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69" w:rsidRPr="00607D3B" w:rsidRDefault="00607D3B" w:rsidP="00607D3B">
      <w:pPr>
        <w:jc w:val="center"/>
        <w:rPr>
          <w:rFonts w:ascii="Times New Roman" w:hAnsi="Times New Roman" w:cs="Times New Roman"/>
          <w:b/>
          <w:sz w:val="24"/>
        </w:rPr>
      </w:pPr>
      <w:r w:rsidRPr="00607D3B">
        <w:rPr>
          <w:rFonts w:ascii="Times New Roman" w:hAnsi="Times New Roman" w:cs="Times New Roman"/>
          <w:b/>
          <w:sz w:val="24"/>
        </w:rPr>
        <w:t>APLIKIM P</w:t>
      </w:r>
      <w:r>
        <w:rPr>
          <w:rFonts w:ascii="Times New Roman" w:hAnsi="Times New Roman" w:cs="Times New Roman"/>
          <w:b/>
          <w:sz w:val="24"/>
        </w:rPr>
        <w:t>Ë</w:t>
      </w:r>
      <w:r w:rsidRPr="00607D3B">
        <w:rPr>
          <w:rFonts w:ascii="Times New Roman" w:hAnsi="Times New Roman" w:cs="Times New Roman"/>
          <w:b/>
          <w:sz w:val="24"/>
        </w:rPr>
        <w:t xml:space="preserve">R CERTIFIKIM SI </w:t>
      </w:r>
      <w:r w:rsidR="007D22A1">
        <w:rPr>
          <w:rFonts w:ascii="Times New Roman" w:hAnsi="Times New Roman" w:cs="Times New Roman"/>
          <w:b/>
          <w:sz w:val="24"/>
        </w:rPr>
        <w:t>N</w:t>
      </w:r>
      <w:bookmarkStart w:id="0" w:name="_GoBack"/>
      <w:bookmarkEnd w:id="0"/>
      <w:r w:rsidRPr="00607D3B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Ë</w:t>
      </w:r>
      <w:r w:rsidRPr="00607D3B">
        <w:rPr>
          <w:rFonts w:ascii="Times New Roman" w:hAnsi="Times New Roman" w:cs="Times New Roman"/>
          <w:b/>
          <w:sz w:val="24"/>
        </w:rPr>
        <w:t>RMJET</w:t>
      </w:r>
      <w:r>
        <w:rPr>
          <w:rFonts w:ascii="Times New Roman" w:hAnsi="Times New Roman" w:cs="Times New Roman"/>
          <w:b/>
          <w:sz w:val="24"/>
        </w:rPr>
        <w:t>Ë</w:t>
      </w:r>
      <w:r w:rsidRPr="00607D3B">
        <w:rPr>
          <w:rFonts w:ascii="Times New Roman" w:hAnsi="Times New Roman" w:cs="Times New Roman"/>
          <w:b/>
          <w:sz w:val="24"/>
        </w:rPr>
        <w:t>S I PASURIVE T</w:t>
      </w:r>
      <w:r>
        <w:rPr>
          <w:rFonts w:ascii="Times New Roman" w:hAnsi="Times New Roman" w:cs="Times New Roman"/>
          <w:b/>
          <w:sz w:val="24"/>
        </w:rPr>
        <w:t>Ë</w:t>
      </w:r>
      <w:r w:rsidRPr="00607D3B">
        <w:rPr>
          <w:rFonts w:ascii="Times New Roman" w:hAnsi="Times New Roman" w:cs="Times New Roman"/>
          <w:b/>
          <w:sz w:val="24"/>
        </w:rPr>
        <w:t xml:space="preserve"> PALUAJTSHME.</w:t>
      </w:r>
    </w:p>
    <w:p w:rsidR="00607D3B" w:rsidRDefault="00607D3B"/>
    <w:p w:rsidR="00607D3B" w:rsidRDefault="00607D3B" w:rsidP="00607D3B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28527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ligjin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nr</w:t>
      </w:r>
      <w:proofErr w:type="spellEnd"/>
      <w:r w:rsidRPr="00285279">
        <w:rPr>
          <w:rFonts w:ascii="Times New Roman" w:hAnsi="Times New Roman"/>
          <w:sz w:val="24"/>
          <w:szCs w:val="24"/>
        </w:rPr>
        <w:t>. 9/2022 “</w:t>
      </w:r>
      <w:proofErr w:type="spellStart"/>
      <w:r w:rsidRPr="00285279">
        <w:rPr>
          <w:rFonts w:ascii="Times New Roman" w:hAnsi="Times New Roman"/>
          <w:sz w:val="24"/>
          <w:szCs w:val="24"/>
        </w:rPr>
        <w:t>Për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profesionin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85279">
        <w:rPr>
          <w:rFonts w:ascii="Times New Roman" w:hAnsi="Times New Roman"/>
          <w:sz w:val="24"/>
          <w:szCs w:val="24"/>
        </w:rPr>
        <w:t>ndërmjetësit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të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pasurive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të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paluajtshme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285279">
        <w:rPr>
          <w:rFonts w:ascii="Times New Roman" w:hAnsi="Times New Roman"/>
          <w:sz w:val="24"/>
          <w:szCs w:val="24"/>
        </w:rPr>
        <w:t>janë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përcaktuar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rregullat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për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paraqitjen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279">
        <w:rPr>
          <w:rFonts w:ascii="Times New Roman" w:hAnsi="Times New Roman"/>
          <w:sz w:val="24"/>
          <w:szCs w:val="24"/>
        </w:rPr>
        <w:t>trajtimin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85279">
        <w:rPr>
          <w:rFonts w:ascii="Times New Roman" w:hAnsi="Times New Roman"/>
          <w:sz w:val="24"/>
          <w:szCs w:val="24"/>
        </w:rPr>
        <w:t>shprehjeve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të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interesit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5279">
        <w:rPr>
          <w:rFonts w:ascii="Times New Roman" w:hAnsi="Times New Roman"/>
          <w:sz w:val="24"/>
          <w:szCs w:val="24"/>
        </w:rPr>
        <w:t>si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dhe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verifikimin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85279">
        <w:rPr>
          <w:rFonts w:ascii="Times New Roman" w:hAnsi="Times New Roman"/>
          <w:sz w:val="24"/>
          <w:szCs w:val="24"/>
        </w:rPr>
        <w:t>plotësimit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të</w:t>
      </w:r>
      <w:proofErr w:type="spellEnd"/>
      <w:r w:rsidRPr="0028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79">
        <w:rPr>
          <w:rFonts w:ascii="Times New Roman" w:hAnsi="Times New Roman"/>
          <w:sz w:val="24"/>
          <w:szCs w:val="24"/>
        </w:rPr>
        <w:t>kritereve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ligjore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të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personave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që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kërkojnë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të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certifikohen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si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ndërmjetës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të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pasurive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të</w:t>
      </w:r>
      <w:proofErr w:type="spellEnd"/>
      <w:r w:rsidRPr="00B86086">
        <w:rPr>
          <w:rFonts w:ascii="Times New Roman" w:hAnsi="Times New Roman"/>
          <w:sz w:val="24"/>
        </w:rPr>
        <w:t xml:space="preserve"> </w:t>
      </w:r>
      <w:proofErr w:type="spellStart"/>
      <w:r w:rsidRPr="00B86086">
        <w:rPr>
          <w:rFonts w:ascii="Times New Roman" w:hAnsi="Times New Roman"/>
          <w:sz w:val="24"/>
        </w:rPr>
        <w:t>paluajtshme</w:t>
      </w:r>
      <w:proofErr w:type="spellEnd"/>
      <w:r w:rsidRPr="00B86086">
        <w:rPr>
          <w:rFonts w:ascii="Times New Roman" w:hAnsi="Times New Roman"/>
          <w:sz w:val="24"/>
        </w:rPr>
        <w:t>.</w:t>
      </w:r>
    </w:p>
    <w:p w:rsidR="00DE0DCA" w:rsidRDefault="00DE0DCA" w:rsidP="00DE0D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Për më tepër informacion mbi ligjin </w:t>
      </w:r>
      <w:r w:rsidRPr="00285279">
        <w:rPr>
          <w:rFonts w:ascii="Times New Roman" w:hAnsi="Times New Roman"/>
          <w:sz w:val="24"/>
          <w:szCs w:val="24"/>
        </w:rPr>
        <w:t>nr. 9/2022 “Për profesionin e ndërmjetë</w:t>
      </w:r>
      <w:r>
        <w:rPr>
          <w:rFonts w:ascii="Times New Roman" w:hAnsi="Times New Roman"/>
          <w:sz w:val="24"/>
          <w:szCs w:val="24"/>
        </w:rPr>
        <w:t xml:space="preserve">sit të pasurive të paluajtshme” </w:t>
      </w:r>
      <w:r>
        <w:rPr>
          <w:rFonts w:ascii="Times New Roman" w:hAnsi="Times New Roman"/>
          <w:sz w:val="24"/>
        </w:rPr>
        <w:t xml:space="preserve">dhe aktet nënligjore, mund të aksesoni linkun: </w:t>
      </w:r>
    </w:p>
    <w:p w:rsidR="00DE0DCA" w:rsidRDefault="007D22A1" w:rsidP="00DE0DCA">
      <w:pPr>
        <w:pStyle w:val="ListParagraph"/>
        <w:spacing w:line="360" w:lineRule="auto"/>
        <w:ind w:left="540"/>
        <w:jc w:val="both"/>
        <w:rPr>
          <w:rFonts w:ascii="Times New Roman" w:hAnsi="Times New Roman"/>
          <w:sz w:val="24"/>
        </w:rPr>
      </w:pPr>
      <w:hyperlink r:id="rId5" w:history="1">
        <w:r w:rsidR="00DE0DCA" w:rsidRPr="004D4978">
          <w:rPr>
            <w:rStyle w:val="Hyperlink"/>
            <w:rFonts w:ascii="Times New Roman" w:hAnsi="Times New Roman"/>
            <w:sz w:val="24"/>
          </w:rPr>
          <w:t>https://drejtesia.gov.al/per-profesionin-e-ndermjetesit-te-pasurive-te-paluajtshme/</w:t>
        </w:r>
      </w:hyperlink>
      <w:r w:rsidR="00DE0DCA">
        <w:rPr>
          <w:rFonts w:ascii="Times New Roman" w:hAnsi="Times New Roman"/>
          <w:sz w:val="24"/>
        </w:rPr>
        <w:t xml:space="preserve"> </w:t>
      </w:r>
    </w:p>
    <w:p w:rsidR="00DE0DCA" w:rsidRPr="00B86086" w:rsidRDefault="00DE0DCA" w:rsidP="00DE0DCA">
      <w:pPr>
        <w:pStyle w:val="ListParagraph"/>
        <w:spacing w:line="360" w:lineRule="auto"/>
        <w:ind w:left="540"/>
        <w:jc w:val="both"/>
        <w:rPr>
          <w:rFonts w:ascii="Times New Roman" w:hAnsi="Times New Roman"/>
          <w:sz w:val="24"/>
        </w:rPr>
      </w:pPr>
    </w:p>
    <w:p w:rsidR="00607D3B" w:rsidRPr="00607D3B" w:rsidRDefault="00607D3B" w:rsidP="00607D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607D3B">
        <w:rPr>
          <w:rFonts w:ascii="Times New Roman" w:hAnsi="Times New Roman"/>
          <w:sz w:val="24"/>
        </w:rPr>
        <w:t xml:space="preserve">Kandidati për ndërmjetës të pasurive të paluajtshme, që kërkon të certifikohet si ndërmjetës i pasurive të paluajtshme, depoziton pranë Ministrisë së Drejtësisë, dokumentacionin si vijon: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Kërkesë për shprehje interesi për certifikimin si ndërmjetës i pasurive të paluajtshme;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Kopje të mjetit të identifikimit;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Certifikatë familjare;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Kopje të njësuar të diplomës së arsimit të mesëm të lartë, të lëshuar nga një institucion arsimor i akredituar në Republikën e Shqipërisë ose diplomë të lëshuar nga institucion arsimor i huaj, të njohur e të njësuar nga ministria përgjegjëse për arsimin;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Vërtetim nga prokuroria që nuk është nën hetim për veprat penale në fushën e pastrimit të parave, të financimit të terrorizmit apo të armëve të shkatërrimit në masë;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Vërtetim nga gjykata që nuk është nën gjykim për veprat penale në fushën e pastrimit të parave, të financimit të terrorizmit apo të armëve të shkatërrimit në masë; </w:t>
      </w:r>
    </w:p>
    <w:p w:rsidR="00607D3B" w:rsidRPr="00B86086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Vetëdeklarim të gjendjes gjyqësore të kandidatit dhe për personat e lidhur me të; </w:t>
      </w:r>
    </w:p>
    <w:p w:rsidR="00607D3B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 xml:space="preserve">Vetëdeklarim që nuk ka dënim me masë administrative gjobë ose masë administrative që detyron subjektin të ndalë një sjellje të caktuar, praktikë pune apo biznesi, si dhe të mos e përsërisë në të ardhmen, për shkelje të legjislacionit në fuqi për parandalimin e pastrimit të parave, të paktën jo më herët se 6 muaj nga data e paraqitjes së kërkesës; </w:t>
      </w:r>
    </w:p>
    <w:p w:rsidR="00607D3B" w:rsidRPr="00757600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5E40FD">
        <w:rPr>
          <w:rFonts w:ascii="Times New Roman" w:hAnsi="Times New Roman"/>
          <w:sz w:val="24"/>
        </w:rPr>
        <w:t xml:space="preserve">Certifikatë për përfundimin me sukses të programit të detyrueshëm të trajnimit për kandidatët për ndërmjetës të pasurive të paluajtshme; </w:t>
      </w:r>
      <w:r>
        <w:rPr>
          <w:rFonts w:ascii="Times New Roman" w:hAnsi="Times New Roman"/>
          <w:sz w:val="24"/>
        </w:rPr>
        <w:t>(</w:t>
      </w:r>
      <w:r w:rsidRPr="00757600">
        <w:rPr>
          <w:rStyle w:val="xcontentpasted0"/>
          <w:rFonts w:ascii="Times New Roman" w:eastAsia="Calibri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Me </w:t>
      </w:r>
      <w:r w:rsidRPr="00757600"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Urdhrin e Ministrit të Drejtësisë nr. 619, datë 23.11.2022,</w:t>
      </w:r>
      <w:r w:rsidRPr="00757600">
        <w:rPr>
          <w:rStyle w:val="xcontentpasted1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57600"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“Për përzgjedhjen e institucioneve trajnuese për realizimin e programit të detyrueshëm të trajnimit për kandidatët për ndërmjetës të </w:t>
      </w:r>
      <w:r w:rsidRPr="00757600"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pasurive të paluajtshme”, i ndryshuar </w:t>
      </w:r>
      <w:r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me</w:t>
      </w:r>
      <w:r w:rsidRPr="00757600"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Urdhrin nr. 162, datë 09.02.2023, “Për një shfuqizim në Urdhrin nr. 619, datë 23.11.2022, të Ministrit të Drejtësisë, “Për përzgjedhjen e institucioneve trajnuese për realizimin e programit të detyrueshëm të trajnimit për kandidatët për ndërmjetës të pasurive të paluajtshme” ka vendosur se institucioni i cili do të zhvillojë trajnimin e detyrueshëm për kandidatët për ndërmjetës të pasurive të paluajtshme është </w:t>
      </w:r>
      <w:r w:rsidRPr="00757600">
        <w:rPr>
          <w:rStyle w:val="xcontentpasted1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KUB</w:t>
      </w:r>
      <w:r w:rsidRPr="00757600">
        <w:rPr>
          <w:rStyle w:val="xcontentpasted1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(</w:t>
      </w:r>
      <w:r w:rsidRPr="00757600">
        <w:rPr>
          <w:rStyle w:val="xcontentpasted1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Kolegji Universitar i Biznesit</w:t>
      </w:r>
      <w:r>
        <w:rPr>
          <w:rFonts w:ascii="Times New Roman" w:eastAsia="Calibri" w:hAnsi="Times New Roman"/>
          <w:bCs/>
          <w:i/>
          <w:noProof/>
          <w:sz w:val="24"/>
          <w:szCs w:val="24"/>
        </w:rPr>
        <w:t>);</w:t>
      </w:r>
    </w:p>
    <w:p w:rsidR="00607D3B" w:rsidRDefault="00607D3B" w:rsidP="00607D3B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</w:rPr>
      </w:pPr>
      <w:r w:rsidRPr="00B86086">
        <w:rPr>
          <w:rFonts w:ascii="Times New Roman" w:hAnsi="Times New Roman"/>
          <w:sz w:val="24"/>
        </w:rPr>
        <w:t>Dokument që provon zotërimin e gjuhës shqipe, të lëshuar nga autoritetet kompetente sipas legjislacionit në fuqi (për shtetasin e huaj)</w:t>
      </w:r>
      <w:r>
        <w:rPr>
          <w:rFonts w:ascii="Times New Roman" w:hAnsi="Times New Roman"/>
          <w:sz w:val="24"/>
        </w:rPr>
        <w:t>.</w:t>
      </w:r>
    </w:p>
    <w:p w:rsidR="00DE0DCA" w:rsidRPr="00DE0DCA" w:rsidRDefault="00DE0DCA" w:rsidP="00DE0DCA">
      <w:pPr>
        <w:pStyle w:val="ListParagraph"/>
        <w:spacing w:after="160" w:line="360" w:lineRule="auto"/>
        <w:jc w:val="both"/>
        <w:rPr>
          <w:rFonts w:ascii="Times New Roman" w:hAnsi="Times New Roman"/>
          <w:sz w:val="24"/>
        </w:rPr>
      </w:pPr>
    </w:p>
    <w:p w:rsidR="00DE0DCA" w:rsidRPr="00DE0DCA" w:rsidRDefault="00607D3B" w:rsidP="00DE0D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607D3B">
        <w:rPr>
          <w:rFonts w:ascii="Times New Roman" w:hAnsi="Times New Roman"/>
          <w:sz w:val="24"/>
        </w:rPr>
        <w:t>Aplikimi p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r certifikim si nd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rmjet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s i pasurive t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paluajtshme nga Ministri i Drejt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sis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sht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pa pages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dhe mund t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>rcillet përmes shërbimit postar ose dorazi n</w:t>
      </w:r>
      <w:r>
        <w:rPr>
          <w:rFonts w:ascii="Times New Roman" w:hAnsi="Times New Roman"/>
          <w:sz w:val="24"/>
        </w:rPr>
        <w:t>ë</w:t>
      </w:r>
      <w:r w:rsidRPr="00607D3B">
        <w:rPr>
          <w:rFonts w:ascii="Times New Roman" w:hAnsi="Times New Roman"/>
          <w:sz w:val="24"/>
        </w:rPr>
        <w:t xml:space="preserve"> ambjentet e institucionit.</w:t>
      </w:r>
    </w:p>
    <w:p w:rsidR="00607D3B" w:rsidRPr="00DE0DCA" w:rsidRDefault="00607D3B" w:rsidP="00DE0D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607D3B">
        <w:rPr>
          <w:rFonts w:ascii="Times New Roman" w:hAnsi="Times New Roman"/>
          <w:sz w:val="24"/>
        </w:rPr>
        <w:t>Ministri jep certifikatën brenda 60 ditëve nga data e paraqitjes së dokumentacionit të nevojshëm, që vërteton përmbushjen e kritereve ligjore për ndërmjetës të pasurive të pasurive të paluajtshme.</w:t>
      </w:r>
    </w:p>
    <w:p w:rsidR="00DE0DCA" w:rsidRPr="00DE0DCA" w:rsidRDefault="00607D3B" w:rsidP="00DE0D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</w:rPr>
      </w:pPr>
      <w:r w:rsidRPr="00DE0DCA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Në zbatim të nenit 12 e vijues të ligjit nr. 9/2022 “Për Profesionin e Ndërmjetësit të Pasurive të Paluajtshme” dhe urdhrit nr. 183, datë 04.05.2022 “Për përcaktimin e rregullave të hollësishme për të dhënat që përmban Regjistri i Ndërmjetësve të Pasurive të Paluajtshme, formatin e tij, mënyrën e mbajtjes, të dhënat që mund të bëhen publike, si dhe rregullat për përditësimin e tij” të Ministrit të Drejtësisë, struktura përgjegjëse e ministris, mirëmban dhe përditëson në format të integruar manual dhe elektronik Regjistrin e Ndërmjetësve të Pasurive të paluajtshme.</w:t>
      </w:r>
    </w:p>
    <w:p w:rsidR="00DE0DCA" w:rsidRDefault="00DE0DCA" w:rsidP="00DE0DCA">
      <w:pPr>
        <w:pStyle w:val="ListParagraph"/>
        <w:spacing w:line="360" w:lineRule="auto"/>
        <w:ind w:left="540"/>
        <w:jc w:val="both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3A2629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Regjistri i Ndërmjetësve të Pasurive të paluajtshme, mund të aksesohet në linkun: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3A2629" w:rsidRPr="003A2629" w:rsidRDefault="007D22A1" w:rsidP="00DE0DCA">
      <w:pPr>
        <w:pStyle w:val="ListParagraph"/>
        <w:spacing w:line="360" w:lineRule="auto"/>
        <w:ind w:left="540"/>
        <w:jc w:val="both"/>
        <w:rPr>
          <w:rFonts w:ascii="Times New Roman" w:hAnsi="Times New Roman"/>
          <w:sz w:val="24"/>
        </w:rPr>
      </w:pPr>
      <w:hyperlink r:id="rId6" w:history="1">
        <w:r w:rsidR="003A2629" w:rsidRPr="003A2629">
          <w:rPr>
            <w:rStyle w:val="Hyperlink"/>
            <w:rFonts w:ascii="Times New Roman" w:hAnsi="Times New Roman"/>
            <w:sz w:val="24"/>
          </w:rPr>
          <w:t>https://www.drejtesia.gov.al/regjistri-i-ndermjetesve-te-pasurive-te-paluajtshme/</w:t>
        </w:r>
      </w:hyperlink>
      <w:r w:rsidR="003A2629" w:rsidRPr="003A2629">
        <w:rPr>
          <w:rFonts w:ascii="Times New Roman" w:hAnsi="Times New Roman"/>
          <w:sz w:val="24"/>
        </w:rPr>
        <w:t xml:space="preserve"> </w:t>
      </w:r>
    </w:p>
    <w:p w:rsidR="00DE0DCA" w:rsidRDefault="00DE0DCA" w:rsidP="00DE0DC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DE0DCA" w:rsidRPr="00DE0DCA" w:rsidRDefault="00DE0DCA" w:rsidP="00DE0D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DE0DCA">
        <w:rPr>
          <w:rFonts w:ascii="Times New Roman" w:hAnsi="Times New Roman"/>
          <w:sz w:val="24"/>
        </w:rPr>
        <w:t xml:space="preserve">Trajtimi i shprehjeve të interesit dhe verifikimi i kritereve ligjore të kandidatëve për ndërmjetës të pasurive të paluajtshme kryhet nga struktura përgjegjëse për monitorimin e profesioneve të lira në Ministrinë e Drejtësisë. Thirrja për shprehje interesi hapet të paktën 4 herë në vit dhe publikohet në faqen zyrtare të Ministrisë së Drejtësisë dhe në Buletinin e Njoftimeve Zyrtare të Republikës së Shqipërisë dhe qëndron e hapur për një periudhë prej </w:t>
      </w:r>
      <w:r w:rsidRPr="00DE0DCA">
        <w:rPr>
          <w:rFonts w:ascii="Times New Roman" w:hAnsi="Times New Roman"/>
          <w:sz w:val="24"/>
        </w:rPr>
        <w:lastRenderedPageBreak/>
        <w:t>15 ditësh nga data e publikimit. Kandidati për ndërmjetës të pasurive të paluajtshme paraqet shprehjen e interesit dhe dokumentacionin shoqërues brenda 15 ditëve nga përfundimi i afatit të publikimit.</w:t>
      </w:r>
    </w:p>
    <w:p w:rsidR="00DE0DCA" w:rsidRDefault="00DE0DCA" w:rsidP="00DE0DCA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Njoftimi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faqen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zyrtare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Ministrisë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Drejtësisë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thirrje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gjendet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linkun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vijon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 w:rsidRPr="004D4978">
          <w:rPr>
            <w:rStyle w:val="Hyperlink"/>
            <w:rFonts w:ascii="Times New Roman" w:hAnsi="Times New Roman"/>
            <w:sz w:val="24"/>
          </w:rPr>
          <w:t>https://drejtesia.gov.al/category/njoftime/</w:t>
        </w:r>
      </w:hyperlink>
      <w:r>
        <w:rPr>
          <w:rFonts w:ascii="Times New Roman" w:hAnsi="Times New Roman"/>
          <w:sz w:val="24"/>
        </w:rPr>
        <w:t xml:space="preserve"> </w:t>
      </w:r>
    </w:p>
    <w:p w:rsidR="00DE0DCA" w:rsidRPr="00FD52D7" w:rsidRDefault="00DE0DCA" w:rsidP="00DE0DCA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Njoftimi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kryhet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501611">
        <w:rPr>
          <w:rFonts w:ascii="Times New Roman" w:hAnsi="Times New Roman"/>
          <w:sz w:val="24"/>
        </w:rPr>
        <w:t>Buletinin</w:t>
      </w:r>
      <w:proofErr w:type="spellEnd"/>
      <w:r w:rsidRPr="00501611">
        <w:rPr>
          <w:rFonts w:ascii="Times New Roman" w:hAnsi="Times New Roman"/>
          <w:sz w:val="24"/>
        </w:rPr>
        <w:t xml:space="preserve"> e </w:t>
      </w:r>
      <w:proofErr w:type="spellStart"/>
      <w:r w:rsidRPr="00501611">
        <w:rPr>
          <w:rFonts w:ascii="Times New Roman" w:hAnsi="Times New Roman"/>
          <w:sz w:val="24"/>
        </w:rPr>
        <w:t>Njoftimeve</w:t>
      </w:r>
      <w:proofErr w:type="spellEnd"/>
      <w:r w:rsidRPr="00501611">
        <w:rPr>
          <w:rFonts w:ascii="Times New Roman" w:hAnsi="Times New Roman"/>
          <w:sz w:val="24"/>
        </w:rPr>
        <w:t xml:space="preserve"> </w:t>
      </w:r>
      <w:proofErr w:type="spellStart"/>
      <w:r w:rsidRPr="00501611">
        <w:rPr>
          <w:rFonts w:ascii="Times New Roman" w:hAnsi="Times New Roman"/>
          <w:sz w:val="24"/>
        </w:rPr>
        <w:t>Zyrtare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linkun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8" w:history="1">
        <w:r w:rsidRPr="004D4978">
          <w:rPr>
            <w:rStyle w:val="Hyperlink"/>
            <w:rFonts w:ascii="Times New Roman" w:hAnsi="Times New Roman"/>
            <w:sz w:val="24"/>
          </w:rPr>
          <w:t>https://qbz.gov.al/</w:t>
        </w:r>
      </w:hyperlink>
      <w:r>
        <w:rPr>
          <w:rFonts w:ascii="Times New Roman" w:hAnsi="Times New Roman"/>
          <w:sz w:val="24"/>
        </w:rPr>
        <w:t xml:space="preserve"> </w:t>
      </w:r>
    </w:p>
    <w:p w:rsidR="00DE0DCA" w:rsidRPr="00DE0DCA" w:rsidRDefault="00DE0DCA" w:rsidP="00DE0DC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607D3B" w:rsidRPr="00607D3B" w:rsidRDefault="00607D3B" w:rsidP="00607D3B">
      <w:pPr>
        <w:pStyle w:val="ListParagraph"/>
        <w:spacing w:line="360" w:lineRule="auto"/>
        <w:ind w:left="540"/>
        <w:jc w:val="both"/>
        <w:rPr>
          <w:rFonts w:ascii="Times New Roman" w:hAnsi="Times New Roman"/>
          <w:sz w:val="24"/>
        </w:rPr>
      </w:pPr>
    </w:p>
    <w:sectPr w:rsidR="00607D3B" w:rsidRPr="00607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04B8"/>
    <w:multiLevelType w:val="hybridMultilevel"/>
    <w:tmpl w:val="956AAF7C"/>
    <w:lvl w:ilvl="0" w:tplc="D71AC284">
      <w:start w:val="1"/>
      <w:numFmt w:val="upperRoman"/>
      <w:lvlText w:val="%1."/>
      <w:lvlJc w:val="right"/>
      <w:pPr>
        <w:ind w:left="54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E795690"/>
    <w:multiLevelType w:val="hybridMultilevel"/>
    <w:tmpl w:val="135E4C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3B"/>
    <w:rsid w:val="00070152"/>
    <w:rsid w:val="003A2629"/>
    <w:rsid w:val="00607D3B"/>
    <w:rsid w:val="007D22A1"/>
    <w:rsid w:val="00A96E0F"/>
    <w:rsid w:val="00D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0E3D"/>
  <w15:chartTrackingRefBased/>
  <w15:docId w15:val="{11846B70-879C-4E33-BDD7-8750A2EA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D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locked/>
    <w:rsid w:val="00607D3B"/>
    <w:rPr>
      <w:rFonts w:ascii="Calibri" w:eastAsia="Times New Roman" w:hAnsi="Calibri" w:cs="Times New Roman"/>
      <w:lang w:val="sq-AL" w:eastAsia="sq-AL"/>
    </w:rPr>
  </w:style>
  <w:style w:type="character" w:customStyle="1" w:styleId="xcontentpasted0">
    <w:name w:val="x_contentpasted0"/>
    <w:basedOn w:val="DefaultParagraphFont"/>
    <w:rsid w:val="00607D3B"/>
  </w:style>
  <w:style w:type="character" w:customStyle="1" w:styleId="xcontentpasted1">
    <w:name w:val="x_contentpasted1"/>
    <w:basedOn w:val="DefaultParagraphFont"/>
    <w:rsid w:val="00607D3B"/>
  </w:style>
  <w:style w:type="character" w:styleId="Hyperlink">
    <w:name w:val="Hyperlink"/>
    <w:basedOn w:val="DefaultParagraphFont"/>
    <w:uiPriority w:val="99"/>
    <w:unhideWhenUsed/>
    <w:rsid w:val="00607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bz.gov.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jtesia.gov.al/category/njof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ejtesia.gov.al/regjistri-i-ndermjetesve-te-pasurive-te-paluajtshme/" TargetMode="External"/><Relationship Id="rId5" Type="http://schemas.openxmlformats.org/officeDocument/2006/relationships/hyperlink" Target="https://drejtesia.gov.al/per-profesionin-e-ndermjetesit-te-pasurive-te-paluajtsh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Sindi Xhuglini</cp:lastModifiedBy>
  <cp:revision>3</cp:revision>
  <dcterms:created xsi:type="dcterms:W3CDTF">2023-12-12T11:41:00Z</dcterms:created>
  <dcterms:modified xsi:type="dcterms:W3CDTF">2023-12-13T12:46:00Z</dcterms:modified>
</cp:coreProperties>
</file>