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7E2" w:rsidRDefault="008527E2" w:rsidP="003978DB">
      <w:pPr>
        <w:spacing w:line="276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Aplikim p</w:t>
      </w:r>
      <w:r w:rsidR="007D1F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licenc</w:t>
      </w:r>
      <w:r w:rsidR="007D1F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noterie</w:t>
      </w:r>
    </w:p>
    <w:p w:rsidR="00384BC8" w:rsidRPr="004C1090" w:rsidRDefault="00384BC8" w:rsidP="004B64D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090">
        <w:rPr>
          <w:rFonts w:ascii="Times New Roman" w:hAnsi="Times New Roman" w:cs="Times New Roman"/>
          <w:b/>
          <w:sz w:val="24"/>
          <w:szCs w:val="24"/>
        </w:rPr>
        <w:t>T</w:t>
      </w:r>
      <w:r w:rsidR="007775A2" w:rsidRPr="004C1090">
        <w:rPr>
          <w:rFonts w:ascii="Times New Roman" w:hAnsi="Times New Roman" w:cs="Times New Roman"/>
          <w:b/>
          <w:sz w:val="24"/>
          <w:szCs w:val="24"/>
        </w:rPr>
        <w:t>hirrje</w:t>
      </w:r>
      <w:r w:rsidRPr="004C1090">
        <w:rPr>
          <w:rFonts w:ascii="Times New Roman" w:hAnsi="Times New Roman" w:cs="Times New Roman"/>
          <w:b/>
          <w:sz w:val="24"/>
          <w:szCs w:val="24"/>
        </w:rPr>
        <w:t xml:space="preserve"> për shprehjen e interesit për provimin e pranimit në trajnimin fillestar p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>r noter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75A2" w:rsidRPr="000E4EC7" w:rsidRDefault="007775A2" w:rsidP="000E4EC7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Ministria e Drejtësisë shpall në Buletinin e Njoftimeve Zyrtare thirrjen për shprehjen e interesit për provimin e pranimit në trajnimin fillestar, e cila përmban afatin brenda të cilit duhet të dorëzohet shprehja e interesit, që duhet të jetë jo më pak se dy javë nga data e shpalljes, dokumentacionin që duhet bashkëlidhur me të, si dhe adresën postare dhe elektronike të dërgimit të tyre. Thirrja publikohet për të paktën dy javë rresht, nga data e shpalljes së njoftimit, në faqen zyrtare të Dhomës Kombëtare të Noterisë dhe të Ministrisë së Drejtësisë. I interesuari që përmbush kriteret e parashikuara në shkronjat “a”, “b”, “c”, “ç”, “ç/1” dhe “d” të nenit 5 të ligjit nr.110/2018 “P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>r noterin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>”, i ndryshuar, ka të drejtë të marrë pjesë në provimin e pranimit në formimin fillestar.</w:t>
      </w:r>
    </w:p>
    <w:p w:rsidR="003B4B65" w:rsidRPr="000E4EC7" w:rsidRDefault="00D07543" w:rsidP="000E4EC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Tarifat</w:t>
      </w:r>
      <w:r w:rsidR="004D23FF">
        <w:rPr>
          <w:rFonts w:ascii="Times New Roman" w:hAnsi="Times New Roman" w:cs="Times New Roman"/>
          <w:sz w:val="24"/>
          <w:szCs w:val="24"/>
        </w:rPr>
        <w:t xml:space="preserve"> që</w:t>
      </w:r>
      <w:r w:rsidR="00880502">
        <w:rPr>
          <w:rFonts w:ascii="Times New Roman" w:hAnsi="Times New Roman" w:cs="Times New Roman"/>
          <w:sz w:val="24"/>
          <w:szCs w:val="24"/>
        </w:rPr>
        <w:t xml:space="preserve"> aplikohen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B65" w:rsidRPr="000E4EC7">
        <w:rPr>
          <w:rFonts w:ascii="Times New Roman" w:hAnsi="Times New Roman" w:cs="Times New Roman"/>
          <w:sz w:val="24"/>
          <w:szCs w:val="24"/>
        </w:rPr>
        <w:t>p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r k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sh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rbim miratohen nga Asambleja e P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rgjit</w:t>
      </w:r>
      <w:r w:rsidR="000E4EC7">
        <w:rPr>
          <w:rFonts w:ascii="Times New Roman" w:hAnsi="Times New Roman" w:cs="Times New Roman"/>
          <w:sz w:val="24"/>
          <w:szCs w:val="24"/>
        </w:rPr>
        <w:t>h</w:t>
      </w:r>
      <w:r w:rsidR="003B4B65" w:rsidRPr="000E4EC7">
        <w:rPr>
          <w:rFonts w:ascii="Times New Roman" w:hAnsi="Times New Roman" w:cs="Times New Roman"/>
          <w:sz w:val="24"/>
          <w:szCs w:val="24"/>
        </w:rPr>
        <w:t>shme e Dhom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s Komb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tare 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Noteris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, sipas parashikimeve 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pik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s 11, neni 17, 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 Statutit 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Dhom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s Komb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tare 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Noteris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, miratuar me Urdh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r nr. 445, datë 30.9.2019 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Minis</w:t>
      </w:r>
      <w:r w:rsidR="001C5A23">
        <w:rPr>
          <w:rFonts w:ascii="Times New Roman" w:hAnsi="Times New Roman" w:cs="Times New Roman"/>
          <w:sz w:val="24"/>
          <w:szCs w:val="24"/>
        </w:rPr>
        <w:t>t</w:t>
      </w:r>
      <w:r w:rsidR="003B4B65" w:rsidRPr="000E4EC7">
        <w:rPr>
          <w:rFonts w:ascii="Times New Roman" w:hAnsi="Times New Roman" w:cs="Times New Roman"/>
          <w:sz w:val="24"/>
          <w:szCs w:val="24"/>
        </w:rPr>
        <w:t>rit 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 xml:space="preserve"> Drejt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sis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3B4B65" w:rsidRPr="000E4EC7">
        <w:rPr>
          <w:rFonts w:ascii="Times New Roman" w:hAnsi="Times New Roman" w:cs="Times New Roman"/>
          <w:sz w:val="24"/>
          <w:szCs w:val="24"/>
        </w:rPr>
        <w:t>.</w:t>
      </w:r>
    </w:p>
    <w:p w:rsidR="003B4B65" w:rsidRPr="000E4EC7" w:rsidRDefault="003B4B65" w:rsidP="000E4EC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Formular aplikimi nuk ka.</w:t>
      </w:r>
    </w:p>
    <w:p w:rsidR="007775A2" w:rsidRPr="000E4EC7" w:rsidRDefault="003B4B65" w:rsidP="000E4EC7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q-AL"/>
        </w:rPr>
      </w:pP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Afati kohor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, </w:t>
      </w: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procedura e ankimimit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, si dhe </w:t>
      </w: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standardet</w:t>
      </w:r>
      <w:r w:rsidR="001272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për cilësinë e shërbimit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jan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t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parashikuara n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r w:rsidR="00FC457F" w:rsidRPr="000E4EC7">
        <w:rPr>
          <w:rFonts w:ascii="Times New Roman" w:hAnsi="Times New Roman" w:cs="Times New Roman"/>
          <w:sz w:val="24"/>
          <w:szCs w:val="24"/>
        </w:rPr>
        <w:t>neni</w:t>
      </w:r>
      <w:r w:rsidR="000E4EC7" w:rsidRPr="000E4EC7">
        <w:rPr>
          <w:rFonts w:ascii="Times New Roman" w:hAnsi="Times New Roman" w:cs="Times New Roman"/>
          <w:sz w:val="24"/>
          <w:szCs w:val="24"/>
        </w:rPr>
        <w:t>n</w:t>
      </w:r>
      <w:r w:rsidR="00FC457F" w:rsidRPr="000E4EC7">
        <w:rPr>
          <w:rFonts w:ascii="Times New Roman" w:hAnsi="Times New Roman" w:cs="Times New Roman"/>
          <w:sz w:val="24"/>
          <w:szCs w:val="24"/>
        </w:rPr>
        <w:t xml:space="preserve"> 5,6,7,</w:t>
      </w:r>
      <w:r w:rsidR="007775A2" w:rsidRPr="000E4EC7">
        <w:rPr>
          <w:rFonts w:ascii="Times New Roman" w:hAnsi="Times New Roman" w:cs="Times New Roman"/>
          <w:sz w:val="24"/>
          <w:szCs w:val="24"/>
        </w:rPr>
        <w:t xml:space="preserve"> 8 </w:t>
      </w:r>
      <w:r w:rsidR="00FC457F" w:rsidRPr="000E4EC7">
        <w:rPr>
          <w:rFonts w:ascii="Times New Roman" w:hAnsi="Times New Roman" w:cs="Times New Roman"/>
          <w:sz w:val="24"/>
          <w:szCs w:val="24"/>
        </w:rPr>
        <w:t xml:space="preserve">dhe 90 </w:t>
      </w:r>
      <w:r w:rsidR="000E4EC7" w:rsidRPr="000E4EC7">
        <w:rPr>
          <w:rFonts w:ascii="Times New Roman" w:hAnsi="Times New Roman" w:cs="Times New Roman"/>
          <w:sz w:val="24"/>
          <w:szCs w:val="24"/>
        </w:rPr>
        <w:t>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="007775A2" w:rsidRPr="000E4EC7">
        <w:rPr>
          <w:rFonts w:ascii="Times New Roman" w:hAnsi="Times New Roman" w:cs="Times New Roman"/>
          <w:sz w:val="24"/>
          <w:szCs w:val="24"/>
        </w:rPr>
        <w:t xml:space="preserve"> ligjit nr.110/2018 “P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="007775A2" w:rsidRPr="000E4EC7">
        <w:rPr>
          <w:rFonts w:ascii="Times New Roman" w:hAnsi="Times New Roman" w:cs="Times New Roman"/>
          <w:sz w:val="24"/>
          <w:szCs w:val="24"/>
        </w:rPr>
        <w:t>r noterin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="007775A2" w:rsidRPr="000E4EC7">
        <w:rPr>
          <w:rFonts w:ascii="Times New Roman" w:hAnsi="Times New Roman" w:cs="Times New Roman"/>
          <w:sz w:val="24"/>
          <w:szCs w:val="24"/>
        </w:rPr>
        <w:t>”, i ndryshuar, si dhe Ur</w:t>
      </w:r>
      <w:r w:rsidR="000E4EC7" w:rsidRPr="000E4EC7">
        <w:rPr>
          <w:rFonts w:ascii="Times New Roman" w:hAnsi="Times New Roman" w:cs="Times New Roman"/>
          <w:sz w:val="24"/>
          <w:szCs w:val="24"/>
        </w:rPr>
        <w:t>dh</w:t>
      </w:r>
      <w:r w:rsidR="007775A2" w:rsidRPr="000E4EC7">
        <w:rPr>
          <w:rFonts w:ascii="Times New Roman" w:hAnsi="Times New Roman" w:cs="Times New Roman"/>
          <w:sz w:val="24"/>
          <w:szCs w:val="24"/>
        </w:rPr>
        <w:t>r</w:t>
      </w:r>
      <w:r w:rsidR="000E4EC7" w:rsidRPr="000E4EC7">
        <w:rPr>
          <w:rFonts w:ascii="Times New Roman" w:hAnsi="Times New Roman" w:cs="Times New Roman"/>
          <w:sz w:val="24"/>
          <w:szCs w:val="24"/>
        </w:rPr>
        <w:t>in</w:t>
      </w:r>
      <w:r w:rsidR="007775A2" w:rsidRPr="000E4EC7">
        <w:rPr>
          <w:rFonts w:ascii="Times New Roman" w:hAnsi="Times New Roman" w:cs="Times New Roman"/>
          <w:sz w:val="24"/>
          <w:szCs w:val="24"/>
        </w:rPr>
        <w:t xml:space="preserve"> nr.354, datë 20.10.2020 i Ministrit të Drejtësisë “Për miratimin e rregullores për mënyrën e organizimit të provimit të pranimit në formimin fillestar”</w:t>
      </w:r>
    </w:p>
    <w:p w:rsidR="007775A2" w:rsidRPr="007775A2" w:rsidRDefault="007775A2" w:rsidP="004B64D9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5A2" w:rsidRPr="004C1090" w:rsidRDefault="00384BC8" w:rsidP="004B64D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090">
        <w:rPr>
          <w:rFonts w:ascii="Times New Roman" w:hAnsi="Times New Roman" w:cs="Times New Roman"/>
          <w:b/>
          <w:sz w:val="24"/>
          <w:szCs w:val="24"/>
        </w:rPr>
        <w:t>Thirr</w:t>
      </w:r>
      <w:r w:rsidR="007775A2" w:rsidRPr="004C1090">
        <w:rPr>
          <w:rFonts w:ascii="Times New Roman" w:hAnsi="Times New Roman" w:cs="Times New Roman"/>
          <w:b/>
          <w:sz w:val="24"/>
          <w:szCs w:val="24"/>
        </w:rPr>
        <w:t>je</w:t>
      </w:r>
      <w:r w:rsidRPr="004C1090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>r shprehjen e interesit p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>r t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 xml:space="preserve"> hyr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 xml:space="preserve"> provimin e kualifikimit p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>r noter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>.</w:t>
      </w:r>
    </w:p>
    <w:p w:rsidR="007775A2" w:rsidRPr="000E4EC7" w:rsidRDefault="00384BC8" w:rsidP="000E4EC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Kandidati për noter, pas përfundimit me sukses të formimit fillestar të detyrueshëm 1- vjeçar dhe pas trajnimit praktik 2-vjeçar si kandidat për noter pranë një noteri, ka të drejtë të hyjë në provimin e kualifikimit për noter nëse përmbush kushtet e parashikuara në shkronjat “a”, “b”, “b/1”, “c”</w:t>
      </w:r>
      <w:r w:rsidR="007775A2" w:rsidRPr="000E4EC7">
        <w:rPr>
          <w:rFonts w:ascii="Times New Roman" w:hAnsi="Times New Roman" w:cs="Times New Roman"/>
          <w:sz w:val="24"/>
          <w:szCs w:val="24"/>
        </w:rPr>
        <w:t>, “ç”, “ç/1” dhe “d” të nenit 5 të ligjit nr.110/2018 “P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="007775A2" w:rsidRPr="000E4EC7">
        <w:rPr>
          <w:rFonts w:ascii="Times New Roman" w:hAnsi="Times New Roman" w:cs="Times New Roman"/>
          <w:sz w:val="24"/>
          <w:szCs w:val="24"/>
        </w:rPr>
        <w:t>r noterin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="007775A2" w:rsidRPr="000E4EC7">
        <w:rPr>
          <w:rFonts w:ascii="Times New Roman" w:hAnsi="Times New Roman" w:cs="Times New Roman"/>
          <w:sz w:val="24"/>
          <w:szCs w:val="24"/>
        </w:rPr>
        <w:t>”, i ndryshuar</w:t>
      </w:r>
      <w:r w:rsidRPr="000E4EC7">
        <w:rPr>
          <w:rFonts w:ascii="Times New Roman" w:hAnsi="Times New Roman" w:cs="Times New Roman"/>
          <w:sz w:val="24"/>
          <w:szCs w:val="24"/>
        </w:rPr>
        <w:t>.</w:t>
      </w:r>
      <w:r w:rsidR="000E4EC7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7775A2" w:rsidRPr="000E4EC7">
        <w:rPr>
          <w:rFonts w:ascii="Times New Roman" w:hAnsi="Times New Roman" w:cs="Times New Roman"/>
          <w:sz w:val="24"/>
          <w:szCs w:val="24"/>
        </w:rPr>
        <w:t>Provimi i kualifikimit për noter organizohet nga Ministria e Drejtësisë dhe përgatitet e vlerësohet nga Komisioni i Kualifikimit, në përputhje me rregullat e parashikuara në rregulloren e miratuar për këtë qëllim nga ministri i Drejtësisë, sipas pikës 6, të nenit 91, të ligjit nr.110/2018 “P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="007775A2" w:rsidRPr="000E4EC7">
        <w:rPr>
          <w:rFonts w:ascii="Times New Roman" w:hAnsi="Times New Roman" w:cs="Times New Roman"/>
          <w:sz w:val="24"/>
          <w:szCs w:val="24"/>
        </w:rPr>
        <w:t>r noterin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="007775A2" w:rsidRPr="000E4EC7">
        <w:rPr>
          <w:rFonts w:ascii="Times New Roman" w:hAnsi="Times New Roman" w:cs="Times New Roman"/>
          <w:sz w:val="24"/>
          <w:szCs w:val="24"/>
        </w:rPr>
        <w:t>”, i ndryshuar.</w:t>
      </w:r>
    </w:p>
    <w:p w:rsidR="000E4EC7" w:rsidRPr="008F0290" w:rsidRDefault="000E4EC7" w:rsidP="008F029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DA39FA">
        <w:rPr>
          <w:rFonts w:ascii="Times New Roman" w:hAnsi="Times New Roman" w:cs="Times New Roman"/>
          <w:sz w:val="24"/>
          <w:szCs w:val="24"/>
        </w:rPr>
        <w:t>P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>r k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>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 xml:space="preserve"> sh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 xml:space="preserve">rbim </w:t>
      </w:r>
      <w:r>
        <w:rPr>
          <w:rFonts w:ascii="Times New Roman" w:hAnsi="Times New Roman" w:cs="Times New Roman"/>
          <w:sz w:val="24"/>
          <w:szCs w:val="24"/>
        </w:rPr>
        <w:t xml:space="preserve">nuk </w:t>
      </w:r>
      <w:r w:rsidR="00DA39FA">
        <w:rPr>
          <w:rFonts w:ascii="Times New Roman" w:hAnsi="Times New Roman" w:cs="Times New Roman"/>
          <w:sz w:val="24"/>
          <w:szCs w:val="24"/>
        </w:rPr>
        <w:t>aplikohen tarifa, si dhe nuk ka formular aplikim.</w:t>
      </w:r>
    </w:p>
    <w:p w:rsidR="000E4EC7" w:rsidRPr="000E4EC7" w:rsidRDefault="000E4EC7" w:rsidP="000E4EC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Afati kohor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, </w:t>
      </w: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procedura e ankimimit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, si dhe </w:t>
      </w: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standardet për cilësinë e shërbimit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jan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t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parashikuara n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 xml:space="preserve">nenin 5, 9 dhe 91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D1F30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 xml:space="preserve"> ligjit nr.110/2018 “Për noterinë”, i ndryshuar, si dhe Ur</w:t>
      </w:r>
      <w:r>
        <w:rPr>
          <w:rFonts w:ascii="Times New Roman" w:hAnsi="Times New Roman" w:cs="Times New Roman"/>
          <w:sz w:val="24"/>
          <w:szCs w:val="24"/>
        </w:rPr>
        <w:t>dh</w:t>
      </w:r>
      <w:r w:rsidRPr="000E4EC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0E4EC7">
        <w:rPr>
          <w:rFonts w:ascii="Times New Roman" w:hAnsi="Times New Roman" w:cs="Times New Roman"/>
          <w:sz w:val="24"/>
          <w:szCs w:val="24"/>
        </w:rPr>
        <w:t xml:space="preserve"> nr.347, datë 15.10.2020 i Ministrit të Drejtësisë “Për miratimin e rregullores së provimit të kualifikimit”.</w:t>
      </w:r>
    </w:p>
    <w:p w:rsidR="000E4EC7" w:rsidRDefault="000E4EC7" w:rsidP="000E4EC7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90" w:rsidRDefault="004C1090" w:rsidP="004B64D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090">
        <w:rPr>
          <w:rFonts w:ascii="Times New Roman" w:hAnsi="Times New Roman" w:cs="Times New Roman"/>
          <w:b/>
          <w:sz w:val="24"/>
          <w:szCs w:val="24"/>
        </w:rPr>
        <w:t>Thirrje p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>r shprehjen e interesit p</w:t>
      </w:r>
      <w:r w:rsidR="00024723">
        <w:rPr>
          <w:rFonts w:ascii="Times New Roman" w:hAnsi="Times New Roman" w:cs="Times New Roman"/>
          <w:b/>
          <w:sz w:val="24"/>
          <w:szCs w:val="24"/>
        </w:rPr>
        <w:t>ë</w:t>
      </w:r>
      <w:r w:rsidRPr="004C1090">
        <w:rPr>
          <w:rFonts w:ascii="Times New Roman" w:hAnsi="Times New Roman" w:cs="Times New Roman"/>
          <w:b/>
          <w:sz w:val="24"/>
          <w:szCs w:val="24"/>
        </w:rPr>
        <w:t>r plotësimin e vendit vakant për noter nëpërmjet transferimit ose nëpërmjet dhënies së licencës zëvendësnoterit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C1090" w:rsidRPr="004C1090" w:rsidRDefault="004C1090" w:rsidP="004B64D9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090" w:rsidRPr="000E4EC7" w:rsidRDefault="004C1090" w:rsidP="000E4EC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Çdo vend vakant i krijuar sipas pikave 1 dhe 2, të nenit 11 t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 xml:space="preserve"> ligjit nr.110/2018 “P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>r noter</w:t>
      </w:r>
      <w:r w:rsidR="00024723" w:rsidRPr="000E4EC7"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>”, i ndryshuar, plotësohet sipas radhës së mëposhtme: a) nëpërmjet transferimit të një noteri që ka kërkuar transferim në këtë pozicion; dhe b) nëpërmjet dhënies së licencës së noterit një zëvendësnoteri që ka shprehur interesin për vendin e ri vakant. 4. Ministri i Drejtësisë shpall çdo vend vakant në Fletoren Zyrtare dhe në faqen zyrtare të ministrisë</w:t>
      </w:r>
      <w:r w:rsidR="00C56ADA" w:rsidRPr="000E4EC7">
        <w:rPr>
          <w:rFonts w:ascii="Times New Roman" w:hAnsi="Times New Roman" w:cs="Times New Roman"/>
          <w:sz w:val="24"/>
          <w:szCs w:val="24"/>
        </w:rPr>
        <w:t>.</w:t>
      </w:r>
    </w:p>
    <w:p w:rsidR="003A1ADE" w:rsidRPr="008F0290" w:rsidRDefault="003A1ADE" w:rsidP="003A1ADE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</w:t>
      </w:r>
      <w:r w:rsidRPr="000E4EC7">
        <w:rPr>
          <w:rFonts w:ascii="Times New Roman" w:hAnsi="Times New Roman" w:cs="Times New Roman"/>
          <w:sz w:val="24"/>
          <w:szCs w:val="24"/>
        </w:rPr>
        <w:t>r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E4EC7">
        <w:rPr>
          <w:rFonts w:ascii="Times New Roman" w:hAnsi="Times New Roman" w:cs="Times New Roman"/>
          <w:sz w:val="24"/>
          <w:szCs w:val="24"/>
        </w:rPr>
        <w:t xml:space="preserve">rbim </w:t>
      </w:r>
      <w:r>
        <w:rPr>
          <w:rFonts w:ascii="Times New Roman" w:hAnsi="Times New Roman" w:cs="Times New Roman"/>
          <w:sz w:val="24"/>
          <w:szCs w:val="24"/>
        </w:rPr>
        <w:t>nuk aplikohen tarifa, si dhe nuk ka formular aplikim.</w:t>
      </w:r>
    </w:p>
    <w:p w:rsidR="000E4EC7" w:rsidRPr="000E4EC7" w:rsidRDefault="000E4EC7" w:rsidP="000E4EC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Afati kohor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, </w:t>
      </w: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procedura e ankimimit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, si dhe </w:t>
      </w:r>
      <w:r w:rsidRPr="000E4E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sq-AL"/>
        </w:rPr>
        <w:t>standardet për cilësinë e shërbimit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jan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t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parashikuara n</w:t>
      </w:r>
      <w:r w:rsidR="007D1F30">
        <w:rPr>
          <w:rFonts w:ascii="Times New Roman" w:hAnsi="Times New Roman" w:cs="Times New Roman"/>
          <w:sz w:val="24"/>
          <w:szCs w:val="24"/>
          <w:lang w:eastAsia="sq-AL"/>
        </w:rPr>
        <w:t>ë</w:t>
      </w:r>
      <w:r w:rsidRPr="000E4EC7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>nenin 11, 12, 13, 14 dhe 15 i ligjit nr.110/2018 “Për noterinë”, i ndryshuar, si dhe Urdhër nr.164, datë 10.06.2020 i Ministrit të Drejtësisë “Për miratimin e rregullave për procedurat e plotësimit të vendeve vakante si noterë”</w:t>
      </w:r>
    </w:p>
    <w:p w:rsidR="000E4EC7" w:rsidRPr="000E4EC7" w:rsidRDefault="000E4EC7" w:rsidP="000E4EC7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EC7" w:rsidRDefault="000E4EC7" w:rsidP="004B64D9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25CB" w:rsidRPr="003978DB" w:rsidRDefault="007D1F30" w:rsidP="00024723">
      <w:pPr>
        <w:jc w:val="both"/>
        <w:rPr>
          <w:rFonts w:ascii="Times New Roman" w:hAnsi="Times New Roman" w:cs="Times New Roman"/>
          <w:sz w:val="24"/>
          <w:szCs w:val="24"/>
        </w:rPr>
      </w:pPr>
      <w:r w:rsidRPr="003978DB">
        <w:rPr>
          <w:rFonts w:ascii="Times New Roman" w:hAnsi="Times New Roman" w:cs="Times New Roman"/>
          <w:sz w:val="24"/>
          <w:szCs w:val="24"/>
        </w:rPr>
        <w:t>Linku me bazën</w:t>
      </w:r>
      <w:r w:rsidR="006973A2" w:rsidRPr="003978DB">
        <w:rPr>
          <w:rFonts w:ascii="Times New Roman" w:hAnsi="Times New Roman" w:cs="Times New Roman"/>
          <w:sz w:val="24"/>
          <w:szCs w:val="24"/>
        </w:rPr>
        <w:t xml:space="preserve"> ligjore p</w:t>
      </w:r>
      <w:r w:rsidR="00024723" w:rsidRPr="003978DB">
        <w:rPr>
          <w:rFonts w:ascii="Times New Roman" w:hAnsi="Times New Roman" w:cs="Times New Roman"/>
          <w:sz w:val="24"/>
          <w:szCs w:val="24"/>
        </w:rPr>
        <w:t>ë</w:t>
      </w:r>
      <w:r w:rsidR="006973A2" w:rsidRPr="003978DB">
        <w:rPr>
          <w:rFonts w:ascii="Times New Roman" w:hAnsi="Times New Roman" w:cs="Times New Roman"/>
          <w:sz w:val="24"/>
          <w:szCs w:val="24"/>
        </w:rPr>
        <w:t>r sh</w:t>
      </w:r>
      <w:r w:rsidR="00024723" w:rsidRPr="003978DB">
        <w:rPr>
          <w:rFonts w:ascii="Times New Roman" w:hAnsi="Times New Roman" w:cs="Times New Roman"/>
          <w:sz w:val="24"/>
          <w:szCs w:val="24"/>
        </w:rPr>
        <w:t>ë</w:t>
      </w:r>
      <w:r w:rsidRPr="003978DB">
        <w:rPr>
          <w:rFonts w:ascii="Times New Roman" w:hAnsi="Times New Roman" w:cs="Times New Roman"/>
          <w:sz w:val="24"/>
          <w:szCs w:val="24"/>
        </w:rPr>
        <w:t>rbimin e aplikimit për licencë noterie</w:t>
      </w:r>
      <w:r w:rsidR="006973A2" w:rsidRPr="003978DB">
        <w:rPr>
          <w:rFonts w:ascii="Times New Roman" w:hAnsi="Times New Roman" w:cs="Times New Roman"/>
          <w:sz w:val="24"/>
          <w:szCs w:val="24"/>
        </w:rPr>
        <w:t>.</w:t>
      </w:r>
    </w:p>
    <w:p w:rsidR="006973A2" w:rsidRDefault="00D71A49" w:rsidP="005B287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7D1F30" w:rsidRPr="0052576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https://drejtesia.gov.al/per-noterine/</w:t>
        </w:r>
      </w:hyperlink>
    </w:p>
    <w:p w:rsidR="007D1F30" w:rsidRDefault="007D1F30" w:rsidP="005B287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AFD" w:rsidRPr="008C66CF" w:rsidRDefault="00D95AFD" w:rsidP="00D95A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5AFD" w:rsidRPr="008C66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47E7"/>
    <w:multiLevelType w:val="hybridMultilevel"/>
    <w:tmpl w:val="1486BFC6"/>
    <w:lvl w:ilvl="0" w:tplc="6074AA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25" w:hanging="360"/>
      </w:pPr>
    </w:lvl>
    <w:lvl w:ilvl="2" w:tplc="041C001B" w:tentative="1">
      <w:start w:val="1"/>
      <w:numFmt w:val="lowerRoman"/>
      <w:lvlText w:val="%3."/>
      <w:lvlJc w:val="right"/>
      <w:pPr>
        <w:ind w:left="1845" w:hanging="180"/>
      </w:pPr>
    </w:lvl>
    <w:lvl w:ilvl="3" w:tplc="041C000F" w:tentative="1">
      <w:start w:val="1"/>
      <w:numFmt w:val="decimal"/>
      <w:lvlText w:val="%4."/>
      <w:lvlJc w:val="left"/>
      <w:pPr>
        <w:ind w:left="2565" w:hanging="360"/>
      </w:pPr>
    </w:lvl>
    <w:lvl w:ilvl="4" w:tplc="041C0019" w:tentative="1">
      <w:start w:val="1"/>
      <w:numFmt w:val="lowerLetter"/>
      <w:lvlText w:val="%5."/>
      <w:lvlJc w:val="left"/>
      <w:pPr>
        <w:ind w:left="3285" w:hanging="360"/>
      </w:pPr>
    </w:lvl>
    <w:lvl w:ilvl="5" w:tplc="041C001B" w:tentative="1">
      <w:start w:val="1"/>
      <w:numFmt w:val="lowerRoman"/>
      <w:lvlText w:val="%6."/>
      <w:lvlJc w:val="right"/>
      <w:pPr>
        <w:ind w:left="4005" w:hanging="180"/>
      </w:pPr>
    </w:lvl>
    <w:lvl w:ilvl="6" w:tplc="041C000F" w:tentative="1">
      <w:start w:val="1"/>
      <w:numFmt w:val="decimal"/>
      <w:lvlText w:val="%7."/>
      <w:lvlJc w:val="left"/>
      <w:pPr>
        <w:ind w:left="4725" w:hanging="360"/>
      </w:pPr>
    </w:lvl>
    <w:lvl w:ilvl="7" w:tplc="041C0019" w:tentative="1">
      <w:start w:val="1"/>
      <w:numFmt w:val="lowerLetter"/>
      <w:lvlText w:val="%8."/>
      <w:lvlJc w:val="left"/>
      <w:pPr>
        <w:ind w:left="5445" w:hanging="360"/>
      </w:pPr>
    </w:lvl>
    <w:lvl w:ilvl="8" w:tplc="041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295E99"/>
    <w:multiLevelType w:val="hybridMultilevel"/>
    <w:tmpl w:val="0E064EB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37BF"/>
    <w:multiLevelType w:val="hybridMultilevel"/>
    <w:tmpl w:val="697C34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F332D"/>
    <w:multiLevelType w:val="hybridMultilevel"/>
    <w:tmpl w:val="18BC646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D2E7B"/>
    <w:multiLevelType w:val="hybridMultilevel"/>
    <w:tmpl w:val="778EE1A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D3909"/>
    <w:multiLevelType w:val="hybridMultilevel"/>
    <w:tmpl w:val="DD464A48"/>
    <w:lvl w:ilvl="0" w:tplc="584CC8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0156E"/>
    <w:multiLevelType w:val="hybridMultilevel"/>
    <w:tmpl w:val="197ACA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A1CF8"/>
    <w:multiLevelType w:val="hybridMultilevel"/>
    <w:tmpl w:val="7B76E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87B67"/>
    <w:multiLevelType w:val="hybridMultilevel"/>
    <w:tmpl w:val="932A16E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4789D"/>
    <w:multiLevelType w:val="multilevel"/>
    <w:tmpl w:val="D22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21DCC"/>
    <w:multiLevelType w:val="hybridMultilevel"/>
    <w:tmpl w:val="227401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47868"/>
    <w:multiLevelType w:val="hybridMultilevel"/>
    <w:tmpl w:val="DA26A0FA"/>
    <w:lvl w:ilvl="0" w:tplc="8E18BA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B0F58"/>
    <w:multiLevelType w:val="hybridMultilevel"/>
    <w:tmpl w:val="C6E24B1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97213">
    <w:abstractNumId w:val="10"/>
  </w:num>
  <w:num w:numId="2" w16cid:durableId="695736053">
    <w:abstractNumId w:val="2"/>
  </w:num>
  <w:num w:numId="3" w16cid:durableId="1275554121">
    <w:abstractNumId w:val="0"/>
  </w:num>
  <w:num w:numId="4" w16cid:durableId="1550648575">
    <w:abstractNumId w:val="3"/>
  </w:num>
  <w:num w:numId="5" w16cid:durableId="744491495">
    <w:abstractNumId w:val="12"/>
  </w:num>
  <w:num w:numId="6" w16cid:durableId="1008680103">
    <w:abstractNumId w:val="7"/>
  </w:num>
  <w:num w:numId="7" w16cid:durableId="111291846">
    <w:abstractNumId w:val="8"/>
  </w:num>
  <w:num w:numId="8" w16cid:durableId="1739009941">
    <w:abstractNumId w:val="6"/>
  </w:num>
  <w:num w:numId="9" w16cid:durableId="1132210976">
    <w:abstractNumId w:val="4"/>
  </w:num>
  <w:num w:numId="10" w16cid:durableId="2120879963">
    <w:abstractNumId w:val="1"/>
  </w:num>
  <w:num w:numId="11" w16cid:durableId="63727262">
    <w:abstractNumId w:val="9"/>
  </w:num>
  <w:num w:numId="12" w16cid:durableId="104622618">
    <w:abstractNumId w:val="11"/>
  </w:num>
  <w:num w:numId="13" w16cid:durableId="2013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9F"/>
    <w:rsid w:val="000028AB"/>
    <w:rsid w:val="00024723"/>
    <w:rsid w:val="000725B7"/>
    <w:rsid w:val="000E4EC7"/>
    <w:rsid w:val="00127285"/>
    <w:rsid w:val="001C5A23"/>
    <w:rsid w:val="00221B5C"/>
    <w:rsid w:val="00240AB1"/>
    <w:rsid w:val="00270C9D"/>
    <w:rsid w:val="002A25CB"/>
    <w:rsid w:val="002E17A5"/>
    <w:rsid w:val="00384BC8"/>
    <w:rsid w:val="003978DB"/>
    <w:rsid w:val="003A1ADE"/>
    <w:rsid w:val="003B4B65"/>
    <w:rsid w:val="004B64D9"/>
    <w:rsid w:val="004C1090"/>
    <w:rsid w:val="004D23FF"/>
    <w:rsid w:val="005B2873"/>
    <w:rsid w:val="006973A2"/>
    <w:rsid w:val="007775A2"/>
    <w:rsid w:val="007D1F30"/>
    <w:rsid w:val="00815E9F"/>
    <w:rsid w:val="008527E2"/>
    <w:rsid w:val="00880502"/>
    <w:rsid w:val="008A36B4"/>
    <w:rsid w:val="008C66CF"/>
    <w:rsid w:val="008F0290"/>
    <w:rsid w:val="00BF0DD9"/>
    <w:rsid w:val="00C56ADA"/>
    <w:rsid w:val="00D07543"/>
    <w:rsid w:val="00D72C75"/>
    <w:rsid w:val="00D95AFD"/>
    <w:rsid w:val="00DA39FA"/>
    <w:rsid w:val="00E0118F"/>
    <w:rsid w:val="00E072D0"/>
    <w:rsid w:val="00E42DA1"/>
    <w:rsid w:val="00FC457F"/>
    <w:rsid w:val="00FD5598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F615"/>
  <w15:chartTrackingRefBased/>
  <w15:docId w15:val="{E527CA1F-EA37-40B2-B92E-C7783EC6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drejtesia.gov.al/per-noterine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Hyri Ramaj</dc:creator>
  <cp:keywords/>
  <dc:description/>
  <cp:lastModifiedBy>Guest User</cp:lastModifiedBy>
  <cp:revision>2</cp:revision>
  <dcterms:created xsi:type="dcterms:W3CDTF">2023-12-14T14:20:00Z</dcterms:created>
  <dcterms:modified xsi:type="dcterms:W3CDTF">2023-12-14T14:20:00Z</dcterms:modified>
</cp:coreProperties>
</file>