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3FDB6" w14:textId="20A416F6" w:rsidR="008E79B0" w:rsidRDefault="00005DED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ED7D6C" wp14:editId="5F8C2CCD">
            <wp:simplePos x="0" y="0"/>
            <wp:positionH relativeFrom="margin">
              <wp:posOffset>4248150</wp:posOffset>
            </wp:positionH>
            <wp:positionV relativeFrom="paragraph">
              <wp:posOffset>0</wp:posOffset>
            </wp:positionV>
            <wp:extent cx="1762125" cy="1943100"/>
            <wp:effectExtent l="0" t="0" r="9525" b="0"/>
            <wp:wrapThrough wrapText="bothSides">
              <wp:wrapPolygon edited="0">
                <wp:start x="0" y="0"/>
                <wp:lineTo x="0" y="21388"/>
                <wp:lineTo x="21483" y="21388"/>
                <wp:lineTo x="21483" y="0"/>
                <wp:lineTo x="0" y="0"/>
              </wp:wrapPolygon>
            </wp:wrapThrough>
            <wp:docPr id="1204780868" name="Picture 1" descr="A person in a suit an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780868" name="Picture 1" descr="A person in a suit and ti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806369" w14:textId="77777777" w:rsidR="008E79B0" w:rsidRDefault="008E79B0">
      <w:pPr>
        <w:rPr>
          <w:b/>
          <w:bCs/>
        </w:rPr>
      </w:pPr>
    </w:p>
    <w:p w14:paraId="55070756" w14:textId="77777777" w:rsidR="008E79B0" w:rsidRDefault="008E79B0">
      <w:pPr>
        <w:rPr>
          <w:b/>
          <w:bCs/>
        </w:rPr>
      </w:pPr>
    </w:p>
    <w:p w14:paraId="6FCE2ED1" w14:textId="77777777" w:rsidR="008E79B0" w:rsidRDefault="008E79B0">
      <w:pPr>
        <w:rPr>
          <w:b/>
          <w:bCs/>
        </w:rPr>
      </w:pPr>
    </w:p>
    <w:p w14:paraId="73389325" w14:textId="457B91F1" w:rsidR="008E79B0" w:rsidRDefault="00005DED">
      <w:r>
        <w:rPr>
          <w:b/>
          <w:bCs/>
        </w:rPr>
        <w:t xml:space="preserve"> </w:t>
      </w:r>
      <w:r w:rsidR="008E79B0" w:rsidRPr="008E79B0">
        <w:rPr>
          <w:b/>
          <w:bCs/>
        </w:rPr>
        <w:t>Geraldo DURDAJ</w:t>
      </w:r>
      <w:r w:rsidR="008E79B0">
        <w:t xml:space="preserve"> </w:t>
      </w:r>
    </w:p>
    <w:p w14:paraId="1C1A66D3" w14:textId="51E7FBF3" w:rsidR="008E79B0" w:rsidRDefault="008E79B0">
      <w:r>
        <w:t xml:space="preserve"> Av.</w:t>
      </w:r>
      <w:r w:rsidR="00005DED">
        <w:t xml:space="preserve"> </w:t>
      </w:r>
      <w:r>
        <w:t xml:space="preserve">Geraldo Durdaj ka kryer Studimet Universitare, në Fakultetin e Drejtësisë, pranë Universitetit Europian të Tiranës. </w:t>
      </w:r>
    </w:p>
    <w:p w14:paraId="39B55D40" w14:textId="77777777" w:rsidR="008E79B0" w:rsidRDefault="008E79B0">
      <w:r>
        <w:t xml:space="preserve">Në vitin 2017 ka përfunduar studimet pranë Departamentit të së Drejtës Publike. I liçensuar si avokat nga Dhoma Kombëtare e Avokatisë së Shqipërisë dhe ka ushtruar profesionin në studion Ligjore “Res Judica Partners”, ku është marr kryesisht me çështje të së drejtës Civile, Penale dhe në të Drejtat e Njeriut. </w:t>
      </w:r>
    </w:p>
    <w:p w14:paraId="5F87F077" w14:textId="64FA889C" w:rsidR="008E79B0" w:rsidRDefault="008E79B0">
      <w:r>
        <w:t>Karrierën profesionale e ka nisur fillimisht në vitin 2010, duke vijuar me praktikat e ndjekura pranë Qendrës “RESPUBLICA”, Drejtorisë së Shërbimit të Provës Zyra Vendore Durrës, Komisionit të Ligjeve dhe Kuvendit të Shqipërisë.</w:t>
      </w:r>
    </w:p>
    <w:p w14:paraId="733CAEA3" w14:textId="12825CCD" w:rsidR="008E79B0" w:rsidRDefault="008E79B0">
      <w:r>
        <w:t xml:space="preserve"> Prej vitit 2017 z. Durdaj punoi pranë Drejtorisë së ALUIZNIT Kamëz-Vorë dhe në vitin 2019 puna e tij vijon si Përmbarues Gjyqësor pranë zyrës së Përmbarimit Tiranë. </w:t>
      </w:r>
    </w:p>
    <w:p w14:paraId="1C912D8E" w14:textId="7A57A37B" w:rsidR="008E79B0" w:rsidRDefault="008E79B0">
      <w:r>
        <w:t>Gjatë karrierës profesionale ka zhvilluar trajnime afatshkurtra dhe afatgjata mbi monitorimin e institucioneve publike në vend, studime dhe kualifikime ku ka kontribuar në fusha të ndryshme të Drejtësisë. Pjesëmarrës në konferenca Kombëtare dhe Ndërkombëtare ku ndër to përmendim ; Konferenca e Katërt e Kombeve të Bashkuara për vendet në zhvillim,</w:t>
      </w:r>
      <w:r w:rsidR="00802B99">
        <w:t xml:space="preserve"> </w:t>
      </w:r>
      <w:r>
        <w:t>dhe modelin e NATO-s në Shqipëri.</w:t>
      </w:r>
    </w:p>
    <w:p w14:paraId="3306A2A8" w14:textId="77777777" w:rsidR="008E79B0" w:rsidRDefault="008E79B0">
      <w:r>
        <w:t xml:space="preserve"> Krahas shkencave juridike në përgjithësi, ku angazhimi i tij konsiston si aktivist i të Drejtave të Njeriut, interesat e tij akademike përfshijnë dhe fushën sociale me pjesëmarrjen në projektin FIT and GREEN (Jeto Gjelbër) projekt që socializon të rinjtë e Shqipërisë me vendet e Ballkanit Perëndimor dhe të Europës Juglindore. </w:t>
      </w:r>
    </w:p>
    <w:p w14:paraId="6D0886D7" w14:textId="77777777" w:rsidR="008E79B0" w:rsidRDefault="008E79B0">
      <w:r>
        <w:t xml:space="preserve">Ka disa vite përvojë në ushtrimin e profesionit në institucione të ndryshme ku në vitin 2022 ka punuar pranë Drejtorisë së Përgjithshme Anti-Koorrupsion, Drejtoria Operacionale, pranë Ministrisë së Drejtësisë. </w:t>
      </w:r>
    </w:p>
    <w:p w14:paraId="5539C539" w14:textId="64BD69E3" w:rsidR="00B733AF" w:rsidRDefault="008E79B0">
      <w:r>
        <w:t>Gjate viteve 2022- Prill 2024 z. Durdaj ka ushtruar detyrat funksionale si  Drejtori i Përgjithshëm i Agjencisë së Trajtimit të Pronave.</w:t>
      </w:r>
    </w:p>
    <w:p w14:paraId="3A4EEAF8" w14:textId="0F27AB95" w:rsidR="008E79B0" w:rsidRDefault="008E79B0">
      <w:r>
        <w:t>Aktualisht mban pozicioni e këshilltarit të Ministrit të Drejtësisë z.Ulsi Manja.</w:t>
      </w:r>
      <w:bookmarkStart w:id="0" w:name="_GoBack"/>
      <w:bookmarkEnd w:id="0"/>
    </w:p>
    <w:sectPr w:rsidR="008E7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9B0"/>
    <w:rsid w:val="00005DED"/>
    <w:rsid w:val="00802B99"/>
    <w:rsid w:val="008E79B0"/>
    <w:rsid w:val="00B7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43AAF"/>
  <w15:chartTrackingRefBased/>
  <w15:docId w15:val="{31D4E005-EF4D-471C-A309-76FE69B7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9B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9B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9B0"/>
    <w:rPr>
      <w:rFonts w:eastAsiaTheme="majorEastAsia" w:cstheme="majorBidi"/>
      <w:color w:val="0F4761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9B0"/>
    <w:rPr>
      <w:rFonts w:eastAsiaTheme="majorEastAsia" w:cstheme="majorBidi"/>
      <w:i/>
      <w:iCs/>
      <w:color w:val="0F4761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9B0"/>
    <w:rPr>
      <w:rFonts w:eastAsiaTheme="majorEastAsia" w:cstheme="majorBidi"/>
      <w:color w:val="0F4761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9B0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9B0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9B0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9B0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8E7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9B0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9B0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8E7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9B0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8E79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9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9B0"/>
    <w:rPr>
      <w:i/>
      <w:iCs/>
      <w:color w:val="0F4761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8E79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paradhoma MOH</dc:creator>
  <cp:keywords/>
  <dc:description/>
  <cp:lastModifiedBy>Ardita Metaliaj</cp:lastModifiedBy>
  <cp:revision>2</cp:revision>
  <dcterms:created xsi:type="dcterms:W3CDTF">2024-06-21T15:56:00Z</dcterms:created>
  <dcterms:modified xsi:type="dcterms:W3CDTF">2024-07-08T08:30:00Z</dcterms:modified>
</cp:coreProperties>
</file>