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6.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1F8E2" w14:textId="77777777" w:rsidR="001B09F0" w:rsidRDefault="001C5189">
      <w:pPr>
        <w:pStyle w:val="BodyText"/>
        <w:ind w:left="2749"/>
        <w:rPr>
          <w:sz w:val="20"/>
        </w:rPr>
      </w:pPr>
      <w:r>
        <w:rPr>
          <w:noProof/>
          <w:sz w:val="20"/>
          <w:lang w:val="en-US"/>
        </w:rPr>
        <w:drawing>
          <wp:inline distT="0" distB="0" distL="0" distR="0" wp14:anchorId="5F97C8A8" wp14:editId="5CF9C9EB">
            <wp:extent cx="3768725" cy="22580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768987" cy="2258472"/>
                    </a:xfrm>
                    <a:prstGeom prst="rect">
                      <a:avLst/>
                    </a:prstGeom>
                  </pic:spPr>
                </pic:pic>
              </a:graphicData>
            </a:graphic>
          </wp:inline>
        </w:drawing>
      </w:r>
    </w:p>
    <w:p w14:paraId="72C5ECEF" w14:textId="77777777" w:rsidR="001B09F0" w:rsidRDefault="001B09F0">
      <w:pPr>
        <w:pStyle w:val="BodyText"/>
        <w:spacing w:before="55"/>
        <w:rPr>
          <w:sz w:val="52"/>
        </w:rPr>
      </w:pPr>
    </w:p>
    <w:p w14:paraId="2E1F902D" w14:textId="77777777" w:rsidR="001B09F0" w:rsidRDefault="001C5189">
      <w:pPr>
        <w:pStyle w:val="Title"/>
        <w:jc w:val="center"/>
        <w:rPr>
          <w:color w:val="1F487C"/>
        </w:rPr>
      </w:pPr>
      <w:r>
        <w:rPr>
          <w:color w:val="1F487C"/>
        </w:rPr>
        <w:t>RAPORT MONITORIMI</w:t>
      </w:r>
    </w:p>
    <w:p w14:paraId="0BEAD1DD" w14:textId="77777777" w:rsidR="001B09F0" w:rsidRDefault="001C5189">
      <w:pPr>
        <w:pStyle w:val="Title"/>
        <w:jc w:val="center"/>
      </w:pPr>
      <w:r>
        <w:rPr>
          <w:color w:val="1F487C"/>
        </w:rPr>
        <w:t>JANAR – DHJETOR 2025</w:t>
      </w:r>
    </w:p>
    <w:p w14:paraId="4A81B1A6" w14:textId="77777777" w:rsidR="001B09F0" w:rsidRDefault="001C5189">
      <w:pPr>
        <w:pStyle w:val="BodyText"/>
        <w:rPr>
          <w:b/>
          <w:sz w:val="4"/>
        </w:rPr>
      </w:pPr>
      <w:r>
        <w:rPr>
          <w:b/>
          <w:noProof/>
          <w:sz w:val="4"/>
          <w:lang w:val="en-US"/>
        </w:rPr>
        <mc:AlternateContent>
          <mc:Choice Requires="wps">
            <w:drawing>
              <wp:anchor distT="0" distB="0" distL="0" distR="0" simplePos="0" relativeHeight="251660288" behindDoc="1" locked="0" layoutInCell="1" allowOverlap="1" wp14:anchorId="75C423FE" wp14:editId="00A5CF7F">
                <wp:simplePos x="0" y="0"/>
                <wp:positionH relativeFrom="page">
                  <wp:posOffset>895985</wp:posOffset>
                </wp:positionH>
                <wp:positionV relativeFrom="paragraph">
                  <wp:posOffset>44450</wp:posOffset>
                </wp:positionV>
                <wp:extent cx="5989320" cy="9525"/>
                <wp:effectExtent l="0" t="0" r="0" b="0"/>
                <wp:wrapTopAndBottom/>
                <wp:docPr id="3" name="Graphic 3"/>
                <wp:cNvGraphicFramePr/>
                <a:graphic xmlns:a="http://schemas.openxmlformats.org/drawingml/2006/main">
                  <a:graphicData uri="http://schemas.microsoft.com/office/word/2010/wordprocessingShape">
                    <wps:wsp>
                      <wps:cNvSpPr/>
                      <wps:spPr>
                        <a:xfrm>
                          <a:off x="0" y="0"/>
                          <a:ext cx="5989320" cy="9525"/>
                        </a:xfrm>
                        <a:custGeom>
                          <a:avLst/>
                          <a:gdLst/>
                          <a:ahLst/>
                          <a:cxnLst/>
                          <a:rect l="l" t="t" r="r" b="b"/>
                          <a:pathLst>
                            <a:path w="5989320" h="9525">
                              <a:moveTo>
                                <a:pt x="5988938" y="0"/>
                              </a:moveTo>
                              <a:lnTo>
                                <a:pt x="0" y="0"/>
                              </a:lnTo>
                              <a:lnTo>
                                <a:pt x="0" y="9525"/>
                              </a:lnTo>
                              <a:lnTo>
                                <a:pt x="5988938" y="9525"/>
                              </a:lnTo>
                              <a:lnTo>
                                <a:pt x="5988938" y="0"/>
                              </a:lnTo>
                              <a:close/>
                            </a:path>
                          </a:pathLst>
                        </a:custGeom>
                        <a:solidFill>
                          <a:srgbClr val="4F81BC"/>
                        </a:solidFill>
                      </wps:spPr>
                      <wps:bodyPr wrap="square" lIns="0" tIns="0" rIns="0" bIns="0" rtlCol="0">
                        <a:noAutofit/>
                      </wps:bodyPr>
                    </wps:wsp>
                  </a:graphicData>
                </a:graphic>
              </wp:anchor>
            </w:drawing>
          </mc:Choice>
          <mc:Fallback xmlns:wpsCustomData="http://www.wps.cn/officeDocument/2013/wpsCustomData">
            <w:pict>
              <v:shape id="Graphic 3" o:spid="_x0000_s1026" o:spt="100" style="position:absolute;left:0pt;margin-left:70.55pt;margin-top:3.5pt;height:0.75pt;width:471.6pt;mso-position-horizontal-relative:page;mso-wrap-distance-bottom:0pt;mso-wrap-distance-top:0pt;z-index:-251656192;mso-width-relative:page;mso-height-relative:page;" fillcolor="#4F81BC" filled="t" stroked="f" coordsize="5989320,9525" o:gfxdata="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BXF79MAAAAI&#10;AQAADwAAAAAAAAABACAAAAAiAAAAZHJzL2Rvd25yZXYueG1sUEsBAhQAFAAAAAgAh07iQFePRU4h&#10;AgAA3AQAAA4AAAAAAAAAAQAgAAAAIgEAAGRycy9lMm9Eb2MueG1sUEsFBgAAAAAGAAYAWQEAALUF&#10;AAAAAA==&#10;" path="m5988938,0l0,0,0,9525,5988938,9525,5988938,0xe">
                <v:fill on="t" focussize="0,0"/>
                <v:stroke on="f"/>
                <v:imagedata o:title=""/>
                <o:lock v:ext="edit" aspectratio="f"/>
                <v:textbox inset="0mm,0mm,0mm,0mm"/>
                <w10:wrap type="topAndBottom"/>
              </v:shape>
            </w:pict>
          </mc:Fallback>
        </mc:AlternateContent>
      </w:r>
    </w:p>
    <w:p w14:paraId="6C890724" w14:textId="77777777" w:rsidR="001B09F0" w:rsidRDefault="001B09F0">
      <w:pPr>
        <w:pStyle w:val="BodyText"/>
        <w:rPr>
          <w:b/>
          <w:sz w:val="48"/>
        </w:rPr>
      </w:pPr>
    </w:p>
    <w:p w14:paraId="5FE3E81D" w14:textId="77777777" w:rsidR="001B09F0" w:rsidRDefault="001B09F0">
      <w:pPr>
        <w:pStyle w:val="BodyText"/>
        <w:rPr>
          <w:b/>
          <w:sz w:val="48"/>
        </w:rPr>
      </w:pPr>
    </w:p>
    <w:p w14:paraId="454C7A13" w14:textId="77777777" w:rsidR="001B09F0" w:rsidRDefault="001B09F0">
      <w:pPr>
        <w:pStyle w:val="BodyText"/>
        <w:spacing w:before="4"/>
        <w:rPr>
          <w:b/>
          <w:sz w:val="48"/>
        </w:rPr>
      </w:pPr>
    </w:p>
    <w:p w14:paraId="21F40711" w14:textId="77777777" w:rsidR="001B09F0" w:rsidRDefault="001C5189">
      <w:pPr>
        <w:spacing w:before="1" w:line="256" w:lineRule="auto"/>
        <w:ind w:left="1712" w:right="974" w:firstLine="5"/>
        <w:jc w:val="center"/>
        <w:rPr>
          <w:rFonts w:ascii="Cambria" w:hAnsi="Cambria"/>
          <w:sz w:val="48"/>
        </w:rPr>
      </w:pPr>
      <w:r>
        <w:rPr>
          <w:rFonts w:ascii="Cambria" w:hAnsi="Cambria"/>
          <w:color w:val="365F91"/>
          <w:sz w:val="48"/>
        </w:rPr>
        <w:t>STRATEGJIA NDËRSEKTORIALE E DREJTËSISË PËR TË</w:t>
      </w:r>
      <w:r>
        <w:rPr>
          <w:rFonts w:ascii="Cambria" w:hAnsi="Cambria"/>
          <w:color w:val="365F91"/>
          <w:spacing w:val="-9"/>
          <w:sz w:val="48"/>
        </w:rPr>
        <w:t xml:space="preserve"> </w:t>
      </w:r>
      <w:r>
        <w:rPr>
          <w:rFonts w:ascii="Cambria" w:hAnsi="Cambria"/>
          <w:color w:val="365F91"/>
          <w:sz w:val="48"/>
        </w:rPr>
        <w:t>MITUR 2022-2026</w:t>
      </w:r>
    </w:p>
    <w:p w14:paraId="29BFDAB0" w14:textId="77777777" w:rsidR="001B09F0" w:rsidRDefault="001B09F0">
      <w:pPr>
        <w:pStyle w:val="BodyText"/>
        <w:rPr>
          <w:rFonts w:ascii="Cambria"/>
          <w:sz w:val="48"/>
        </w:rPr>
      </w:pPr>
    </w:p>
    <w:p w14:paraId="40355EAA" w14:textId="77777777" w:rsidR="001B09F0" w:rsidRDefault="001B09F0">
      <w:pPr>
        <w:pStyle w:val="BodyText"/>
        <w:rPr>
          <w:rFonts w:ascii="Cambria"/>
          <w:sz w:val="48"/>
        </w:rPr>
      </w:pPr>
    </w:p>
    <w:p w14:paraId="5A7D7998" w14:textId="77777777" w:rsidR="001B09F0" w:rsidRDefault="001B09F0">
      <w:pPr>
        <w:pStyle w:val="BodyText"/>
        <w:spacing w:before="135"/>
        <w:rPr>
          <w:rFonts w:ascii="Cambria"/>
          <w:sz w:val="48"/>
        </w:rPr>
      </w:pPr>
    </w:p>
    <w:p w14:paraId="1AAEB442" w14:textId="77777777" w:rsidR="001B09F0" w:rsidRDefault="001B09F0">
      <w:pPr>
        <w:pStyle w:val="BodyText"/>
        <w:rPr>
          <w:b/>
          <w:sz w:val="22"/>
        </w:rPr>
      </w:pPr>
    </w:p>
    <w:p w14:paraId="3B45FB01" w14:textId="77777777" w:rsidR="001B09F0" w:rsidRDefault="001B09F0">
      <w:pPr>
        <w:pStyle w:val="BodyText"/>
        <w:spacing w:before="112"/>
        <w:rPr>
          <w:b/>
          <w:sz w:val="22"/>
        </w:rPr>
      </w:pPr>
    </w:p>
    <w:p w14:paraId="06BB2398" w14:textId="77777777" w:rsidR="001B09F0" w:rsidRDefault="00704E20">
      <w:pPr>
        <w:ind w:left="734"/>
        <w:jc w:val="center"/>
        <w:rPr>
          <w:b/>
        </w:rPr>
      </w:pPr>
      <w:hyperlink r:id="rId10" w:history="1">
        <w:r w:rsidR="001C5189">
          <w:rPr>
            <w:rStyle w:val="Hyperlink"/>
            <w:b/>
            <w:spacing w:val="-2"/>
          </w:rPr>
          <w:t>www.drejtesia.gov.al</w:t>
        </w:r>
      </w:hyperlink>
    </w:p>
    <w:p w14:paraId="5451239B" w14:textId="77777777" w:rsidR="001B09F0" w:rsidRDefault="001B09F0">
      <w:pPr>
        <w:jc w:val="center"/>
        <w:rPr>
          <w:b/>
        </w:rPr>
        <w:sectPr w:rsidR="001B09F0">
          <w:headerReference w:type="default" r:id="rId11"/>
          <w:footerReference w:type="default" r:id="rId12"/>
          <w:type w:val="continuous"/>
          <w:pgSz w:w="12240" w:h="15840"/>
          <w:pgMar w:top="1640" w:right="1080" w:bottom="1200" w:left="360" w:header="0" w:footer="1005" w:gutter="0"/>
          <w:pgNumType w:start="1"/>
          <w:cols w:space="720"/>
        </w:sectPr>
      </w:pPr>
    </w:p>
    <w:p w14:paraId="47CFE3A6" w14:textId="77777777" w:rsidR="001B09F0" w:rsidRDefault="001C5189">
      <w:pPr>
        <w:spacing w:before="167"/>
        <w:ind w:left="4085"/>
        <w:rPr>
          <w:rFonts w:ascii="Cambria" w:hAnsi="Cambria"/>
          <w:sz w:val="31"/>
        </w:rPr>
      </w:pPr>
      <w:bookmarkStart w:id="0" w:name="_bookmark0"/>
      <w:bookmarkEnd w:id="0"/>
      <w:r>
        <w:rPr>
          <w:rFonts w:ascii="Cambria" w:hAnsi="Cambria"/>
          <w:color w:val="365F91"/>
          <w:sz w:val="31"/>
        </w:rPr>
        <w:lastRenderedPageBreak/>
        <w:t>TABELA</w:t>
      </w:r>
      <w:r>
        <w:rPr>
          <w:rFonts w:ascii="Cambria" w:hAnsi="Cambria"/>
          <w:color w:val="365F91"/>
          <w:spacing w:val="34"/>
          <w:sz w:val="31"/>
        </w:rPr>
        <w:t xml:space="preserve"> </w:t>
      </w:r>
      <w:r>
        <w:rPr>
          <w:rFonts w:ascii="Cambria" w:hAnsi="Cambria"/>
          <w:color w:val="365F91"/>
          <w:sz w:val="31"/>
        </w:rPr>
        <w:t>E</w:t>
      </w:r>
      <w:r>
        <w:rPr>
          <w:rFonts w:ascii="Cambria" w:hAnsi="Cambria"/>
          <w:color w:val="365F91"/>
          <w:spacing w:val="5"/>
          <w:sz w:val="31"/>
        </w:rPr>
        <w:t xml:space="preserve"> </w:t>
      </w:r>
      <w:r>
        <w:rPr>
          <w:rFonts w:ascii="Cambria" w:hAnsi="Cambria"/>
          <w:color w:val="365F91"/>
          <w:spacing w:val="-2"/>
          <w:sz w:val="31"/>
        </w:rPr>
        <w:t>PËRMBAJTJES</w:t>
      </w:r>
    </w:p>
    <w:sdt>
      <w:sdtPr>
        <w:rPr>
          <w:b/>
          <w:bCs/>
        </w:rPr>
        <w:id w:val="-1099553882"/>
        <w:docPartObj>
          <w:docPartGallery w:val="Table of Contents"/>
          <w:docPartUnique/>
        </w:docPartObj>
      </w:sdtPr>
      <w:sdtEndPr/>
      <w:sdtContent>
        <w:p w14:paraId="0D5D3831" w14:textId="77777777" w:rsidR="001B09F0" w:rsidRDefault="00704E20">
          <w:pPr>
            <w:pStyle w:val="TOC2"/>
            <w:tabs>
              <w:tab w:val="left" w:leader="dot" w:pos="10332"/>
            </w:tabs>
            <w:rPr>
              <w:rFonts w:ascii="Calibri"/>
            </w:rPr>
          </w:pPr>
          <w:hyperlink w:anchor="_bookmark0" w:history="1">
            <w:r w:rsidR="001C5189">
              <w:rPr>
                <w:spacing w:val="-2"/>
              </w:rPr>
              <w:t>SHKURTIME</w:t>
            </w:r>
            <w:r w:rsidR="001C5189">
              <w:tab/>
            </w:r>
            <w:r w:rsidR="001C5189">
              <w:rPr>
                <w:rFonts w:ascii="Calibri"/>
                <w:spacing w:val="-10"/>
              </w:rPr>
              <w:t>3</w:t>
            </w:r>
          </w:hyperlink>
        </w:p>
        <w:p w14:paraId="4C415DF5" w14:textId="77777777" w:rsidR="001B09F0" w:rsidRDefault="00704E20">
          <w:pPr>
            <w:pStyle w:val="TOC5"/>
            <w:numPr>
              <w:ilvl w:val="0"/>
              <w:numId w:val="1"/>
            </w:numPr>
            <w:tabs>
              <w:tab w:val="left" w:pos="1802"/>
              <w:tab w:val="left" w:leader="dot" w:pos="10332"/>
            </w:tabs>
            <w:ind w:hanging="495"/>
            <w:jc w:val="left"/>
            <w:rPr>
              <w:rFonts w:ascii="Calibri" w:hAnsi="Calibri"/>
              <w:b w:val="0"/>
            </w:rPr>
          </w:pPr>
          <w:hyperlink w:anchor="_bookmark1" w:history="1">
            <w:r w:rsidR="001C5189">
              <w:t>PËRMBLEDHJE</w:t>
            </w:r>
            <w:r w:rsidR="001C5189">
              <w:rPr>
                <w:spacing w:val="2"/>
              </w:rPr>
              <w:t xml:space="preserve"> </w:t>
            </w:r>
            <w:r w:rsidR="001C5189">
              <w:rPr>
                <w:spacing w:val="-2"/>
              </w:rPr>
              <w:t>EKZEKUTIVE</w:t>
            </w:r>
            <w:r w:rsidR="001C5189">
              <w:rPr>
                <w:b w:val="0"/>
              </w:rPr>
              <w:tab/>
            </w:r>
            <w:r w:rsidR="001C5189">
              <w:rPr>
                <w:rFonts w:ascii="Calibri" w:hAnsi="Calibri"/>
                <w:b w:val="0"/>
                <w:spacing w:val="-10"/>
              </w:rPr>
              <w:t>5</w:t>
            </w:r>
          </w:hyperlink>
        </w:p>
        <w:p w14:paraId="02BE55A7" w14:textId="77777777" w:rsidR="001B09F0" w:rsidRDefault="001C5189">
          <w:pPr>
            <w:pStyle w:val="TOC4"/>
            <w:numPr>
              <w:ilvl w:val="0"/>
              <w:numId w:val="1"/>
            </w:numPr>
            <w:tabs>
              <w:tab w:val="left" w:pos="1802"/>
            </w:tabs>
            <w:ind w:hanging="676"/>
            <w:jc w:val="left"/>
          </w:pPr>
          <w:r>
            <w:t>REALIZIMI</w:t>
          </w:r>
          <w:r>
            <w:rPr>
              <w:spacing w:val="5"/>
            </w:rPr>
            <w:t xml:space="preserve"> </w:t>
          </w:r>
          <w:r>
            <w:t>I</w:t>
          </w:r>
          <w:r>
            <w:rPr>
              <w:spacing w:val="5"/>
            </w:rPr>
            <w:t xml:space="preserve"> </w:t>
          </w:r>
          <w:r>
            <w:t>QËLLIMEVE</w:t>
          </w:r>
          <w:r>
            <w:rPr>
              <w:spacing w:val="3"/>
            </w:rPr>
            <w:t xml:space="preserve"> </w:t>
          </w:r>
          <w:r>
            <w:t>TË</w:t>
          </w:r>
          <w:r>
            <w:rPr>
              <w:spacing w:val="1"/>
            </w:rPr>
            <w:t xml:space="preserve"> </w:t>
          </w:r>
          <w:r>
            <w:t>POLITIKËS</w:t>
          </w:r>
          <w:r>
            <w:rPr>
              <w:spacing w:val="-5"/>
            </w:rPr>
            <w:t xml:space="preserve"> </w:t>
          </w:r>
          <w:r>
            <w:t>PËR</w:t>
          </w:r>
          <w:r>
            <w:rPr>
              <w:spacing w:val="5"/>
            </w:rPr>
            <w:t xml:space="preserve"> </w:t>
          </w:r>
          <w:r>
            <w:t>PERIUDHËN</w:t>
          </w:r>
          <w:r>
            <w:rPr>
              <w:spacing w:val="-14"/>
            </w:rPr>
            <w:t xml:space="preserve"> </w:t>
          </w:r>
          <w:r>
            <w:t>JANAR-</w:t>
          </w:r>
          <w:r>
            <w:rPr>
              <w:spacing w:val="-2"/>
            </w:rPr>
            <w:t>DHJETOR</w:t>
          </w:r>
        </w:p>
        <w:p w14:paraId="5AE88C62" w14:textId="77777777" w:rsidR="001B09F0" w:rsidRDefault="00704E20">
          <w:pPr>
            <w:pStyle w:val="TOC3"/>
            <w:tabs>
              <w:tab w:val="left" w:leader="dot" w:pos="10332"/>
            </w:tabs>
            <w:rPr>
              <w:b w:val="0"/>
              <w:i w:val="0"/>
            </w:rPr>
          </w:pPr>
          <w:hyperlink w:anchor="_TOC_250001" w:history="1">
            <w:r w:rsidR="001C5189">
              <w:rPr>
                <w:i w:val="0"/>
                <w:spacing w:val="-4"/>
              </w:rPr>
              <w:t>2025</w:t>
            </w:r>
            <w:r w:rsidR="001C5189">
              <w:rPr>
                <w:b w:val="0"/>
                <w:i w:val="0"/>
              </w:rPr>
              <w:tab/>
            </w:r>
            <w:r w:rsidR="001C5189">
              <w:rPr>
                <w:b w:val="0"/>
                <w:i w:val="0"/>
                <w:spacing w:val="-10"/>
              </w:rPr>
              <w:t>8</w:t>
            </w:r>
          </w:hyperlink>
        </w:p>
        <w:p w14:paraId="265E6598" w14:textId="77777777" w:rsidR="001B09F0" w:rsidRDefault="00704E20">
          <w:pPr>
            <w:pStyle w:val="TOC5"/>
            <w:numPr>
              <w:ilvl w:val="0"/>
              <w:numId w:val="1"/>
            </w:numPr>
            <w:tabs>
              <w:tab w:val="left" w:pos="1967"/>
              <w:tab w:val="left" w:leader="dot" w:pos="10227"/>
            </w:tabs>
            <w:spacing w:before="183" w:line="266" w:lineRule="auto"/>
            <w:ind w:left="1307" w:right="342" w:firstLine="0"/>
            <w:jc w:val="left"/>
            <w:rPr>
              <w:rFonts w:ascii="Calibri" w:hAnsi="Calibri"/>
              <w:b w:val="0"/>
            </w:rPr>
          </w:pPr>
          <w:hyperlink w:anchor="_bookmark2" w:history="1">
            <w:r w:rsidR="001C5189">
              <w:t>METODOLOGJIA</w:t>
            </w:r>
            <w:r w:rsidR="001C5189">
              <w:rPr>
                <w:spacing w:val="-20"/>
              </w:rPr>
              <w:t xml:space="preserve"> </w:t>
            </w:r>
            <w:r w:rsidR="001C5189">
              <w:t>E</w:t>
            </w:r>
            <w:r w:rsidR="001C5189">
              <w:rPr>
                <w:spacing w:val="-6"/>
              </w:rPr>
              <w:t xml:space="preserve"> </w:t>
            </w:r>
            <w:r w:rsidR="001C5189">
              <w:t>PËRDORUR</w:t>
            </w:r>
            <w:r w:rsidR="001C5189">
              <w:rPr>
                <w:spacing w:val="-20"/>
              </w:rPr>
              <w:t xml:space="preserve"> </w:t>
            </w:r>
            <w:r w:rsidR="001C5189">
              <w:t>PËR</w:t>
            </w:r>
            <w:r w:rsidR="001C5189">
              <w:rPr>
                <w:spacing w:val="-4"/>
              </w:rPr>
              <w:t xml:space="preserve"> </w:t>
            </w:r>
            <w:r w:rsidR="001C5189">
              <w:t>HARTIMIN</w:t>
            </w:r>
            <w:r w:rsidR="001C5189">
              <w:rPr>
                <w:spacing w:val="-4"/>
              </w:rPr>
              <w:t xml:space="preserve"> </w:t>
            </w:r>
            <w:r w:rsidR="001C5189">
              <w:t>E</w:t>
            </w:r>
            <w:r w:rsidR="001C5189">
              <w:rPr>
                <w:spacing w:val="-6"/>
              </w:rPr>
              <w:t xml:space="preserve"> </w:t>
            </w:r>
            <w:r w:rsidR="001C5189">
              <w:t>RAPORTIT</w:t>
            </w:r>
            <w:r w:rsidR="001C5189">
              <w:rPr>
                <w:spacing w:val="-6"/>
              </w:rPr>
              <w:t xml:space="preserve"> </w:t>
            </w:r>
            <w:r w:rsidR="001C5189">
              <w:t>TË</w:t>
            </w:r>
            <w:r w:rsidR="001C5189">
              <w:rPr>
                <w:spacing w:val="-7"/>
              </w:rPr>
              <w:t xml:space="preserve"> </w:t>
            </w:r>
            <w:r w:rsidR="001C5189">
              <w:t>MONITORIMIT</w:t>
            </w:r>
          </w:hyperlink>
          <w:r w:rsidR="001C5189">
            <w:t xml:space="preserve"> </w:t>
          </w:r>
          <w:hyperlink w:anchor="_bookmark2" w:history="1">
            <w:r w:rsidR="001C5189">
              <w:t>DHE</w:t>
            </w:r>
            <w:r w:rsidR="001C5189">
              <w:rPr>
                <w:spacing w:val="-8"/>
              </w:rPr>
              <w:t xml:space="preserve"> </w:t>
            </w:r>
            <w:r w:rsidR="001C5189">
              <w:t>PERFORMANCËS</w:t>
            </w:r>
            <w:r w:rsidR="001C5189">
              <w:rPr>
                <w:b w:val="0"/>
              </w:rPr>
              <w:tab/>
            </w:r>
            <w:r w:rsidR="001C5189">
              <w:rPr>
                <w:rFonts w:ascii="Calibri" w:hAnsi="Calibri"/>
                <w:b w:val="0"/>
                <w:spacing w:val="-6"/>
              </w:rPr>
              <w:t>10</w:t>
            </w:r>
          </w:hyperlink>
        </w:p>
        <w:p w14:paraId="0E6C4878" w14:textId="77777777" w:rsidR="001B09F0" w:rsidRDefault="00704E20">
          <w:pPr>
            <w:pStyle w:val="TOC1"/>
            <w:numPr>
              <w:ilvl w:val="0"/>
              <w:numId w:val="2"/>
            </w:numPr>
            <w:tabs>
              <w:tab w:val="left" w:pos="1305"/>
              <w:tab w:val="left" w:leader="dot" w:pos="10227"/>
            </w:tabs>
            <w:spacing w:before="92"/>
            <w:ind w:left="1305" w:hanging="224"/>
            <w:rPr>
              <w:rFonts w:ascii="Calibri" w:hAnsi="Calibri"/>
              <w:b w:val="0"/>
            </w:rPr>
          </w:pPr>
          <w:hyperlink w:anchor="_bookmark3" w:history="1">
            <w:r w:rsidR="001C5189">
              <w:t>Koordinimi</w:t>
            </w:r>
            <w:r w:rsidR="001C5189">
              <w:rPr>
                <w:spacing w:val="-13"/>
              </w:rPr>
              <w:t xml:space="preserve"> </w:t>
            </w:r>
            <w:r w:rsidR="001C5189">
              <w:t>institucional</w:t>
            </w:r>
            <w:r w:rsidR="001C5189">
              <w:rPr>
                <w:spacing w:val="-6"/>
              </w:rPr>
              <w:t xml:space="preserve"> </w:t>
            </w:r>
            <w:r w:rsidR="001C5189">
              <w:t>për</w:t>
            </w:r>
            <w:r w:rsidR="001C5189">
              <w:rPr>
                <w:spacing w:val="-13"/>
              </w:rPr>
              <w:t xml:space="preserve"> </w:t>
            </w:r>
            <w:r w:rsidR="001C5189">
              <w:t>hartimin</w:t>
            </w:r>
            <w:r w:rsidR="001C5189">
              <w:rPr>
                <w:spacing w:val="-16"/>
              </w:rPr>
              <w:t xml:space="preserve"> </w:t>
            </w:r>
            <w:r w:rsidR="001C5189">
              <w:t>e</w:t>
            </w:r>
            <w:r w:rsidR="001C5189">
              <w:rPr>
                <w:spacing w:val="12"/>
              </w:rPr>
              <w:t xml:space="preserve"> </w:t>
            </w:r>
            <w:r w:rsidR="001C5189">
              <w:t>raportit</w:t>
            </w:r>
            <w:r w:rsidR="001C5189">
              <w:rPr>
                <w:spacing w:val="-4"/>
              </w:rPr>
              <w:t xml:space="preserve"> </w:t>
            </w:r>
            <w:r w:rsidR="001C5189">
              <w:t>të monitorimit</w:t>
            </w:r>
            <w:r w:rsidR="001C5189">
              <w:rPr>
                <w:spacing w:val="-5"/>
              </w:rPr>
              <w:t xml:space="preserve"> </w:t>
            </w:r>
            <w:r w:rsidR="001C5189">
              <w:t xml:space="preserve">dhe </w:t>
            </w:r>
            <w:r w:rsidR="001C5189">
              <w:rPr>
                <w:spacing w:val="-2"/>
              </w:rPr>
              <w:t>performancës</w:t>
            </w:r>
            <w:r w:rsidR="001C5189">
              <w:rPr>
                <w:b w:val="0"/>
              </w:rPr>
              <w:tab/>
            </w:r>
            <w:r w:rsidR="001C5189">
              <w:rPr>
                <w:rFonts w:ascii="Calibri" w:hAnsi="Calibri"/>
                <w:b w:val="0"/>
                <w:spacing w:val="-5"/>
              </w:rPr>
              <w:t>10</w:t>
            </w:r>
          </w:hyperlink>
        </w:p>
        <w:p w14:paraId="6B24EBAC" w14:textId="77777777" w:rsidR="001B09F0" w:rsidRDefault="00704E20">
          <w:pPr>
            <w:pStyle w:val="TOC1"/>
            <w:numPr>
              <w:ilvl w:val="0"/>
              <w:numId w:val="2"/>
            </w:numPr>
            <w:tabs>
              <w:tab w:val="left" w:pos="1487"/>
              <w:tab w:val="left" w:leader="dot" w:pos="10227"/>
            </w:tabs>
            <w:spacing w:before="107"/>
            <w:ind w:left="1487" w:hanging="406"/>
            <w:rPr>
              <w:rFonts w:ascii="Calibri" w:hAnsi="Calibri"/>
              <w:b w:val="0"/>
            </w:rPr>
          </w:pPr>
          <w:hyperlink w:anchor="_bookmark4" w:history="1">
            <w:r w:rsidR="001C5189">
              <w:t>Periodiciteti</w:t>
            </w:r>
            <w:r w:rsidR="001C5189">
              <w:rPr>
                <w:spacing w:val="-9"/>
              </w:rPr>
              <w:t xml:space="preserve"> </w:t>
            </w:r>
            <w:r w:rsidR="001C5189">
              <w:t>i</w:t>
            </w:r>
            <w:r w:rsidR="001C5189">
              <w:rPr>
                <w:spacing w:val="-13"/>
              </w:rPr>
              <w:t xml:space="preserve"> </w:t>
            </w:r>
            <w:r w:rsidR="001C5189">
              <w:t>hartimit</w:t>
            </w:r>
            <w:r w:rsidR="001C5189">
              <w:rPr>
                <w:spacing w:val="-3"/>
              </w:rPr>
              <w:t xml:space="preserve"> </w:t>
            </w:r>
            <w:r w:rsidR="001C5189">
              <w:t>të</w:t>
            </w:r>
            <w:r w:rsidR="001C5189">
              <w:rPr>
                <w:spacing w:val="2"/>
              </w:rPr>
              <w:t xml:space="preserve"> </w:t>
            </w:r>
            <w:r w:rsidR="001C5189">
              <w:t>Raportit</w:t>
            </w:r>
            <w:r w:rsidR="001C5189">
              <w:rPr>
                <w:spacing w:val="-3"/>
              </w:rPr>
              <w:t xml:space="preserve"> </w:t>
            </w:r>
            <w:r w:rsidR="001C5189">
              <w:t>të</w:t>
            </w:r>
            <w:r w:rsidR="001C5189">
              <w:rPr>
                <w:spacing w:val="-11"/>
              </w:rPr>
              <w:t xml:space="preserve"> </w:t>
            </w:r>
            <w:r w:rsidR="001C5189">
              <w:t>Monitorimit</w:t>
            </w:r>
            <w:r w:rsidR="001C5189">
              <w:rPr>
                <w:spacing w:val="-3"/>
              </w:rPr>
              <w:t xml:space="preserve"> </w:t>
            </w:r>
            <w:r w:rsidR="001C5189">
              <w:t>dhe</w:t>
            </w:r>
            <w:r w:rsidR="001C5189">
              <w:rPr>
                <w:spacing w:val="2"/>
              </w:rPr>
              <w:t xml:space="preserve"> </w:t>
            </w:r>
            <w:r w:rsidR="001C5189">
              <w:rPr>
                <w:spacing w:val="-2"/>
              </w:rPr>
              <w:t>Performancës</w:t>
            </w:r>
            <w:r w:rsidR="001C5189">
              <w:rPr>
                <w:b w:val="0"/>
              </w:rPr>
              <w:tab/>
            </w:r>
            <w:r w:rsidR="001C5189">
              <w:rPr>
                <w:rFonts w:ascii="Calibri" w:hAnsi="Calibri"/>
                <w:b w:val="0"/>
                <w:spacing w:val="-5"/>
              </w:rPr>
              <w:t>11</w:t>
            </w:r>
          </w:hyperlink>
        </w:p>
        <w:p w14:paraId="02721BA6" w14:textId="77777777" w:rsidR="001B09F0" w:rsidRDefault="00704E20">
          <w:pPr>
            <w:pStyle w:val="TOC1"/>
            <w:numPr>
              <w:ilvl w:val="0"/>
              <w:numId w:val="2"/>
            </w:numPr>
            <w:tabs>
              <w:tab w:val="left" w:pos="1487"/>
              <w:tab w:val="left" w:leader="dot" w:pos="10227"/>
            </w:tabs>
            <w:ind w:left="1487" w:hanging="406"/>
            <w:rPr>
              <w:rFonts w:ascii="Calibri" w:hAnsi="Calibri"/>
              <w:b w:val="0"/>
            </w:rPr>
          </w:pPr>
          <w:hyperlink w:anchor="_bookmark5" w:history="1">
            <w:r w:rsidR="001C5189">
              <w:t>Fazat</w:t>
            </w:r>
            <w:r w:rsidR="001C5189">
              <w:rPr>
                <w:spacing w:val="-4"/>
              </w:rPr>
              <w:t xml:space="preserve"> </w:t>
            </w:r>
            <w:r w:rsidR="001C5189">
              <w:t>e</w:t>
            </w:r>
            <w:r w:rsidR="001C5189">
              <w:rPr>
                <w:spacing w:val="1"/>
              </w:rPr>
              <w:t xml:space="preserve"> </w:t>
            </w:r>
            <w:r w:rsidR="001C5189">
              <w:t>ndjekura</w:t>
            </w:r>
            <w:r w:rsidR="001C5189">
              <w:rPr>
                <w:spacing w:val="-10"/>
              </w:rPr>
              <w:t xml:space="preserve"> </w:t>
            </w:r>
            <w:r w:rsidR="001C5189">
              <w:t>për</w:t>
            </w:r>
            <w:r w:rsidR="001C5189">
              <w:rPr>
                <w:spacing w:val="-12"/>
              </w:rPr>
              <w:t xml:space="preserve"> </w:t>
            </w:r>
            <w:r w:rsidR="001C5189">
              <w:t>hartimin</w:t>
            </w:r>
            <w:r w:rsidR="001C5189">
              <w:rPr>
                <w:spacing w:val="-8"/>
              </w:rPr>
              <w:t xml:space="preserve"> </w:t>
            </w:r>
            <w:r w:rsidR="001C5189">
              <w:t>e</w:t>
            </w:r>
            <w:r w:rsidR="001C5189">
              <w:rPr>
                <w:spacing w:val="1"/>
              </w:rPr>
              <w:t xml:space="preserve"> </w:t>
            </w:r>
            <w:r w:rsidR="001C5189">
              <w:t>Raportit</w:t>
            </w:r>
            <w:r w:rsidR="001C5189">
              <w:rPr>
                <w:spacing w:val="-4"/>
              </w:rPr>
              <w:t xml:space="preserve"> </w:t>
            </w:r>
            <w:r w:rsidR="001C5189">
              <w:t>të</w:t>
            </w:r>
            <w:r w:rsidR="001C5189">
              <w:rPr>
                <w:spacing w:val="-12"/>
              </w:rPr>
              <w:t xml:space="preserve"> </w:t>
            </w:r>
            <w:r w:rsidR="001C5189">
              <w:t>Monitorimit</w:t>
            </w:r>
            <w:r w:rsidR="001C5189">
              <w:rPr>
                <w:spacing w:val="-4"/>
              </w:rPr>
              <w:t xml:space="preserve"> </w:t>
            </w:r>
            <w:r w:rsidR="001C5189">
              <w:t>dhe</w:t>
            </w:r>
            <w:r w:rsidR="001C5189">
              <w:rPr>
                <w:spacing w:val="14"/>
              </w:rPr>
              <w:t xml:space="preserve"> </w:t>
            </w:r>
            <w:r w:rsidR="001C5189">
              <w:rPr>
                <w:spacing w:val="-2"/>
              </w:rPr>
              <w:t>Performancës</w:t>
            </w:r>
            <w:r w:rsidR="001C5189">
              <w:rPr>
                <w:b w:val="0"/>
              </w:rPr>
              <w:tab/>
            </w:r>
            <w:r w:rsidR="001C5189">
              <w:rPr>
                <w:rFonts w:ascii="Calibri" w:hAnsi="Calibri"/>
                <w:b w:val="0"/>
                <w:spacing w:val="-5"/>
              </w:rPr>
              <w:t>11</w:t>
            </w:r>
          </w:hyperlink>
        </w:p>
        <w:p w14:paraId="6E9B7403" w14:textId="77777777" w:rsidR="001B09F0" w:rsidRDefault="00704E20">
          <w:pPr>
            <w:pStyle w:val="TOC1"/>
            <w:numPr>
              <w:ilvl w:val="0"/>
              <w:numId w:val="2"/>
            </w:numPr>
            <w:tabs>
              <w:tab w:val="left" w:pos="1532"/>
              <w:tab w:val="left" w:leader="dot" w:pos="10241"/>
            </w:tabs>
            <w:ind w:left="1532" w:hanging="451"/>
            <w:rPr>
              <w:rFonts w:ascii="Calibri" w:hAnsi="Calibri"/>
              <w:b w:val="0"/>
            </w:rPr>
          </w:pPr>
          <w:hyperlink w:anchor="_bookmark6" w:history="1">
            <w:r w:rsidR="001C5189">
              <w:t>Metodologjia</w:t>
            </w:r>
            <w:r w:rsidR="001C5189">
              <w:rPr>
                <w:spacing w:val="-18"/>
              </w:rPr>
              <w:t xml:space="preserve"> </w:t>
            </w:r>
            <w:r w:rsidR="001C5189">
              <w:t>e</w:t>
            </w:r>
            <w:r w:rsidR="001C5189">
              <w:rPr>
                <w:spacing w:val="5"/>
              </w:rPr>
              <w:t xml:space="preserve"> </w:t>
            </w:r>
            <w:r w:rsidR="001C5189">
              <w:t>analizimit</w:t>
            </w:r>
            <w:r w:rsidR="001C5189">
              <w:rPr>
                <w:spacing w:val="3"/>
              </w:rPr>
              <w:t xml:space="preserve"> </w:t>
            </w:r>
            <w:r w:rsidR="001C5189">
              <w:t>të</w:t>
            </w:r>
            <w:r w:rsidR="001C5189">
              <w:rPr>
                <w:spacing w:val="8"/>
              </w:rPr>
              <w:t xml:space="preserve"> </w:t>
            </w:r>
            <w:r w:rsidR="001C5189">
              <w:t>të</w:t>
            </w:r>
            <w:r w:rsidR="001C5189">
              <w:rPr>
                <w:spacing w:val="9"/>
              </w:rPr>
              <w:t xml:space="preserve"> </w:t>
            </w:r>
            <w:r w:rsidR="001C5189">
              <w:t>dhënave</w:t>
            </w:r>
            <w:r w:rsidR="001C5189">
              <w:rPr>
                <w:spacing w:val="-7"/>
              </w:rPr>
              <w:t xml:space="preserve"> </w:t>
            </w:r>
            <w:r w:rsidR="001C5189">
              <w:t>për</w:t>
            </w:r>
            <w:r w:rsidR="001C5189">
              <w:rPr>
                <w:spacing w:val="-20"/>
              </w:rPr>
              <w:t xml:space="preserve"> </w:t>
            </w:r>
            <w:r w:rsidR="001C5189">
              <w:t>raportin</w:t>
            </w:r>
            <w:r w:rsidR="001C5189">
              <w:rPr>
                <w:spacing w:val="-16"/>
              </w:rPr>
              <w:t xml:space="preserve"> </w:t>
            </w:r>
            <w:r w:rsidR="001C5189">
              <w:t>e</w:t>
            </w:r>
            <w:r w:rsidR="001C5189">
              <w:rPr>
                <w:spacing w:val="8"/>
              </w:rPr>
              <w:t xml:space="preserve"> </w:t>
            </w:r>
            <w:r w:rsidR="001C5189">
              <w:t>monitorimit</w:t>
            </w:r>
            <w:r w:rsidR="001C5189">
              <w:rPr>
                <w:spacing w:val="-11"/>
              </w:rPr>
              <w:t xml:space="preserve"> </w:t>
            </w:r>
            <w:r w:rsidR="001C5189">
              <w:t>dhe</w:t>
            </w:r>
            <w:r w:rsidR="001C5189">
              <w:rPr>
                <w:spacing w:val="7"/>
              </w:rPr>
              <w:t xml:space="preserve"> </w:t>
            </w:r>
            <w:r w:rsidR="001C5189">
              <w:rPr>
                <w:spacing w:val="-2"/>
              </w:rPr>
              <w:t>performancës</w:t>
            </w:r>
            <w:r w:rsidR="001C5189">
              <w:rPr>
                <w:b w:val="0"/>
              </w:rPr>
              <w:tab/>
            </w:r>
            <w:r w:rsidR="001C5189">
              <w:rPr>
                <w:rFonts w:ascii="Calibri" w:hAnsi="Calibri"/>
                <w:b w:val="0"/>
                <w:spacing w:val="-5"/>
              </w:rPr>
              <w:t>12</w:t>
            </w:r>
          </w:hyperlink>
        </w:p>
        <w:p w14:paraId="5CBE8696" w14:textId="77777777" w:rsidR="001B09F0" w:rsidRDefault="00704E20">
          <w:pPr>
            <w:pStyle w:val="TOC1"/>
            <w:numPr>
              <w:ilvl w:val="0"/>
              <w:numId w:val="2"/>
            </w:numPr>
            <w:tabs>
              <w:tab w:val="left" w:pos="1440"/>
              <w:tab w:val="left" w:leader="dot" w:pos="10227"/>
            </w:tabs>
            <w:ind w:left="1440" w:hanging="359"/>
            <w:rPr>
              <w:rFonts w:ascii="Calibri" w:hAnsi="Calibri"/>
              <w:b w:val="0"/>
            </w:rPr>
          </w:pPr>
          <w:hyperlink w:anchor="_bookmark7" w:history="1">
            <w:r w:rsidR="001C5189">
              <w:t>Konsultimi</w:t>
            </w:r>
            <w:r w:rsidR="001C5189">
              <w:rPr>
                <w:spacing w:val="-6"/>
              </w:rPr>
              <w:t xml:space="preserve"> </w:t>
            </w:r>
            <w:r w:rsidR="001C5189">
              <w:t>publik</w:t>
            </w:r>
            <w:r w:rsidR="001C5189">
              <w:rPr>
                <w:spacing w:val="-8"/>
              </w:rPr>
              <w:t xml:space="preserve"> </w:t>
            </w:r>
            <w:r w:rsidR="001C5189">
              <w:t>i</w:t>
            </w:r>
            <w:r w:rsidR="001C5189">
              <w:rPr>
                <w:spacing w:val="-5"/>
              </w:rPr>
              <w:t xml:space="preserve"> </w:t>
            </w:r>
            <w:r w:rsidR="001C5189">
              <w:t>raportit</w:t>
            </w:r>
            <w:r w:rsidR="001C5189">
              <w:rPr>
                <w:spacing w:val="-4"/>
              </w:rPr>
              <w:t xml:space="preserve"> </w:t>
            </w:r>
            <w:r w:rsidR="001C5189">
              <w:t>të</w:t>
            </w:r>
            <w:r w:rsidR="001C5189">
              <w:rPr>
                <w:spacing w:val="1"/>
              </w:rPr>
              <w:t xml:space="preserve"> </w:t>
            </w:r>
            <w:r w:rsidR="001C5189">
              <w:t>monitorimit</w:t>
            </w:r>
            <w:r w:rsidR="001C5189">
              <w:rPr>
                <w:spacing w:val="-4"/>
              </w:rPr>
              <w:t xml:space="preserve"> </w:t>
            </w:r>
            <w:r w:rsidR="001C5189">
              <w:t>dhe</w:t>
            </w:r>
            <w:r w:rsidR="001C5189">
              <w:rPr>
                <w:spacing w:val="1"/>
              </w:rPr>
              <w:t xml:space="preserve"> </w:t>
            </w:r>
            <w:r w:rsidR="001C5189">
              <w:rPr>
                <w:spacing w:val="-2"/>
              </w:rPr>
              <w:t>performancës</w:t>
            </w:r>
            <w:r w:rsidR="001C5189">
              <w:rPr>
                <w:b w:val="0"/>
              </w:rPr>
              <w:tab/>
            </w:r>
            <w:r w:rsidR="001C5189">
              <w:rPr>
                <w:rFonts w:ascii="Calibri" w:hAnsi="Calibri"/>
                <w:b w:val="0"/>
                <w:spacing w:val="-5"/>
              </w:rPr>
              <w:t>12</w:t>
            </w:r>
          </w:hyperlink>
        </w:p>
        <w:p w14:paraId="143DFDD7" w14:textId="77777777" w:rsidR="001B09F0" w:rsidRDefault="001C5189">
          <w:pPr>
            <w:pStyle w:val="TOC1"/>
            <w:numPr>
              <w:ilvl w:val="0"/>
              <w:numId w:val="1"/>
            </w:numPr>
            <w:tabs>
              <w:tab w:val="left" w:pos="1802"/>
              <w:tab w:val="left" w:leader="dot" w:pos="10242"/>
            </w:tabs>
            <w:spacing w:before="126" w:line="271" w:lineRule="auto"/>
            <w:ind w:left="1081" w:right="346" w:firstLine="0"/>
            <w:jc w:val="left"/>
            <w:rPr>
              <w:b w:val="0"/>
            </w:rPr>
          </w:pPr>
          <w:r>
            <w:t>VLERËSIMI I ARRITJES SË QËLLIMEVE TË POLITIKËS KUNDREJT</w:t>
          </w:r>
          <w:r>
            <w:rPr>
              <w:spacing w:val="-5"/>
            </w:rPr>
            <w:t xml:space="preserve"> </w:t>
          </w:r>
          <w:r>
            <w:t>MASAVE DHE</w:t>
          </w:r>
          <w:r>
            <w:rPr>
              <w:spacing w:val="-26"/>
            </w:rPr>
            <w:t xml:space="preserve"> </w:t>
          </w:r>
          <w:r>
            <w:t>AKTIVITETEVE</w:t>
          </w:r>
          <w:r>
            <w:rPr>
              <w:b w:val="0"/>
            </w:rPr>
            <w:tab/>
          </w:r>
          <w:r>
            <w:rPr>
              <w:b w:val="0"/>
              <w:spacing w:val="-10"/>
            </w:rPr>
            <w:t>18</w:t>
          </w:r>
        </w:p>
        <w:p w14:paraId="293FD050" w14:textId="77777777" w:rsidR="001B09F0" w:rsidRDefault="00704E20">
          <w:pPr>
            <w:pStyle w:val="TOC4"/>
            <w:numPr>
              <w:ilvl w:val="0"/>
              <w:numId w:val="1"/>
            </w:numPr>
            <w:tabs>
              <w:tab w:val="left" w:pos="1802"/>
              <w:tab w:val="left" w:leader="dot" w:pos="10272"/>
            </w:tabs>
            <w:spacing w:before="148" w:line="256" w:lineRule="auto"/>
            <w:ind w:left="1081" w:right="322" w:firstLine="45"/>
            <w:jc w:val="left"/>
            <w:rPr>
              <w:b w:val="0"/>
            </w:rPr>
          </w:pPr>
          <w:hyperlink w:anchor="_TOC_250000" w:history="1">
            <w:r w:rsidR="001C5189">
              <w:t>NIVELI I REALIZIMIT NË TOTAL</w:t>
            </w:r>
            <w:r w:rsidR="001C5189">
              <w:rPr>
                <w:spacing w:val="-5"/>
              </w:rPr>
              <w:t xml:space="preserve"> </w:t>
            </w:r>
            <w:r w:rsidR="001C5189">
              <w:t>PËR 64 MASA NË PERIUDHËN JANAR- DHJETOR</w:t>
            </w:r>
            <w:r w:rsidR="001C5189">
              <w:rPr>
                <w:spacing w:val="21"/>
              </w:rPr>
              <w:t xml:space="preserve"> </w:t>
            </w:r>
            <w:r w:rsidR="001C5189">
              <w:rPr>
                <w:spacing w:val="-4"/>
              </w:rPr>
              <w:t>2025</w:t>
            </w:r>
            <w:r w:rsidR="001C5189">
              <w:rPr>
                <w:b w:val="0"/>
              </w:rPr>
              <w:tab/>
            </w:r>
            <w:r w:rsidR="001C5189">
              <w:rPr>
                <w:b w:val="0"/>
                <w:spacing w:val="-12"/>
              </w:rPr>
              <w:t>33</w:t>
            </w:r>
          </w:hyperlink>
        </w:p>
        <w:p w14:paraId="1027512D" w14:textId="77777777" w:rsidR="001B09F0" w:rsidRDefault="001C5189">
          <w:pPr>
            <w:pStyle w:val="TOC1"/>
            <w:numPr>
              <w:ilvl w:val="0"/>
              <w:numId w:val="1"/>
            </w:numPr>
            <w:tabs>
              <w:tab w:val="left" w:pos="1424"/>
              <w:tab w:val="left" w:leader="dot" w:pos="10242"/>
            </w:tabs>
            <w:spacing w:before="164"/>
            <w:ind w:left="1424" w:hanging="343"/>
            <w:jc w:val="left"/>
            <w:rPr>
              <w:b w:val="0"/>
            </w:rPr>
          </w:pPr>
          <w:r>
            <w:t>VLERËSIMI</w:t>
          </w:r>
          <w:r>
            <w:rPr>
              <w:spacing w:val="-10"/>
            </w:rPr>
            <w:t xml:space="preserve"> </w:t>
          </w:r>
          <w:r>
            <w:t>I</w:t>
          </w:r>
          <w:r>
            <w:rPr>
              <w:spacing w:val="-6"/>
            </w:rPr>
            <w:t xml:space="preserve"> </w:t>
          </w:r>
          <w:r>
            <w:t>SFIDAVE,</w:t>
          </w:r>
          <w:r>
            <w:rPr>
              <w:spacing w:val="-8"/>
            </w:rPr>
            <w:t xml:space="preserve"> </w:t>
          </w:r>
          <w:r>
            <w:t>HAPAT</w:t>
          </w:r>
          <w:r>
            <w:rPr>
              <w:spacing w:val="-11"/>
            </w:rPr>
            <w:t xml:space="preserve"> </w:t>
          </w:r>
          <w:r>
            <w:t>NË</w:t>
          </w:r>
          <w:r>
            <w:rPr>
              <w:spacing w:val="-12"/>
            </w:rPr>
            <w:t xml:space="preserve"> </w:t>
          </w:r>
          <w:r>
            <w:rPr>
              <w:spacing w:val="-4"/>
            </w:rPr>
            <w:t>VIJIM</w:t>
          </w:r>
          <w:r>
            <w:rPr>
              <w:b w:val="0"/>
            </w:rPr>
            <w:tab/>
          </w:r>
          <w:r>
            <w:rPr>
              <w:b w:val="0"/>
              <w:spacing w:val="-5"/>
            </w:rPr>
            <w:t>34</w:t>
          </w:r>
        </w:p>
      </w:sdtContent>
    </w:sdt>
    <w:p w14:paraId="4F61E318" w14:textId="77777777" w:rsidR="001B09F0" w:rsidRDefault="001B09F0">
      <w:pPr>
        <w:pStyle w:val="TOC1"/>
        <w:rPr>
          <w:b w:val="0"/>
        </w:rPr>
        <w:sectPr w:rsidR="001B09F0">
          <w:pgSz w:w="12240" w:h="15840"/>
          <w:pgMar w:top="1820" w:right="1080" w:bottom="1200" w:left="360" w:header="0" w:footer="1005" w:gutter="0"/>
          <w:cols w:space="720"/>
        </w:sectPr>
      </w:pPr>
    </w:p>
    <w:p w14:paraId="7951EEF3" w14:textId="77777777" w:rsidR="001B09F0" w:rsidRDefault="001C5189">
      <w:pPr>
        <w:pStyle w:val="Heading1"/>
        <w:ind w:left="734" w:right="20" w:firstLine="0"/>
        <w:jc w:val="center"/>
      </w:pPr>
      <w:r>
        <w:rPr>
          <w:spacing w:val="-2"/>
        </w:rPr>
        <w:lastRenderedPageBreak/>
        <w:t>SHKURTIME</w:t>
      </w:r>
    </w:p>
    <w:p w14:paraId="5748DB4F" w14:textId="77777777" w:rsidR="001B09F0" w:rsidRDefault="001B09F0">
      <w:pPr>
        <w:pStyle w:val="BodyText"/>
        <w:spacing w:before="205"/>
        <w:rPr>
          <w:b/>
          <w:sz w:val="28"/>
        </w:rPr>
      </w:pPr>
    </w:p>
    <w:p w14:paraId="2112496E" w14:textId="77777777" w:rsidR="001B09F0" w:rsidRDefault="001C5189">
      <w:pPr>
        <w:pStyle w:val="BodyText"/>
        <w:tabs>
          <w:tab w:val="left" w:pos="2823"/>
        </w:tabs>
        <w:ind w:left="1081"/>
      </w:pPr>
      <w:r>
        <w:rPr>
          <w:b/>
          <w:spacing w:val="-2"/>
        </w:rPr>
        <w:t>AKCESK</w:t>
      </w:r>
      <w:r>
        <w:rPr>
          <w:b/>
        </w:rPr>
        <w:tab/>
      </w:r>
      <w:r>
        <w:rPr>
          <w:spacing w:val="-2"/>
        </w:rPr>
        <w:t>Autoriteti</w:t>
      </w:r>
      <w:r>
        <w:rPr>
          <w:spacing w:val="11"/>
        </w:rPr>
        <w:t xml:space="preserve"> </w:t>
      </w:r>
      <w:r>
        <w:rPr>
          <w:spacing w:val="-2"/>
        </w:rPr>
        <w:t>Kombëtar</w:t>
      </w:r>
      <w:r>
        <w:rPr>
          <w:spacing w:val="-3"/>
        </w:rPr>
        <w:t xml:space="preserve"> </w:t>
      </w:r>
      <w:r>
        <w:rPr>
          <w:spacing w:val="-2"/>
        </w:rPr>
        <w:t>për</w:t>
      </w:r>
      <w:r>
        <w:rPr>
          <w:spacing w:val="-13"/>
        </w:rPr>
        <w:t xml:space="preserve"> </w:t>
      </w:r>
      <w:r>
        <w:rPr>
          <w:spacing w:val="-2"/>
        </w:rPr>
        <w:t>Certifikimin</w:t>
      </w:r>
      <w:r>
        <w:rPr>
          <w:spacing w:val="22"/>
        </w:rPr>
        <w:t xml:space="preserve"> </w:t>
      </w:r>
      <w:r>
        <w:rPr>
          <w:spacing w:val="-2"/>
        </w:rPr>
        <w:t>Elektronik</w:t>
      </w:r>
      <w:r>
        <w:rPr>
          <w:spacing w:val="33"/>
        </w:rPr>
        <w:t xml:space="preserve"> </w:t>
      </w:r>
      <w:r>
        <w:rPr>
          <w:spacing w:val="-2"/>
        </w:rPr>
        <w:t>dhe</w:t>
      </w:r>
      <w:r>
        <w:rPr>
          <w:spacing w:val="-9"/>
        </w:rPr>
        <w:t xml:space="preserve"> </w:t>
      </w:r>
      <w:r>
        <w:rPr>
          <w:spacing w:val="-2"/>
        </w:rPr>
        <w:t>Sigurinë</w:t>
      </w:r>
      <w:r>
        <w:rPr>
          <w:spacing w:val="33"/>
        </w:rPr>
        <w:t xml:space="preserve"> </w:t>
      </w:r>
      <w:r>
        <w:rPr>
          <w:spacing w:val="-2"/>
        </w:rPr>
        <w:t>Kibernetike</w:t>
      </w:r>
    </w:p>
    <w:p w14:paraId="5597D1BC" w14:textId="77777777" w:rsidR="001B09F0" w:rsidRDefault="001C5189">
      <w:pPr>
        <w:pStyle w:val="BodyText"/>
        <w:tabs>
          <w:tab w:val="left" w:pos="2808"/>
          <w:tab w:val="left" w:pos="2838"/>
          <w:tab w:val="left" w:pos="2883"/>
        </w:tabs>
        <w:spacing w:before="204" w:line="417" w:lineRule="auto"/>
        <w:ind w:left="1081" w:right="3186"/>
      </w:pPr>
      <w:r>
        <w:rPr>
          <w:b/>
          <w:spacing w:val="-4"/>
        </w:rPr>
        <w:t>AKPA</w:t>
      </w:r>
      <w:r>
        <w:rPr>
          <w:b/>
        </w:rPr>
        <w:tab/>
      </w:r>
      <w:r>
        <w:t>Agjencia</w:t>
      </w:r>
      <w:r>
        <w:rPr>
          <w:spacing w:val="40"/>
        </w:rPr>
        <w:t xml:space="preserve"> </w:t>
      </w:r>
      <w:r>
        <w:t>Kombëtare</w:t>
      </w:r>
      <w:r>
        <w:rPr>
          <w:spacing w:val="9"/>
        </w:rPr>
        <w:t xml:space="preserve"> </w:t>
      </w:r>
      <w:r>
        <w:t>e</w:t>
      </w:r>
      <w:r>
        <w:rPr>
          <w:spacing w:val="-15"/>
        </w:rPr>
        <w:t xml:space="preserve"> </w:t>
      </w:r>
      <w:r>
        <w:t>Punësimit</w:t>
      </w:r>
      <w:r>
        <w:rPr>
          <w:spacing w:val="37"/>
        </w:rPr>
        <w:t xml:space="preserve"> </w:t>
      </w:r>
      <w:r>
        <w:t>dhe</w:t>
      </w:r>
      <w:r>
        <w:rPr>
          <w:spacing w:val="-5"/>
        </w:rPr>
        <w:t xml:space="preserve"> </w:t>
      </w:r>
      <w:r>
        <w:t xml:space="preserve">Aftësive </w:t>
      </w:r>
      <w:r>
        <w:rPr>
          <w:b/>
          <w:spacing w:val="-2"/>
        </w:rPr>
        <w:t>AKSHI</w:t>
      </w:r>
      <w:r>
        <w:rPr>
          <w:b/>
        </w:rPr>
        <w:tab/>
      </w:r>
      <w:r>
        <w:rPr>
          <w:b/>
        </w:rPr>
        <w:tab/>
      </w:r>
      <w:r>
        <w:rPr>
          <w:b/>
        </w:rPr>
        <w:tab/>
      </w:r>
      <w:r>
        <w:rPr>
          <w:spacing w:val="-4"/>
        </w:rPr>
        <w:t>Agjencia</w:t>
      </w:r>
      <w:r>
        <w:rPr>
          <w:spacing w:val="30"/>
        </w:rPr>
        <w:t xml:space="preserve"> </w:t>
      </w:r>
      <w:r>
        <w:rPr>
          <w:spacing w:val="-4"/>
        </w:rPr>
        <w:t>Kombëtare</w:t>
      </w:r>
      <w:r>
        <w:rPr>
          <w:spacing w:val="22"/>
        </w:rPr>
        <w:t xml:space="preserve"> </w:t>
      </w:r>
      <w:r>
        <w:rPr>
          <w:spacing w:val="-4"/>
        </w:rPr>
        <w:t>e</w:t>
      </w:r>
      <w:r>
        <w:rPr>
          <w:spacing w:val="-11"/>
        </w:rPr>
        <w:t xml:space="preserve"> </w:t>
      </w:r>
      <w:r>
        <w:rPr>
          <w:spacing w:val="-4"/>
        </w:rPr>
        <w:t>Shoqërisë</w:t>
      </w:r>
      <w:r>
        <w:rPr>
          <w:spacing w:val="22"/>
        </w:rPr>
        <w:t xml:space="preserve"> </w:t>
      </w:r>
      <w:r>
        <w:rPr>
          <w:spacing w:val="-4"/>
        </w:rPr>
        <w:t>së</w:t>
      </w:r>
      <w:r>
        <w:rPr>
          <w:spacing w:val="-11"/>
        </w:rPr>
        <w:t xml:space="preserve"> </w:t>
      </w:r>
      <w:r>
        <w:rPr>
          <w:spacing w:val="-4"/>
        </w:rPr>
        <w:t xml:space="preserve">Informacionit </w:t>
      </w:r>
      <w:r>
        <w:rPr>
          <w:b/>
          <w:spacing w:val="-4"/>
        </w:rPr>
        <w:t>AMA</w:t>
      </w:r>
      <w:r>
        <w:rPr>
          <w:b/>
        </w:rPr>
        <w:tab/>
      </w:r>
      <w:r>
        <w:rPr>
          <w:b/>
        </w:rPr>
        <w:tab/>
      </w:r>
      <w:r>
        <w:t>Autoriteti</w:t>
      </w:r>
      <w:r>
        <w:rPr>
          <w:spacing w:val="38"/>
        </w:rPr>
        <w:t xml:space="preserve"> </w:t>
      </w:r>
      <w:r>
        <w:t>Mediave Audiovizive</w:t>
      </w:r>
    </w:p>
    <w:p w14:paraId="3C55EBCB" w14:textId="77777777" w:rsidR="001B09F0" w:rsidRDefault="001C5189">
      <w:pPr>
        <w:pStyle w:val="BodyText"/>
        <w:tabs>
          <w:tab w:val="left" w:pos="2838"/>
        </w:tabs>
        <w:spacing w:before="1"/>
        <w:ind w:left="1081"/>
      </w:pPr>
      <w:r>
        <w:rPr>
          <w:b/>
          <w:spacing w:val="-4"/>
        </w:rPr>
        <w:t>AMVV</w:t>
      </w:r>
      <w:r>
        <w:rPr>
          <w:b/>
        </w:rPr>
        <w:tab/>
      </w:r>
      <w:r>
        <w:rPr>
          <w:spacing w:val="-2"/>
        </w:rPr>
        <w:t>Agjencia</w:t>
      </w:r>
      <w:r>
        <w:rPr>
          <w:spacing w:val="14"/>
        </w:rPr>
        <w:t xml:space="preserve"> </w:t>
      </w:r>
      <w:r>
        <w:rPr>
          <w:spacing w:val="-2"/>
        </w:rPr>
        <w:t>për</w:t>
      </w:r>
      <w:r>
        <w:rPr>
          <w:spacing w:val="-13"/>
        </w:rPr>
        <w:t xml:space="preserve"> </w:t>
      </w:r>
      <w:r>
        <w:rPr>
          <w:spacing w:val="-2"/>
        </w:rPr>
        <w:t>Mbështetjen</w:t>
      </w:r>
      <w:r>
        <w:rPr>
          <w:spacing w:val="8"/>
        </w:rPr>
        <w:t xml:space="preserve"> </w:t>
      </w:r>
      <w:r>
        <w:rPr>
          <w:spacing w:val="-2"/>
        </w:rPr>
        <w:t>e</w:t>
      </w:r>
      <w:r>
        <w:rPr>
          <w:spacing w:val="-13"/>
        </w:rPr>
        <w:t xml:space="preserve"> </w:t>
      </w:r>
      <w:r>
        <w:rPr>
          <w:spacing w:val="-2"/>
        </w:rPr>
        <w:t>Vetëqeverisjen</w:t>
      </w:r>
      <w:r>
        <w:rPr>
          <w:spacing w:val="22"/>
        </w:rPr>
        <w:t xml:space="preserve"> </w:t>
      </w:r>
      <w:r>
        <w:rPr>
          <w:spacing w:val="-2"/>
        </w:rPr>
        <w:t>Vendore</w:t>
      </w:r>
    </w:p>
    <w:p w14:paraId="4743A40F" w14:textId="77777777" w:rsidR="001B09F0" w:rsidRDefault="001C5189">
      <w:pPr>
        <w:pStyle w:val="BodyText"/>
        <w:tabs>
          <w:tab w:val="left" w:pos="2838"/>
        </w:tabs>
        <w:spacing w:before="204"/>
        <w:ind w:left="1081"/>
      </w:pPr>
      <w:r>
        <w:rPr>
          <w:b/>
          <w:spacing w:val="-5"/>
        </w:rPr>
        <w:t>AP</w:t>
      </w:r>
      <w:r>
        <w:rPr>
          <w:b/>
        </w:rPr>
        <w:tab/>
      </w:r>
      <w:r>
        <w:rPr>
          <w:spacing w:val="-2"/>
        </w:rPr>
        <w:t>Avokati</w:t>
      </w:r>
      <w:r>
        <w:rPr>
          <w:spacing w:val="-4"/>
        </w:rPr>
        <w:t xml:space="preserve"> </w:t>
      </w:r>
      <w:r>
        <w:rPr>
          <w:spacing w:val="-2"/>
        </w:rPr>
        <w:t>i</w:t>
      </w:r>
      <w:r>
        <w:rPr>
          <w:spacing w:val="-13"/>
        </w:rPr>
        <w:t xml:space="preserve"> </w:t>
      </w:r>
      <w:r>
        <w:rPr>
          <w:spacing w:val="-2"/>
        </w:rPr>
        <w:t>Popullit</w:t>
      </w:r>
    </w:p>
    <w:p w14:paraId="08F9C113" w14:textId="77777777" w:rsidR="001B09F0" w:rsidRDefault="001C5189">
      <w:pPr>
        <w:pStyle w:val="BodyText"/>
        <w:tabs>
          <w:tab w:val="left" w:pos="2808"/>
        </w:tabs>
        <w:spacing w:before="190"/>
        <w:ind w:left="1081"/>
        <w:jc w:val="both"/>
      </w:pPr>
      <w:r>
        <w:rPr>
          <w:b/>
          <w:spacing w:val="-5"/>
        </w:rPr>
        <w:t>AS</w:t>
      </w:r>
      <w:r>
        <w:rPr>
          <w:b/>
        </w:rPr>
        <w:tab/>
      </w:r>
      <w:r>
        <w:rPr>
          <w:spacing w:val="-2"/>
        </w:rPr>
        <w:t>Akademia</w:t>
      </w:r>
      <w:r>
        <w:rPr>
          <w:spacing w:val="30"/>
        </w:rPr>
        <w:t xml:space="preserve"> </w:t>
      </w:r>
      <w:r>
        <w:rPr>
          <w:spacing w:val="-2"/>
        </w:rPr>
        <w:t>e</w:t>
      </w:r>
      <w:r>
        <w:rPr>
          <w:spacing w:val="-13"/>
        </w:rPr>
        <w:t xml:space="preserve"> </w:t>
      </w:r>
      <w:r>
        <w:rPr>
          <w:spacing w:val="-2"/>
        </w:rPr>
        <w:t>Sigurisë</w:t>
      </w:r>
    </w:p>
    <w:p w14:paraId="70709F69" w14:textId="77777777" w:rsidR="001B09F0" w:rsidRDefault="001C5189">
      <w:pPr>
        <w:pStyle w:val="BodyText"/>
        <w:tabs>
          <w:tab w:val="left" w:pos="2808"/>
          <w:tab w:val="left" w:pos="2838"/>
        </w:tabs>
        <w:spacing w:before="204" w:line="417" w:lineRule="auto"/>
        <w:ind w:left="1081" w:right="2394"/>
        <w:jc w:val="both"/>
      </w:pPr>
      <w:r>
        <w:rPr>
          <w:b/>
          <w:spacing w:val="-2"/>
        </w:rPr>
        <w:t>ASCAP</w:t>
      </w:r>
      <w:r>
        <w:rPr>
          <w:b/>
        </w:rPr>
        <w:tab/>
      </w:r>
      <w:r>
        <w:rPr>
          <w:b/>
        </w:rPr>
        <w:tab/>
      </w:r>
      <w:r>
        <w:t>Agjencia</w:t>
      </w:r>
      <w:r>
        <w:rPr>
          <w:spacing w:val="-15"/>
        </w:rPr>
        <w:t xml:space="preserve"> </w:t>
      </w:r>
      <w:r>
        <w:t>e</w:t>
      </w:r>
      <w:r>
        <w:rPr>
          <w:spacing w:val="-15"/>
        </w:rPr>
        <w:t xml:space="preserve"> </w:t>
      </w:r>
      <w:r>
        <w:t>Sigurimit</w:t>
      </w:r>
      <w:r>
        <w:rPr>
          <w:spacing w:val="-15"/>
        </w:rPr>
        <w:t xml:space="preserve"> </w:t>
      </w:r>
      <w:r>
        <w:t>të</w:t>
      </w:r>
      <w:r>
        <w:rPr>
          <w:spacing w:val="-15"/>
        </w:rPr>
        <w:t xml:space="preserve"> </w:t>
      </w:r>
      <w:r>
        <w:t>Cilësisë</w:t>
      </w:r>
      <w:r>
        <w:rPr>
          <w:spacing w:val="-15"/>
        </w:rPr>
        <w:t xml:space="preserve"> </w:t>
      </w:r>
      <w:r>
        <w:t>së</w:t>
      </w:r>
      <w:r>
        <w:rPr>
          <w:spacing w:val="-15"/>
        </w:rPr>
        <w:t xml:space="preserve"> </w:t>
      </w:r>
      <w:r>
        <w:t>Arsimit</w:t>
      </w:r>
      <w:r>
        <w:rPr>
          <w:spacing w:val="-1"/>
        </w:rPr>
        <w:t xml:space="preserve"> </w:t>
      </w:r>
      <w:r>
        <w:t xml:space="preserve">Parauniversitar </w:t>
      </w:r>
      <w:r>
        <w:rPr>
          <w:b/>
          <w:spacing w:val="-2"/>
        </w:rPr>
        <w:t>ASHDMF</w:t>
      </w:r>
      <w:r>
        <w:rPr>
          <w:b/>
        </w:rPr>
        <w:tab/>
      </w:r>
      <w:r>
        <w:t>Agjencia</w:t>
      </w:r>
      <w:r>
        <w:rPr>
          <w:spacing w:val="-14"/>
        </w:rPr>
        <w:t xml:space="preserve"> </w:t>
      </w:r>
      <w:r>
        <w:t>Shtetërore për</w:t>
      </w:r>
      <w:r>
        <w:rPr>
          <w:spacing w:val="-15"/>
        </w:rPr>
        <w:t xml:space="preserve"> </w:t>
      </w:r>
      <w:r>
        <w:t>të</w:t>
      </w:r>
      <w:r>
        <w:rPr>
          <w:spacing w:val="-15"/>
        </w:rPr>
        <w:t xml:space="preserve"> </w:t>
      </w:r>
      <w:r>
        <w:t>Drejtat</w:t>
      </w:r>
      <w:r>
        <w:rPr>
          <w:spacing w:val="-12"/>
        </w:rPr>
        <w:t xml:space="preserve"> </w:t>
      </w:r>
      <w:r>
        <w:t>dhe</w:t>
      </w:r>
      <w:r>
        <w:rPr>
          <w:spacing w:val="-15"/>
        </w:rPr>
        <w:t xml:space="preserve"> </w:t>
      </w:r>
      <w:r>
        <w:t>Mbrojtjen</w:t>
      </w:r>
      <w:r>
        <w:rPr>
          <w:spacing w:val="-9"/>
        </w:rPr>
        <w:t xml:space="preserve"> </w:t>
      </w:r>
      <w:r>
        <w:t>e</w:t>
      </w:r>
      <w:r>
        <w:rPr>
          <w:spacing w:val="-15"/>
        </w:rPr>
        <w:t xml:space="preserve"> </w:t>
      </w:r>
      <w:r>
        <w:t xml:space="preserve">Fëmijës </w:t>
      </w:r>
      <w:r>
        <w:rPr>
          <w:b/>
          <w:spacing w:val="-6"/>
        </w:rPr>
        <w:t>BE</w:t>
      </w:r>
      <w:r>
        <w:rPr>
          <w:b/>
        </w:rPr>
        <w:tab/>
      </w:r>
      <w:r>
        <w:rPr>
          <w:b/>
        </w:rPr>
        <w:tab/>
      </w:r>
      <w:r>
        <w:t>Bashkimi</w:t>
      </w:r>
      <w:r>
        <w:rPr>
          <w:spacing w:val="40"/>
        </w:rPr>
        <w:t xml:space="preserve"> </w:t>
      </w:r>
      <w:r>
        <w:t>Evropian</w:t>
      </w:r>
    </w:p>
    <w:p w14:paraId="2BA0711D" w14:textId="77777777" w:rsidR="001B09F0" w:rsidRDefault="001C5189">
      <w:pPr>
        <w:pStyle w:val="BodyText"/>
        <w:tabs>
          <w:tab w:val="left" w:pos="2823"/>
        </w:tabs>
        <w:spacing w:before="1"/>
        <w:ind w:left="1081"/>
        <w:jc w:val="both"/>
      </w:pPr>
      <w:r>
        <w:rPr>
          <w:b/>
          <w:spacing w:val="-5"/>
        </w:rPr>
        <w:t>DAP</w:t>
      </w:r>
      <w:r>
        <w:rPr>
          <w:b/>
        </w:rPr>
        <w:tab/>
      </w:r>
      <w:r>
        <w:rPr>
          <w:spacing w:val="-2"/>
        </w:rPr>
        <w:t>Departamenti</w:t>
      </w:r>
      <w:r>
        <w:rPr>
          <w:spacing w:val="13"/>
        </w:rPr>
        <w:t xml:space="preserve"> </w:t>
      </w:r>
      <w:r>
        <w:rPr>
          <w:spacing w:val="-2"/>
        </w:rPr>
        <w:t>i</w:t>
      </w:r>
      <w:r>
        <w:rPr>
          <w:spacing w:val="-13"/>
        </w:rPr>
        <w:t xml:space="preserve"> </w:t>
      </w:r>
      <w:r>
        <w:rPr>
          <w:spacing w:val="-2"/>
        </w:rPr>
        <w:t>Administratës</w:t>
      </w:r>
      <w:r>
        <w:rPr>
          <w:spacing w:val="36"/>
        </w:rPr>
        <w:t xml:space="preserve"> </w:t>
      </w:r>
      <w:r>
        <w:rPr>
          <w:spacing w:val="-2"/>
        </w:rPr>
        <w:t>Publike</w:t>
      </w:r>
    </w:p>
    <w:p w14:paraId="452023A7" w14:textId="77777777" w:rsidR="001B09F0" w:rsidRDefault="001C5189">
      <w:pPr>
        <w:pStyle w:val="BodyText"/>
        <w:tabs>
          <w:tab w:val="left" w:pos="2823"/>
        </w:tabs>
        <w:spacing w:before="190"/>
        <w:ind w:left="1081"/>
        <w:jc w:val="both"/>
      </w:pPr>
      <w:r>
        <w:rPr>
          <w:b/>
          <w:spacing w:val="-5"/>
        </w:rPr>
        <w:t>DM</w:t>
      </w:r>
      <w:r>
        <w:rPr>
          <w:b/>
        </w:rPr>
        <w:tab/>
      </w:r>
      <w:r>
        <w:t>Drejtësia</w:t>
      </w:r>
      <w:r>
        <w:rPr>
          <w:spacing w:val="19"/>
        </w:rPr>
        <w:t xml:space="preserve"> </w:t>
      </w:r>
      <w:r>
        <w:t>për</w:t>
      </w:r>
      <w:r>
        <w:rPr>
          <w:spacing w:val="-15"/>
        </w:rPr>
        <w:t xml:space="preserve"> </w:t>
      </w:r>
      <w:r>
        <w:t>të</w:t>
      </w:r>
      <w:r>
        <w:rPr>
          <w:spacing w:val="-7"/>
        </w:rPr>
        <w:t xml:space="preserve"> </w:t>
      </w:r>
      <w:r>
        <w:rPr>
          <w:spacing w:val="-4"/>
        </w:rPr>
        <w:t>Mitur</w:t>
      </w:r>
    </w:p>
    <w:p w14:paraId="7D048765" w14:textId="77777777" w:rsidR="001B09F0" w:rsidRDefault="001C5189">
      <w:pPr>
        <w:pStyle w:val="BodyText"/>
        <w:tabs>
          <w:tab w:val="left" w:pos="2823"/>
        </w:tabs>
        <w:spacing w:before="204"/>
        <w:ind w:left="1081"/>
        <w:jc w:val="both"/>
      </w:pPr>
      <w:r>
        <w:rPr>
          <w:b/>
          <w:spacing w:val="-4"/>
        </w:rPr>
        <w:t>DNJF</w:t>
      </w:r>
      <w:r>
        <w:rPr>
          <w:b/>
        </w:rPr>
        <w:tab/>
      </w:r>
      <w:r>
        <w:rPr>
          <w:spacing w:val="-4"/>
        </w:rPr>
        <w:t>Drejtoria</w:t>
      </w:r>
      <w:r>
        <w:rPr>
          <w:spacing w:val="30"/>
        </w:rPr>
        <w:t xml:space="preserve"> </w:t>
      </w:r>
      <w:r>
        <w:rPr>
          <w:spacing w:val="-4"/>
        </w:rPr>
        <w:t>e</w:t>
      </w:r>
      <w:r>
        <w:rPr>
          <w:spacing w:val="-11"/>
        </w:rPr>
        <w:t xml:space="preserve"> </w:t>
      </w:r>
      <w:r>
        <w:rPr>
          <w:spacing w:val="-4"/>
        </w:rPr>
        <w:t>Ndihmës</w:t>
      </w:r>
      <w:r>
        <w:rPr>
          <w:spacing w:val="32"/>
        </w:rPr>
        <w:t xml:space="preserve"> </w:t>
      </w:r>
      <w:r>
        <w:rPr>
          <w:spacing w:val="-4"/>
        </w:rPr>
        <w:t>Juridike</w:t>
      </w:r>
      <w:r>
        <w:rPr>
          <w:spacing w:val="34"/>
        </w:rPr>
        <w:t xml:space="preserve"> </w:t>
      </w:r>
      <w:r>
        <w:rPr>
          <w:spacing w:val="-4"/>
        </w:rPr>
        <w:t>Falas</w:t>
      </w:r>
    </w:p>
    <w:p w14:paraId="31CB23B4" w14:textId="77777777" w:rsidR="001B09F0" w:rsidRDefault="001C5189">
      <w:pPr>
        <w:pStyle w:val="BodyText"/>
        <w:tabs>
          <w:tab w:val="left" w:pos="2793"/>
        </w:tabs>
        <w:spacing w:before="204"/>
        <w:ind w:left="1081"/>
      </w:pPr>
      <w:r>
        <w:rPr>
          <w:b/>
          <w:spacing w:val="-4"/>
        </w:rPr>
        <w:t>DPAP</w:t>
      </w:r>
      <w:r>
        <w:rPr>
          <w:b/>
        </w:rPr>
        <w:tab/>
      </w:r>
      <w:r>
        <w:rPr>
          <w:spacing w:val="-4"/>
        </w:rPr>
        <w:t>Drejtoria</w:t>
      </w:r>
      <w:r>
        <w:rPr>
          <w:spacing w:val="16"/>
        </w:rPr>
        <w:t xml:space="preserve"> </w:t>
      </w:r>
      <w:r>
        <w:rPr>
          <w:spacing w:val="-4"/>
        </w:rPr>
        <w:t>e</w:t>
      </w:r>
      <w:r>
        <w:rPr>
          <w:spacing w:val="-11"/>
        </w:rPr>
        <w:t xml:space="preserve"> </w:t>
      </w:r>
      <w:r>
        <w:rPr>
          <w:spacing w:val="-4"/>
        </w:rPr>
        <w:t>Përgjithshme</w:t>
      </w:r>
      <w:r>
        <w:rPr>
          <w:spacing w:val="51"/>
        </w:rPr>
        <w:t xml:space="preserve"> </w:t>
      </w:r>
      <w:r>
        <w:rPr>
          <w:spacing w:val="-4"/>
        </w:rPr>
        <w:t>e</w:t>
      </w:r>
      <w:r>
        <w:rPr>
          <w:spacing w:val="-17"/>
        </w:rPr>
        <w:t xml:space="preserve"> </w:t>
      </w:r>
      <w:r>
        <w:rPr>
          <w:spacing w:val="-4"/>
        </w:rPr>
        <w:t>Arsimit</w:t>
      </w:r>
      <w:r>
        <w:rPr>
          <w:spacing w:val="46"/>
        </w:rPr>
        <w:t xml:space="preserve"> </w:t>
      </w:r>
      <w:r>
        <w:rPr>
          <w:spacing w:val="-4"/>
        </w:rPr>
        <w:t>Parauniversitar</w:t>
      </w:r>
    </w:p>
    <w:p w14:paraId="59258D86" w14:textId="77777777" w:rsidR="001B09F0" w:rsidRDefault="001C5189">
      <w:pPr>
        <w:pStyle w:val="BodyText"/>
        <w:tabs>
          <w:tab w:val="left" w:pos="2823"/>
        </w:tabs>
        <w:spacing w:before="205"/>
        <w:ind w:left="1081"/>
      </w:pPr>
      <w:r>
        <w:rPr>
          <w:b/>
          <w:spacing w:val="-5"/>
        </w:rPr>
        <w:t>DPB</w:t>
      </w:r>
      <w:r>
        <w:rPr>
          <w:b/>
        </w:rPr>
        <w:tab/>
      </w:r>
      <w:r>
        <w:rPr>
          <w:spacing w:val="-2"/>
        </w:rPr>
        <w:t>Drejtoria</w:t>
      </w:r>
      <w:r>
        <w:rPr>
          <w:spacing w:val="16"/>
        </w:rPr>
        <w:t xml:space="preserve"> </w:t>
      </w:r>
      <w:r>
        <w:rPr>
          <w:spacing w:val="-2"/>
        </w:rPr>
        <w:t>e</w:t>
      </w:r>
      <w:r>
        <w:rPr>
          <w:spacing w:val="-13"/>
        </w:rPr>
        <w:t xml:space="preserve"> </w:t>
      </w:r>
      <w:r>
        <w:rPr>
          <w:spacing w:val="-2"/>
        </w:rPr>
        <w:t>Përgjithshme</w:t>
      </w:r>
      <w:r>
        <w:rPr>
          <w:spacing w:val="38"/>
        </w:rPr>
        <w:t xml:space="preserve"> </w:t>
      </w:r>
      <w:r>
        <w:rPr>
          <w:spacing w:val="-2"/>
        </w:rPr>
        <w:t>e</w:t>
      </w:r>
      <w:r>
        <w:rPr>
          <w:spacing w:val="-13"/>
        </w:rPr>
        <w:t xml:space="preserve"> </w:t>
      </w:r>
      <w:r>
        <w:rPr>
          <w:spacing w:val="-2"/>
        </w:rPr>
        <w:t>Burgjeve</w:t>
      </w:r>
    </w:p>
    <w:p w14:paraId="10B3456B" w14:textId="77777777" w:rsidR="001B09F0" w:rsidRDefault="001C5189">
      <w:pPr>
        <w:pStyle w:val="BodyText"/>
        <w:tabs>
          <w:tab w:val="left" w:pos="2823"/>
        </w:tabs>
        <w:spacing w:before="204" w:line="412" w:lineRule="auto"/>
        <w:ind w:left="1081" w:right="3519"/>
      </w:pPr>
      <w:r>
        <w:rPr>
          <w:b/>
          <w:spacing w:val="-4"/>
        </w:rPr>
        <w:t>DPP</w:t>
      </w:r>
      <w:r>
        <w:rPr>
          <w:b/>
        </w:rPr>
        <w:tab/>
      </w:r>
      <w:r>
        <w:t>Drejtoria</w:t>
      </w:r>
      <w:r>
        <w:rPr>
          <w:spacing w:val="39"/>
        </w:rPr>
        <w:t xml:space="preserve"> </w:t>
      </w:r>
      <w:r>
        <w:t>e</w:t>
      </w:r>
      <w:r>
        <w:rPr>
          <w:spacing w:val="-12"/>
        </w:rPr>
        <w:t xml:space="preserve"> </w:t>
      </w:r>
      <w:r>
        <w:t>Përgjithshme</w:t>
      </w:r>
      <w:r>
        <w:rPr>
          <w:spacing w:val="40"/>
        </w:rPr>
        <w:t xml:space="preserve"> </w:t>
      </w:r>
      <w:r>
        <w:t>e</w:t>
      </w:r>
      <w:r>
        <w:rPr>
          <w:spacing w:val="-7"/>
        </w:rPr>
        <w:t xml:space="preserve"> </w:t>
      </w:r>
      <w:r>
        <w:t xml:space="preserve">Përmbarimit </w:t>
      </w:r>
      <w:r>
        <w:rPr>
          <w:b/>
          <w:spacing w:val="-2"/>
        </w:rPr>
        <w:t>DPPSH</w:t>
      </w:r>
      <w:r>
        <w:rPr>
          <w:b/>
        </w:rPr>
        <w:tab/>
      </w:r>
      <w:r>
        <w:t>Drejtoria</w:t>
      </w:r>
      <w:r>
        <w:rPr>
          <w:spacing w:val="34"/>
        </w:rPr>
        <w:t xml:space="preserve"> </w:t>
      </w:r>
      <w:r>
        <w:t>e</w:t>
      </w:r>
      <w:r>
        <w:rPr>
          <w:spacing w:val="-14"/>
        </w:rPr>
        <w:t xml:space="preserve"> </w:t>
      </w:r>
      <w:r>
        <w:t>Përgjithshme</w:t>
      </w:r>
      <w:r>
        <w:rPr>
          <w:spacing w:val="40"/>
        </w:rPr>
        <w:t xml:space="preserve"> </w:t>
      </w:r>
      <w:r>
        <w:t>e</w:t>
      </w:r>
      <w:r>
        <w:rPr>
          <w:spacing w:val="-14"/>
        </w:rPr>
        <w:t xml:space="preserve"> </w:t>
      </w:r>
      <w:r>
        <w:t>Policisë</w:t>
      </w:r>
      <w:r>
        <w:rPr>
          <w:spacing w:val="40"/>
        </w:rPr>
        <w:t xml:space="preserve"> </w:t>
      </w:r>
      <w:r>
        <w:t>së</w:t>
      </w:r>
      <w:r>
        <w:rPr>
          <w:spacing w:val="-14"/>
        </w:rPr>
        <w:t xml:space="preserve"> </w:t>
      </w:r>
      <w:r>
        <w:t xml:space="preserve">Shtetit </w:t>
      </w:r>
      <w:r>
        <w:rPr>
          <w:b/>
          <w:spacing w:val="-2"/>
        </w:rPr>
        <w:t>DPSHP</w:t>
      </w:r>
      <w:r>
        <w:rPr>
          <w:b/>
        </w:rPr>
        <w:tab/>
      </w:r>
      <w:r>
        <w:rPr>
          <w:spacing w:val="-2"/>
        </w:rPr>
        <w:t>Drejtoria</w:t>
      </w:r>
      <w:r>
        <w:rPr>
          <w:spacing w:val="16"/>
        </w:rPr>
        <w:t xml:space="preserve"> </w:t>
      </w:r>
      <w:r>
        <w:rPr>
          <w:spacing w:val="-2"/>
        </w:rPr>
        <w:t>e</w:t>
      </w:r>
      <w:r>
        <w:rPr>
          <w:spacing w:val="-13"/>
        </w:rPr>
        <w:t xml:space="preserve"> </w:t>
      </w:r>
      <w:r>
        <w:rPr>
          <w:spacing w:val="-2"/>
        </w:rPr>
        <w:t>Përgjithshme</w:t>
      </w:r>
      <w:r>
        <w:rPr>
          <w:spacing w:val="27"/>
        </w:rPr>
        <w:t xml:space="preserve"> </w:t>
      </w:r>
      <w:r>
        <w:rPr>
          <w:spacing w:val="-2"/>
        </w:rPr>
        <w:t>e</w:t>
      </w:r>
      <w:r>
        <w:rPr>
          <w:spacing w:val="-13"/>
        </w:rPr>
        <w:t xml:space="preserve"> </w:t>
      </w:r>
      <w:r>
        <w:rPr>
          <w:spacing w:val="-2"/>
        </w:rPr>
        <w:t>Shërbimit</w:t>
      </w:r>
      <w:r>
        <w:rPr>
          <w:spacing w:val="23"/>
        </w:rPr>
        <w:t xml:space="preserve"> </w:t>
      </w:r>
      <w:r>
        <w:rPr>
          <w:spacing w:val="-2"/>
        </w:rPr>
        <w:t>të</w:t>
      </w:r>
      <w:r>
        <w:rPr>
          <w:spacing w:val="-13"/>
        </w:rPr>
        <w:t xml:space="preserve"> </w:t>
      </w:r>
      <w:r>
        <w:rPr>
          <w:spacing w:val="-2"/>
        </w:rPr>
        <w:t xml:space="preserve">Provës </w:t>
      </w:r>
      <w:r>
        <w:rPr>
          <w:b/>
          <w:spacing w:val="-4"/>
        </w:rPr>
        <w:t>DVP</w:t>
      </w:r>
      <w:r>
        <w:rPr>
          <w:b/>
        </w:rPr>
        <w:tab/>
      </w:r>
      <w:r>
        <w:t>Drejtoria</w:t>
      </w:r>
      <w:r>
        <w:rPr>
          <w:spacing w:val="40"/>
        </w:rPr>
        <w:t xml:space="preserve"> </w:t>
      </w:r>
      <w:r>
        <w:t>Vendore e</w:t>
      </w:r>
      <w:r>
        <w:rPr>
          <w:spacing w:val="-10"/>
        </w:rPr>
        <w:t xml:space="preserve"> </w:t>
      </w:r>
      <w:r>
        <w:t>Policisë</w:t>
      </w:r>
    </w:p>
    <w:p w14:paraId="487AD763" w14:textId="77777777" w:rsidR="001B09F0" w:rsidRDefault="001C5189">
      <w:pPr>
        <w:pStyle w:val="BodyText"/>
        <w:tabs>
          <w:tab w:val="left" w:pos="2778"/>
        </w:tabs>
        <w:spacing w:before="8"/>
        <w:ind w:left="1081"/>
      </w:pPr>
      <w:r>
        <w:rPr>
          <w:b/>
          <w:spacing w:val="-2"/>
        </w:rPr>
        <w:t>DHASH</w:t>
      </w:r>
      <w:r>
        <w:rPr>
          <w:b/>
        </w:rPr>
        <w:tab/>
      </w:r>
      <w:r>
        <w:rPr>
          <w:spacing w:val="-4"/>
        </w:rPr>
        <w:t>Dhoma</w:t>
      </w:r>
      <w:r>
        <w:rPr>
          <w:spacing w:val="15"/>
        </w:rPr>
        <w:t xml:space="preserve"> </w:t>
      </w:r>
      <w:r>
        <w:rPr>
          <w:spacing w:val="-4"/>
        </w:rPr>
        <w:t>e</w:t>
      </w:r>
      <w:r>
        <w:rPr>
          <w:spacing w:val="-17"/>
        </w:rPr>
        <w:t xml:space="preserve"> </w:t>
      </w:r>
      <w:r>
        <w:rPr>
          <w:spacing w:val="-4"/>
        </w:rPr>
        <w:t>Avokatisë</w:t>
      </w:r>
      <w:r>
        <w:rPr>
          <w:spacing w:val="41"/>
        </w:rPr>
        <w:t xml:space="preserve"> </w:t>
      </w:r>
      <w:r>
        <w:rPr>
          <w:spacing w:val="-4"/>
        </w:rPr>
        <w:t>e</w:t>
      </w:r>
      <w:r>
        <w:rPr>
          <w:spacing w:val="-11"/>
        </w:rPr>
        <w:t xml:space="preserve"> </w:t>
      </w:r>
      <w:r>
        <w:rPr>
          <w:spacing w:val="-4"/>
        </w:rPr>
        <w:t>Shqipërisë</w:t>
      </w:r>
    </w:p>
    <w:p w14:paraId="2BA5CFAD" w14:textId="77777777" w:rsidR="001B09F0" w:rsidRDefault="001C5189">
      <w:pPr>
        <w:pStyle w:val="BodyText"/>
        <w:tabs>
          <w:tab w:val="left" w:pos="2823"/>
        </w:tabs>
        <w:spacing w:before="205"/>
        <w:ind w:left="1081"/>
        <w:jc w:val="both"/>
      </w:pPr>
      <w:r>
        <w:rPr>
          <w:b/>
          <w:spacing w:val="-4"/>
        </w:rPr>
        <w:t>DHKN</w:t>
      </w:r>
      <w:r>
        <w:rPr>
          <w:b/>
        </w:rPr>
        <w:tab/>
      </w:r>
      <w:r>
        <w:rPr>
          <w:spacing w:val="-2"/>
        </w:rPr>
        <w:t>Dhoma</w:t>
      </w:r>
      <w:r>
        <w:rPr>
          <w:spacing w:val="21"/>
        </w:rPr>
        <w:t xml:space="preserve"> </w:t>
      </w:r>
      <w:r>
        <w:rPr>
          <w:spacing w:val="-2"/>
        </w:rPr>
        <w:t>Kombëtare</w:t>
      </w:r>
      <w:r>
        <w:rPr>
          <w:spacing w:val="11"/>
        </w:rPr>
        <w:t xml:space="preserve"> </w:t>
      </w:r>
      <w:r>
        <w:rPr>
          <w:spacing w:val="-2"/>
        </w:rPr>
        <w:t>e</w:t>
      </w:r>
      <w:r>
        <w:rPr>
          <w:spacing w:val="-13"/>
        </w:rPr>
        <w:t xml:space="preserve"> </w:t>
      </w:r>
      <w:r>
        <w:rPr>
          <w:spacing w:val="-2"/>
        </w:rPr>
        <w:t>Ndërmjetësve</w:t>
      </w:r>
    </w:p>
    <w:p w14:paraId="131CEA1B" w14:textId="77777777" w:rsidR="001B09F0" w:rsidRDefault="001C5189">
      <w:pPr>
        <w:pStyle w:val="BodyText"/>
        <w:tabs>
          <w:tab w:val="left" w:pos="2823"/>
        </w:tabs>
        <w:spacing w:before="205"/>
        <w:ind w:left="1081"/>
        <w:jc w:val="both"/>
      </w:pPr>
      <w:r>
        <w:rPr>
          <w:b/>
          <w:spacing w:val="-5"/>
        </w:rPr>
        <w:t>IAL</w:t>
      </w:r>
      <w:r>
        <w:rPr>
          <w:b/>
        </w:rPr>
        <w:tab/>
      </w:r>
      <w:r>
        <w:rPr>
          <w:spacing w:val="-2"/>
        </w:rPr>
        <w:t>Institucione</w:t>
      </w:r>
      <w:r>
        <w:rPr>
          <w:spacing w:val="26"/>
        </w:rPr>
        <w:t xml:space="preserve"> </w:t>
      </w:r>
      <w:r>
        <w:rPr>
          <w:spacing w:val="-2"/>
        </w:rPr>
        <w:t>të</w:t>
      </w:r>
      <w:r>
        <w:rPr>
          <w:spacing w:val="-17"/>
        </w:rPr>
        <w:t xml:space="preserve"> </w:t>
      </w:r>
      <w:r>
        <w:rPr>
          <w:spacing w:val="-2"/>
        </w:rPr>
        <w:t>Arsimit</w:t>
      </w:r>
      <w:r>
        <w:rPr>
          <w:spacing w:val="25"/>
        </w:rPr>
        <w:t xml:space="preserve"> </w:t>
      </w:r>
      <w:r>
        <w:rPr>
          <w:spacing w:val="-2"/>
        </w:rPr>
        <w:t>të</w:t>
      </w:r>
      <w:r>
        <w:rPr>
          <w:spacing w:val="-8"/>
        </w:rPr>
        <w:t xml:space="preserve"> </w:t>
      </w:r>
      <w:r>
        <w:rPr>
          <w:spacing w:val="-4"/>
        </w:rPr>
        <w:t>Lartë</w:t>
      </w:r>
    </w:p>
    <w:p w14:paraId="574DC182" w14:textId="77777777" w:rsidR="001B09F0" w:rsidRDefault="001C5189">
      <w:pPr>
        <w:pStyle w:val="BodyText"/>
        <w:tabs>
          <w:tab w:val="left" w:pos="2838"/>
        </w:tabs>
        <w:spacing w:before="204"/>
        <w:ind w:left="1081"/>
        <w:jc w:val="both"/>
      </w:pPr>
      <w:r>
        <w:rPr>
          <w:b/>
          <w:spacing w:val="-5"/>
        </w:rPr>
        <w:t>ILD</w:t>
      </w:r>
      <w:r>
        <w:rPr>
          <w:b/>
        </w:rPr>
        <w:tab/>
      </w:r>
      <w:r>
        <w:t>Inspektori</w:t>
      </w:r>
      <w:r>
        <w:rPr>
          <w:spacing w:val="-1"/>
        </w:rPr>
        <w:t xml:space="preserve"> </w:t>
      </w:r>
      <w:r>
        <w:t>i</w:t>
      </w:r>
      <w:r>
        <w:rPr>
          <w:spacing w:val="-9"/>
        </w:rPr>
        <w:t xml:space="preserve"> </w:t>
      </w:r>
      <w:r>
        <w:t>Lartë</w:t>
      </w:r>
      <w:r>
        <w:rPr>
          <w:spacing w:val="8"/>
        </w:rPr>
        <w:t xml:space="preserve"> </w:t>
      </w:r>
      <w:r>
        <w:t>i</w:t>
      </w:r>
      <w:r>
        <w:rPr>
          <w:spacing w:val="-15"/>
        </w:rPr>
        <w:t xml:space="preserve"> </w:t>
      </w:r>
      <w:r>
        <w:rPr>
          <w:spacing w:val="-2"/>
        </w:rPr>
        <w:t>Drejtësisë</w:t>
      </w:r>
    </w:p>
    <w:p w14:paraId="5D057ECD" w14:textId="77777777" w:rsidR="001B09F0" w:rsidRDefault="001C5189">
      <w:pPr>
        <w:pStyle w:val="BodyText"/>
        <w:tabs>
          <w:tab w:val="left" w:pos="2778"/>
        </w:tabs>
        <w:spacing w:before="189"/>
        <w:ind w:left="1081"/>
      </w:pPr>
      <w:r>
        <w:rPr>
          <w:b/>
          <w:spacing w:val="-2"/>
        </w:rPr>
        <w:t>INSTAT</w:t>
      </w:r>
      <w:r>
        <w:rPr>
          <w:b/>
        </w:rPr>
        <w:tab/>
      </w:r>
      <w:r>
        <w:rPr>
          <w:spacing w:val="-2"/>
        </w:rPr>
        <w:t>Instituti</w:t>
      </w:r>
      <w:r>
        <w:rPr>
          <w:spacing w:val="21"/>
        </w:rPr>
        <w:t xml:space="preserve"> </w:t>
      </w:r>
      <w:r>
        <w:rPr>
          <w:spacing w:val="-2"/>
        </w:rPr>
        <w:t>i</w:t>
      </w:r>
      <w:r>
        <w:rPr>
          <w:spacing w:val="-13"/>
        </w:rPr>
        <w:t xml:space="preserve"> </w:t>
      </w:r>
      <w:r>
        <w:rPr>
          <w:spacing w:val="-2"/>
        </w:rPr>
        <w:t>Statistikave</w:t>
      </w:r>
      <w:r>
        <w:rPr>
          <w:spacing w:val="32"/>
        </w:rPr>
        <w:t xml:space="preserve"> </w:t>
      </w:r>
      <w:r>
        <w:rPr>
          <w:spacing w:val="-2"/>
        </w:rPr>
        <w:t>i</w:t>
      </w:r>
      <w:r>
        <w:rPr>
          <w:spacing w:val="-13"/>
        </w:rPr>
        <w:t xml:space="preserve"> </w:t>
      </w:r>
      <w:r>
        <w:rPr>
          <w:spacing w:val="-2"/>
        </w:rPr>
        <w:t>Republikës</w:t>
      </w:r>
      <w:r>
        <w:rPr>
          <w:spacing w:val="36"/>
        </w:rPr>
        <w:t xml:space="preserve"> </w:t>
      </w:r>
      <w:r>
        <w:rPr>
          <w:spacing w:val="-2"/>
        </w:rPr>
        <w:t>së</w:t>
      </w:r>
      <w:r>
        <w:rPr>
          <w:spacing w:val="-6"/>
        </w:rPr>
        <w:t xml:space="preserve"> </w:t>
      </w:r>
      <w:r>
        <w:rPr>
          <w:spacing w:val="-2"/>
        </w:rPr>
        <w:t>Shqipërisë</w:t>
      </w:r>
    </w:p>
    <w:p w14:paraId="36DE71DD" w14:textId="77777777" w:rsidR="001B09F0" w:rsidRDefault="001C5189">
      <w:pPr>
        <w:pStyle w:val="BodyText"/>
        <w:tabs>
          <w:tab w:val="left" w:pos="2823"/>
        </w:tabs>
        <w:spacing w:before="205"/>
        <w:ind w:left="1081"/>
      </w:pPr>
      <w:r>
        <w:rPr>
          <w:b/>
          <w:spacing w:val="-5"/>
        </w:rPr>
        <w:t>IDP</w:t>
      </w:r>
      <w:r>
        <w:rPr>
          <w:b/>
        </w:rPr>
        <w:tab/>
      </w:r>
      <w:r>
        <w:t>Komisioneri</w:t>
      </w:r>
      <w:r>
        <w:rPr>
          <w:spacing w:val="12"/>
        </w:rPr>
        <w:t xml:space="preserve"> </w:t>
      </w:r>
      <w:r>
        <w:t>për</w:t>
      </w:r>
      <w:r>
        <w:rPr>
          <w:spacing w:val="-15"/>
        </w:rPr>
        <w:t xml:space="preserve"> </w:t>
      </w:r>
      <w:r>
        <w:t>të</w:t>
      </w:r>
      <w:r>
        <w:rPr>
          <w:spacing w:val="-15"/>
        </w:rPr>
        <w:t xml:space="preserve"> </w:t>
      </w:r>
      <w:r>
        <w:t>Drejtën</w:t>
      </w:r>
      <w:r>
        <w:rPr>
          <w:spacing w:val="-2"/>
        </w:rPr>
        <w:t xml:space="preserve"> </w:t>
      </w:r>
      <w:r>
        <w:t>e</w:t>
      </w:r>
      <w:r>
        <w:rPr>
          <w:spacing w:val="-15"/>
        </w:rPr>
        <w:t xml:space="preserve"> </w:t>
      </w:r>
      <w:r>
        <w:t>Informimit</w:t>
      </w:r>
      <w:r>
        <w:rPr>
          <w:spacing w:val="23"/>
        </w:rPr>
        <w:t xml:space="preserve"> </w:t>
      </w:r>
      <w:r>
        <w:t>dhe</w:t>
      </w:r>
      <w:r>
        <w:rPr>
          <w:spacing w:val="-2"/>
        </w:rPr>
        <w:t xml:space="preserve"> </w:t>
      </w:r>
      <w:r>
        <w:t>Mbrojtjen</w:t>
      </w:r>
      <w:r>
        <w:rPr>
          <w:spacing w:val="-3"/>
        </w:rPr>
        <w:t xml:space="preserve"> </w:t>
      </w:r>
      <w:r>
        <w:t>e</w:t>
      </w:r>
      <w:r>
        <w:rPr>
          <w:spacing w:val="-15"/>
        </w:rPr>
        <w:t xml:space="preserve"> </w:t>
      </w:r>
      <w:r>
        <w:t>të</w:t>
      </w:r>
      <w:r>
        <w:rPr>
          <w:spacing w:val="-15"/>
        </w:rPr>
        <w:t xml:space="preserve"> </w:t>
      </w:r>
      <w:r>
        <w:t>Dhënave</w:t>
      </w:r>
      <w:r>
        <w:rPr>
          <w:spacing w:val="21"/>
        </w:rPr>
        <w:t xml:space="preserve"> </w:t>
      </w:r>
      <w:r>
        <w:rPr>
          <w:spacing w:val="-2"/>
        </w:rPr>
        <w:t>Personale</w:t>
      </w:r>
    </w:p>
    <w:p w14:paraId="0EC2FAA3" w14:textId="77777777" w:rsidR="001B09F0" w:rsidRDefault="001C5189">
      <w:pPr>
        <w:pStyle w:val="BodyText"/>
        <w:tabs>
          <w:tab w:val="left" w:pos="2823"/>
        </w:tabs>
        <w:spacing w:before="204"/>
        <w:ind w:left="1081"/>
        <w:jc w:val="both"/>
      </w:pPr>
      <w:r>
        <w:rPr>
          <w:b/>
          <w:spacing w:val="-4"/>
        </w:rPr>
        <w:t>KDPM</w:t>
      </w:r>
      <w:r>
        <w:rPr>
          <w:b/>
        </w:rPr>
        <w:tab/>
      </w:r>
      <w:r>
        <w:t>Kodi</w:t>
      </w:r>
      <w:r>
        <w:rPr>
          <w:spacing w:val="-15"/>
        </w:rPr>
        <w:t xml:space="preserve"> </w:t>
      </w:r>
      <w:r>
        <w:t>i</w:t>
      </w:r>
      <w:r>
        <w:rPr>
          <w:spacing w:val="-15"/>
        </w:rPr>
        <w:t xml:space="preserve"> </w:t>
      </w:r>
      <w:r>
        <w:t>Drejtësisë</w:t>
      </w:r>
      <w:r>
        <w:rPr>
          <w:spacing w:val="20"/>
        </w:rPr>
        <w:t xml:space="preserve"> </w:t>
      </w:r>
      <w:r>
        <w:t>Penale</w:t>
      </w:r>
      <w:r>
        <w:rPr>
          <w:spacing w:val="19"/>
        </w:rPr>
        <w:t xml:space="preserve"> </w:t>
      </w:r>
      <w:r>
        <w:t>për</w:t>
      </w:r>
      <w:r>
        <w:rPr>
          <w:spacing w:val="-7"/>
        </w:rPr>
        <w:t xml:space="preserve"> </w:t>
      </w:r>
      <w:r>
        <w:t>të</w:t>
      </w:r>
      <w:r>
        <w:rPr>
          <w:spacing w:val="-15"/>
        </w:rPr>
        <w:t xml:space="preserve"> </w:t>
      </w:r>
      <w:r>
        <w:rPr>
          <w:spacing w:val="-2"/>
        </w:rPr>
        <w:t>Mitur</w:t>
      </w:r>
    </w:p>
    <w:p w14:paraId="69160066" w14:textId="77777777" w:rsidR="001B09F0" w:rsidRDefault="001B09F0">
      <w:pPr>
        <w:pStyle w:val="BodyText"/>
        <w:jc w:val="both"/>
        <w:sectPr w:rsidR="001B09F0">
          <w:pgSz w:w="12240" w:h="15840"/>
          <w:pgMar w:top="920" w:right="1080" w:bottom="1200" w:left="360" w:header="0" w:footer="1005" w:gutter="0"/>
          <w:cols w:space="720"/>
        </w:sectPr>
      </w:pPr>
    </w:p>
    <w:p w14:paraId="0C1A4A4F" w14:textId="77777777" w:rsidR="001B09F0" w:rsidRDefault="001C5189">
      <w:pPr>
        <w:pStyle w:val="BodyText"/>
        <w:tabs>
          <w:tab w:val="left" w:pos="2823"/>
        </w:tabs>
        <w:spacing w:before="67"/>
        <w:ind w:left="1081"/>
      </w:pPr>
      <w:r>
        <w:rPr>
          <w:b/>
          <w:spacing w:val="-5"/>
        </w:rPr>
        <w:lastRenderedPageBreak/>
        <w:t>KMD</w:t>
      </w:r>
      <w:r>
        <w:rPr>
          <w:b/>
        </w:rPr>
        <w:tab/>
      </w:r>
      <w:r>
        <w:rPr>
          <w:spacing w:val="-2"/>
        </w:rPr>
        <w:t>Komisioneri</w:t>
      </w:r>
      <w:r>
        <w:rPr>
          <w:spacing w:val="26"/>
        </w:rPr>
        <w:t xml:space="preserve"> </w:t>
      </w:r>
      <w:r>
        <w:rPr>
          <w:spacing w:val="-2"/>
        </w:rPr>
        <w:t>për</w:t>
      </w:r>
      <w:r>
        <w:rPr>
          <w:spacing w:val="-13"/>
        </w:rPr>
        <w:t xml:space="preserve"> </w:t>
      </w:r>
      <w:r>
        <w:rPr>
          <w:spacing w:val="-2"/>
        </w:rPr>
        <w:t>Mbrojtjen</w:t>
      </w:r>
      <w:r>
        <w:rPr>
          <w:spacing w:val="23"/>
        </w:rPr>
        <w:t xml:space="preserve"> </w:t>
      </w:r>
      <w:r>
        <w:rPr>
          <w:spacing w:val="-2"/>
        </w:rPr>
        <w:t>nga</w:t>
      </w:r>
      <w:r>
        <w:rPr>
          <w:spacing w:val="11"/>
        </w:rPr>
        <w:t xml:space="preserve"> </w:t>
      </w:r>
      <w:r>
        <w:rPr>
          <w:spacing w:val="-2"/>
        </w:rPr>
        <w:t>Diskriminimi</w:t>
      </w:r>
    </w:p>
    <w:p w14:paraId="67A178D6" w14:textId="77777777" w:rsidR="001B09F0" w:rsidRDefault="001C5189">
      <w:pPr>
        <w:pStyle w:val="BodyText"/>
        <w:tabs>
          <w:tab w:val="left" w:pos="2823"/>
        </w:tabs>
        <w:spacing w:before="204"/>
        <w:ind w:left="1081"/>
      </w:pPr>
      <w:r>
        <w:rPr>
          <w:b/>
          <w:spacing w:val="-4"/>
        </w:rPr>
        <w:t>KLGJ</w:t>
      </w:r>
      <w:r>
        <w:rPr>
          <w:b/>
        </w:rPr>
        <w:tab/>
      </w:r>
      <w:r>
        <w:rPr>
          <w:spacing w:val="-2"/>
        </w:rPr>
        <w:t>Këshilli</w:t>
      </w:r>
      <w:r>
        <w:rPr>
          <w:spacing w:val="29"/>
        </w:rPr>
        <w:t xml:space="preserve"> </w:t>
      </w:r>
      <w:r>
        <w:rPr>
          <w:spacing w:val="-2"/>
        </w:rPr>
        <w:t>i</w:t>
      </w:r>
      <w:r>
        <w:rPr>
          <w:spacing w:val="-13"/>
        </w:rPr>
        <w:t xml:space="preserve"> </w:t>
      </w:r>
      <w:r>
        <w:rPr>
          <w:spacing w:val="-2"/>
        </w:rPr>
        <w:t>Lartë</w:t>
      </w:r>
      <w:r>
        <w:rPr>
          <w:spacing w:val="7"/>
        </w:rPr>
        <w:t xml:space="preserve"> </w:t>
      </w:r>
      <w:r>
        <w:rPr>
          <w:spacing w:val="-2"/>
        </w:rPr>
        <w:t>Gjyqësor</w:t>
      </w:r>
    </w:p>
    <w:p w14:paraId="38A5962A" w14:textId="77777777" w:rsidR="001B09F0" w:rsidRDefault="001C5189">
      <w:pPr>
        <w:pStyle w:val="BodyText"/>
        <w:tabs>
          <w:tab w:val="left" w:pos="2823"/>
        </w:tabs>
        <w:spacing w:before="205"/>
        <w:ind w:left="1081"/>
      </w:pPr>
      <w:r>
        <w:rPr>
          <w:b/>
          <w:spacing w:val="-5"/>
        </w:rPr>
        <w:t>KLP</w:t>
      </w:r>
      <w:r>
        <w:rPr>
          <w:b/>
        </w:rPr>
        <w:tab/>
      </w:r>
      <w:r>
        <w:rPr>
          <w:spacing w:val="-2"/>
        </w:rPr>
        <w:t>Këshilli</w:t>
      </w:r>
      <w:r>
        <w:rPr>
          <w:spacing w:val="33"/>
        </w:rPr>
        <w:t xml:space="preserve"> </w:t>
      </w:r>
      <w:r>
        <w:rPr>
          <w:spacing w:val="-2"/>
        </w:rPr>
        <w:t>i</w:t>
      </w:r>
      <w:r>
        <w:rPr>
          <w:spacing w:val="-13"/>
        </w:rPr>
        <w:t xml:space="preserve"> </w:t>
      </w:r>
      <w:r>
        <w:rPr>
          <w:spacing w:val="-2"/>
        </w:rPr>
        <w:t>Lartë</w:t>
      </w:r>
      <w:r>
        <w:rPr>
          <w:spacing w:val="11"/>
        </w:rPr>
        <w:t xml:space="preserve"> </w:t>
      </w:r>
      <w:r>
        <w:rPr>
          <w:spacing w:val="-2"/>
        </w:rPr>
        <w:t>i</w:t>
      </w:r>
      <w:r>
        <w:rPr>
          <w:spacing w:val="-13"/>
        </w:rPr>
        <w:t xml:space="preserve"> </w:t>
      </w:r>
      <w:r>
        <w:rPr>
          <w:spacing w:val="-2"/>
        </w:rPr>
        <w:t>Prokurorisë</w:t>
      </w:r>
    </w:p>
    <w:p w14:paraId="437E9CBA" w14:textId="77777777" w:rsidR="001B09F0" w:rsidRDefault="001C5189">
      <w:pPr>
        <w:pStyle w:val="BodyText"/>
        <w:tabs>
          <w:tab w:val="left" w:pos="2823"/>
        </w:tabs>
        <w:spacing w:before="189"/>
        <w:ind w:left="1081"/>
      </w:pPr>
      <w:r>
        <w:rPr>
          <w:b/>
          <w:spacing w:val="-5"/>
        </w:rPr>
        <w:t>KM</w:t>
      </w:r>
      <w:r>
        <w:rPr>
          <w:b/>
        </w:rPr>
        <w:tab/>
      </w:r>
      <w:r>
        <w:rPr>
          <w:spacing w:val="-2"/>
        </w:rPr>
        <w:t>Këshilli</w:t>
      </w:r>
      <w:r>
        <w:rPr>
          <w:spacing w:val="25"/>
        </w:rPr>
        <w:t xml:space="preserve"> </w:t>
      </w:r>
      <w:r>
        <w:rPr>
          <w:spacing w:val="-2"/>
        </w:rPr>
        <w:t>i</w:t>
      </w:r>
      <w:r>
        <w:rPr>
          <w:spacing w:val="-13"/>
        </w:rPr>
        <w:t xml:space="preserve"> </w:t>
      </w:r>
      <w:r>
        <w:rPr>
          <w:spacing w:val="-2"/>
        </w:rPr>
        <w:t>Ministrave</w:t>
      </w:r>
    </w:p>
    <w:p w14:paraId="6B4F72BF" w14:textId="77777777" w:rsidR="001B09F0" w:rsidRDefault="001C5189">
      <w:pPr>
        <w:pStyle w:val="BodyText"/>
        <w:tabs>
          <w:tab w:val="left" w:pos="2823"/>
        </w:tabs>
        <w:spacing w:before="205"/>
        <w:ind w:left="1081"/>
      </w:pPr>
      <w:r>
        <w:rPr>
          <w:b/>
          <w:spacing w:val="-5"/>
        </w:rPr>
        <w:t>MAS</w:t>
      </w:r>
      <w:r>
        <w:rPr>
          <w:b/>
        </w:rPr>
        <w:tab/>
      </w:r>
      <w:r>
        <w:rPr>
          <w:spacing w:val="-4"/>
        </w:rPr>
        <w:t>Ministria</w:t>
      </w:r>
      <w:r>
        <w:rPr>
          <w:spacing w:val="36"/>
        </w:rPr>
        <w:t xml:space="preserve"> </w:t>
      </w:r>
      <w:r>
        <w:rPr>
          <w:spacing w:val="-4"/>
        </w:rPr>
        <w:t>e</w:t>
      </w:r>
      <w:r>
        <w:rPr>
          <w:spacing w:val="-17"/>
        </w:rPr>
        <w:t xml:space="preserve"> </w:t>
      </w:r>
      <w:r>
        <w:rPr>
          <w:spacing w:val="-4"/>
        </w:rPr>
        <w:t>Arsimit</w:t>
      </w:r>
      <w:r>
        <w:rPr>
          <w:spacing w:val="42"/>
        </w:rPr>
        <w:t xml:space="preserve"> </w:t>
      </w:r>
      <w:r>
        <w:rPr>
          <w:spacing w:val="-4"/>
        </w:rPr>
        <w:t>dhe</w:t>
      </w:r>
      <w:r>
        <w:rPr>
          <w:spacing w:val="-2"/>
        </w:rPr>
        <w:t xml:space="preserve"> </w:t>
      </w:r>
      <w:r>
        <w:rPr>
          <w:spacing w:val="-4"/>
        </w:rPr>
        <w:t>Sportit</w:t>
      </w:r>
    </w:p>
    <w:p w14:paraId="61F1E7CB" w14:textId="77777777" w:rsidR="001B09F0" w:rsidRDefault="001C5189">
      <w:pPr>
        <w:pStyle w:val="BodyText"/>
        <w:tabs>
          <w:tab w:val="left" w:pos="2823"/>
        </w:tabs>
        <w:spacing w:before="204"/>
        <w:ind w:left="1081"/>
      </w:pPr>
      <w:r>
        <w:rPr>
          <w:b/>
          <w:spacing w:val="-5"/>
        </w:rPr>
        <w:t>MB</w:t>
      </w:r>
      <w:r>
        <w:rPr>
          <w:b/>
        </w:rPr>
        <w:tab/>
      </w:r>
      <w:r>
        <w:rPr>
          <w:spacing w:val="-2"/>
        </w:rPr>
        <w:t>Ministria</w:t>
      </w:r>
      <w:r>
        <w:rPr>
          <w:spacing w:val="32"/>
        </w:rPr>
        <w:t xml:space="preserve"> </w:t>
      </w:r>
      <w:r>
        <w:rPr>
          <w:spacing w:val="-2"/>
        </w:rPr>
        <w:t>e</w:t>
      </w:r>
      <w:r>
        <w:rPr>
          <w:spacing w:val="-13"/>
        </w:rPr>
        <w:t xml:space="preserve"> </w:t>
      </w:r>
      <w:r>
        <w:rPr>
          <w:spacing w:val="-2"/>
        </w:rPr>
        <w:t>Brendshme</w:t>
      </w:r>
    </w:p>
    <w:p w14:paraId="185651DB" w14:textId="77777777" w:rsidR="001B09F0" w:rsidRDefault="001C5189">
      <w:pPr>
        <w:pStyle w:val="BodyText"/>
        <w:tabs>
          <w:tab w:val="left" w:pos="2823"/>
        </w:tabs>
        <w:spacing w:before="205"/>
        <w:ind w:left="1081"/>
      </w:pPr>
      <w:r>
        <w:rPr>
          <w:b/>
          <w:spacing w:val="-5"/>
        </w:rPr>
        <w:t>MD</w:t>
      </w:r>
      <w:r>
        <w:rPr>
          <w:b/>
        </w:rPr>
        <w:tab/>
      </w:r>
      <w:r>
        <w:rPr>
          <w:spacing w:val="-2"/>
        </w:rPr>
        <w:t>Ministria</w:t>
      </w:r>
      <w:r>
        <w:rPr>
          <w:spacing w:val="32"/>
        </w:rPr>
        <w:t xml:space="preserve"> </w:t>
      </w:r>
      <w:r>
        <w:rPr>
          <w:spacing w:val="-2"/>
        </w:rPr>
        <w:t>e</w:t>
      </w:r>
      <w:r>
        <w:rPr>
          <w:spacing w:val="-13"/>
        </w:rPr>
        <w:t xml:space="preserve"> </w:t>
      </w:r>
      <w:r>
        <w:rPr>
          <w:spacing w:val="-2"/>
        </w:rPr>
        <w:t>Drejtësisë</w:t>
      </w:r>
    </w:p>
    <w:p w14:paraId="428F02BE" w14:textId="77777777" w:rsidR="001B09F0" w:rsidRDefault="001C5189">
      <w:pPr>
        <w:pStyle w:val="BodyText"/>
        <w:tabs>
          <w:tab w:val="left" w:pos="2823"/>
        </w:tabs>
        <w:spacing w:before="204"/>
        <w:ind w:left="1081"/>
      </w:pPr>
      <w:r>
        <w:rPr>
          <w:b/>
          <w:spacing w:val="-5"/>
        </w:rPr>
        <w:t>MFE</w:t>
      </w:r>
      <w:r>
        <w:rPr>
          <w:b/>
        </w:rPr>
        <w:tab/>
      </w:r>
      <w:r>
        <w:rPr>
          <w:spacing w:val="-2"/>
        </w:rPr>
        <w:t>Ministria</w:t>
      </w:r>
      <w:r>
        <w:rPr>
          <w:spacing w:val="24"/>
        </w:rPr>
        <w:t xml:space="preserve"> </w:t>
      </w:r>
      <w:r>
        <w:rPr>
          <w:spacing w:val="-2"/>
        </w:rPr>
        <w:t>e</w:t>
      </w:r>
      <w:r>
        <w:rPr>
          <w:spacing w:val="-13"/>
        </w:rPr>
        <w:t xml:space="preserve"> </w:t>
      </w:r>
      <w:r>
        <w:rPr>
          <w:spacing w:val="-2"/>
        </w:rPr>
        <w:t>Financave</w:t>
      </w:r>
      <w:r>
        <w:rPr>
          <w:spacing w:val="33"/>
        </w:rPr>
        <w:t xml:space="preserve"> </w:t>
      </w:r>
      <w:r>
        <w:rPr>
          <w:spacing w:val="-2"/>
        </w:rPr>
        <w:t>dhe</w:t>
      </w:r>
      <w:r>
        <w:rPr>
          <w:spacing w:val="-8"/>
        </w:rPr>
        <w:t xml:space="preserve"> </w:t>
      </w:r>
      <w:r>
        <w:rPr>
          <w:spacing w:val="-2"/>
        </w:rPr>
        <w:t>Ekonomisë</w:t>
      </w:r>
    </w:p>
    <w:p w14:paraId="0369181B" w14:textId="77777777" w:rsidR="001B09F0" w:rsidRDefault="001C5189">
      <w:pPr>
        <w:pStyle w:val="BodyText"/>
        <w:tabs>
          <w:tab w:val="left" w:pos="2778"/>
        </w:tabs>
        <w:spacing w:before="204"/>
        <w:ind w:left="1081"/>
      </w:pPr>
      <w:r>
        <w:rPr>
          <w:b/>
          <w:spacing w:val="-2"/>
        </w:rPr>
        <w:t>MSHRF</w:t>
      </w:r>
      <w:r>
        <w:rPr>
          <w:b/>
        </w:rPr>
        <w:tab/>
      </w:r>
      <w:r>
        <w:rPr>
          <w:spacing w:val="-2"/>
        </w:rPr>
        <w:t>Ministër</w:t>
      </w:r>
      <w:r>
        <w:rPr>
          <w:spacing w:val="23"/>
        </w:rPr>
        <w:t xml:space="preserve"> </w:t>
      </w:r>
      <w:r>
        <w:rPr>
          <w:spacing w:val="-2"/>
        </w:rPr>
        <w:t>i</w:t>
      </w:r>
      <w:r>
        <w:rPr>
          <w:spacing w:val="-12"/>
        </w:rPr>
        <w:t xml:space="preserve"> </w:t>
      </w:r>
      <w:r>
        <w:rPr>
          <w:spacing w:val="-2"/>
        </w:rPr>
        <w:t>Shtetit</w:t>
      </w:r>
      <w:r>
        <w:rPr>
          <w:spacing w:val="21"/>
        </w:rPr>
        <w:t xml:space="preserve"> </w:t>
      </w:r>
      <w:r>
        <w:rPr>
          <w:spacing w:val="-2"/>
        </w:rPr>
        <w:t>për</w:t>
      </w:r>
      <w:r>
        <w:rPr>
          <w:spacing w:val="-13"/>
        </w:rPr>
        <w:t xml:space="preserve"> </w:t>
      </w:r>
      <w:r>
        <w:rPr>
          <w:spacing w:val="-2"/>
        </w:rPr>
        <w:t>Rininë</w:t>
      </w:r>
      <w:r>
        <w:rPr>
          <w:spacing w:val="35"/>
        </w:rPr>
        <w:t xml:space="preserve"> </w:t>
      </w:r>
      <w:r>
        <w:rPr>
          <w:spacing w:val="-2"/>
        </w:rPr>
        <w:t>dhe</w:t>
      </w:r>
      <w:r>
        <w:rPr>
          <w:spacing w:val="-7"/>
        </w:rPr>
        <w:t xml:space="preserve"> </w:t>
      </w:r>
      <w:r>
        <w:rPr>
          <w:spacing w:val="-2"/>
        </w:rPr>
        <w:t>Fëmijët</w:t>
      </w:r>
    </w:p>
    <w:p w14:paraId="71CE788E" w14:textId="77777777" w:rsidR="001B09F0" w:rsidRDefault="001C5189">
      <w:pPr>
        <w:pStyle w:val="BodyText"/>
        <w:tabs>
          <w:tab w:val="left" w:pos="2763"/>
        </w:tabs>
        <w:spacing w:before="190"/>
        <w:ind w:left="1081"/>
      </w:pPr>
      <w:r>
        <w:rPr>
          <w:b/>
          <w:spacing w:val="-2"/>
        </w:rPr>
        <w:t>MSHMS</w:t>
      </w:r>
      <w:r>
        <w:rPr>
          <w:b/>
        </w:rPr>
        <w:tab/>
      </w:r>
      <w:r>
        <w:rPr>
          <w:spacing w:val="-2"/>
        </w:rPr>
        <w:t>Ministria</w:t>
      </w:r>
      <w:r>
        <w:rPr>
          <w:spacing w:val="31"/>
        </w:rPr>
        <w:t xml:space="preserve"> </w:t>
      </w:r>
      <w:r>
        <w:rPr>
          <w:spacing w:val="-2"/>
        </w:rPr>
        <w:t>e</w:t>
      </w:r>
      <w:r>
        <w:rPr>
          <w:spacing w:val="-13"/>
        </w:rPr>
        <w:t xml:space="preserve"> </w:t>
      </w:r>
      <w:r>
        <w:rPr>
          <w:spacing w:val="-2"/>
        </w:rPr>
        <w:t>Shëndetësisë</w:t>
      </w:r>
      <w:r>
        <w:rPr>
          <w:spacing w:val="38"/>
        </w:rPr>
        <w:t xml:space="preserve"> </w:t>
      </w:r>
      <w:r>
        <w:rPr>
          <w:spacing w:val="-2"/>
        </w:rPr>
        <w:t>dhe</w:t>
      </w:r>
      <w:r>
        <w:rPr>
          <w:spacing w:val="-6"/>
        </w:rPr>
        <w:t xml:space="preserve"> </w:t>
      </w:r>
      <w:r>
        <w:rPr>
          <w:spacing w:val="-2"/>
        </w:rPr>
        <w:t>Mbrojtjes</w:t>
      </w:r>
      <w:r>
        <w:rPr>
          <w:spacing w:val="4"/>
        </w:rPr>
        <w:t xml:space="preserve"> </w:t>
      </w:r>
      <w:r>
        <w:rPr>
          <w:spacing w:val="-2"/>
        </w:rPr>
        <w:t>Sociale</w:t>
      </w:r>
    </w:p>
    <w:p w14:paraId="18F3DAFF" w14:textId="77777777" w:rsidR="001B09F0" w:rsidRDefault="001C5189">
      <w:pPr>
        <w:pStyle w:val="BodyText"/>
        <w:tabs>
          <w:tab w:val="left" w:pos="2763"/>
        </w:tabs>
        <w:spacing w:before="204"/>
        <w:ind w:left="1081"/>
      </w:pPr>
      <w:r>
        <w:rPr>
          <w:b/>
          <w:spacing w:val="-4"/>
        </w:rPr>
        <w:t>NJMF</w:t>
      </w:r>
      <w:r>
        <w:rPr>
          <w:b/>
        </w:rPr>
        <w:tab/>
      </w:r>
      <w:r>
        <w:t>Njësia</w:t>
      </w:r>
      <w:r>
        <w:rPr>
          <w:spacing w:val="9"/>
        </w:rPr>
        <w:t xml:space="preserve"> </w:t>
      </w:r>
      <w:r>
        <w:t>e</w:t>
      </w:r>
      <w:r>
        <w:rPr>
          <w:spacing w:val="-15"/>
        </w:rPr>
        <w:t xml:space="preserve"> </w:t>
      </w:r>
      <w:r>
        <w:t>Mbrojtjes</w:t>
      </w:r>
      <w:r>
        <w:rPr>
          <w:spacing w:val="8"/>
        </w:rPr>
        <w:t xml:space="preserve"> </w:t>
      </w:r>
      <w:r>
        <w:t>së</w:t>
      </w:r>
      <w:r>
        <w:rPr>
          <w:spacing w:val="-2"/>
        </w:rPr>
        <w:t xml:space="preserve"> Fëmijës</w:t>
      </w:r>
    </w:p>
    <w:p w14:paraId="5E252268" w14:textId="77777777" w:rsidR="001B09F0" w:rsidRDefault="001C5189">
      <w:pPr>
        <w:pStyle w:val="BodyText"/>
        <w:tabs>
          <w:tab w:val="left" w:pos="2748"/>
        </w:tabs>
        <w:spacing w:before="205"/>
        <w:ind w:left="1081"/>
      </w:pPr>
      <w:r>
        <w:rPr>
          <w:b/>
          <w:spacing w:val="-4"/>
        </w:rPr>
        <w:t>NJQV</w:t>
      </w:r>
      <w:r>
        <w:rPr>
          <w:b/>
        </w:rPr>
        <w:tab/>
      </w:r>
      <w:r>
        <w:rPr>
          <w:spacing w:val="-2"/>
        </w:rPr>
        <w:t>Njësitë</w:t>
      </w:r>
      <w:r>
        <w:rPr>
          <w:spacing w:val="20"/>
        </w:rPr>
        <w:t xml:space="preserve"> </w:t>
      </w:r>
      <w:r>
        <w:rPr>
          <w:spacing w:val="-2"/>
        </w:rPr>
        <w:t>e</w:t>
      </w:r>
      <w:r>
        <w:rPr>
          <w:spacing w:val="-13"/>
        </w:rPr>
        <w:t xml:space="preserve"> </w:t>
      </w:r>
      <w:r>
        <w:rPr>
          <w:spacing w:val="-2"/>
        </w:rPr>
        <w:t>Qeverisjes</w:t>
      </w:r>
      <w:r>
        <w:rPr>
          <w:spacing w:val="20"/>
        </w:rPr>
        <w:t xml:space="preserve"> </w:t>
      </w:r>
      <w:r>
        <w:rPr>
          <w:spacing w:val="-2"/>
        </w:rPr>
        <w:t>Vendore</w:t>
      </w:r>
    </w:p>
    <w:p w14:paraId="51A5CB58" w14:textId="77777777" w:rsidR="001B09F0" w:rsidRDefault="001C5189">
      <w:pPr>
        <w:pStyle w:val="BodyText"/>
        <w:tabs>
          <w:tab w:val="left" w:pos="2763"/>
        </w:tabs>
        <w:spacing w:before="205"/>
        <w:ind w:left="1081"/>
      </w:pPr>
      <w:r>
        <w:rPr>
          <w:b/>
          <w:spacing w:val="-4"/>
        </w:rPr>
        <w:t>OSHC</w:t>
      </w:r>
      <w:r>
        <w:rPr>
          <w:b/>
        </w:rPr>
        <w:tab/>
      </w:r>
      <w:r>
        <w:rPr>
          <w:spacing w:val="-2"/>
        </w:rPr>
        <w:t>Organizata</w:t>
      </w:r>
      <w:r>
        <w:rPr>
          <w:spacing w:val="26"/>
        </w:rPr>
        <w:t xml:space="preserve"> </w:t>
      </w:r>
      <w:r>
        <w:rPr>
          <w:spacing w:val="-2"/>
        </w:rPr>
        <w:t>të</w:t>
      </w:r>
      <w:r>
        <w:rPr>
          <w:spacing w:val="-13"/>
        </w:rPr>
        <w:t xml:space="preserve"> </w:t>
      </w:r>
      <w:r>
        <w:rPr>
          <w:spacing w:val="-2"/>
        </w:rPr>
        <w:t>Shoqërisë</w:t>
      </w:r>
      <w:r>
        <w:rPr>
          <w:spacing w:val="20"/>
        </w:rPr>
        <w:t xml:space="preserve"> </w:t>
      </w:r>
      <w:r>
        <w:rPr>
          <w:spacing w:val="-2"/>
        </w:rPr>
        <w:t>Civile</w:t>
      </w:r>
    </w:p>
    <w:p w14:paraId="6076C775" w14:textId="77777777" w:rsidR="001B09F0" w:rsidRDefault="001C5189">
      <w:pPr>
        <w:pStyle w:val="BodyText"/>
        <w:tabs>
          <w:tab w:val="left" w:pos="2763"/>
        </w:tabs>
        <w:spacing w:before="204"/>
        <w:ind w:left="1081"/>
      </w:pPr>
      <w:r>
        <w:rPr>
          <w:b/>
          <w:spacing w:val="-5"/>
        </w:rPr>
        <w:t>PP</w:t>
      </w:r>
      <w:r>
        <w:rPr>
          <w:b/>
        </w:rPr>
        <w:tab/>
      </w:r>
      <w:r>
        <w:t>Prokuroria</w:t>
      </w:r>
      <w:r>
        <w:rPr>
          <w:spacing w:val="10"/>
        </w:rPr>
        <w:t xml:space="preserve"> </w:t>
      </w:r>
      <w:r>
        <w:t>e</w:t>
      </w:r>
      <w:r>
        <w:rPr>
          <w:spacing w:val="-9"/>
        </w:rPr>
        <w:t xml:space="preserve"> </w:t>
      </w:r>
      <w:r>
        <w:rPr>
          <w:spacing w:val="-2"/>
        </w:rPr>
        <w:t>Përgjithshme</w:t>
      </w:r>
    </w:p>
    <w:p w14:paraId="47CEC133" w14:textId="77777777" w:rsidR="001B09F0" w:rsidRDefault="001C5189">
      <w:pPr>
        <w:pStyle w:val="BodyText"/>
        <w:tabs>
          <w:tab w:val="left" w:pos="2778"/>
        </w:tabs>
        <w:spacing w:before="189"/>
        <w:ind w:left="1081"/>
      </w:pPr>
      <w:r>
        <w:rPr>
          <w:b/>
          <w:spacing w:val="-5"/>
        </w:rPr>
        <w:t>PR</w:t>
      </w:r>
      <w:r>
        <w:rPr>
          <w:b/>
        </w:rPr>
        <w:tab/>
      </w:r>
      <w:r>
        <w:rPr>
          <w:spacing w:val="-2"/>
        </w:rPr>
        <w:t>Parlamenti</w:t>
      </w:r>
      <w:r>
        <w:rPr>
          <w:spacing w:val="25"/>
        </w:rPr>
        <w:t xml:space="preserve"> </w:t>
      </w:r>
      <w:r>
        <w:rPr>
          <w:spacing w:val="-4"/>
        </w:rPr>
        <w:t>Rinor</w:t>
      </w:r>
    </w:p>
    <w:p w14:paraId="61D6985E" w14:textId="77777777" w:rsidR="001B09F0" w:rsidRDefault="001C5189">
      <w:pPr>
        <w:pStyle w:val="BodyText"/>
        <w:tabs>
          <w:tab w:val="left" w:pos="2763"/>
        </w:tabs>
        <w:spacing w:before="205" w:line="417" w:lineRule="auto"/>
        <w:ind w:left="1081" w:right="1608"/>
      </w:pPr>
      <w:r>
        <w:rPr>
          <w:b/>
        </w:rPr>
        <w:t>SDM</w:t>
      </w:r>
      <w:r>
        <w:rPr>
          <w:b/>
          <w:spacing w:val="-15"/>
        </w:rPr>
        <w:t xml:space="preserve"> </w:t>
      </w:r>
      <w:r>
        <w:rPr>
          <w:b/>
        </w:rPr>
        <w:t>2022-2026</w:t>
      </w:r>
      <w:r>
        <w:rPr>
          <w:b/>
          <w:spacing w:val="-15"/>
        </w:rPr>
        <w:t xml:space="preserve"> </w:t>
      </w:r>
      <w:r>
        <w:t>Strategjia</w:t>
      </w:r>
      <w:r>
        <w:rPr>
          <w:spacing w:val="16"/>
        </w:rPr>
        <w:t xml:space="preserve"> </w:t>
      </w:r>
      <w:r>
        <w:t>e</w:t>
      </w:r>
      <w:r>
        <w:rPr>
          <w:spacing w:val="-15"/>
        </w:rPr>
        <w:t xml:space="preserve"> </w:t>
      </w:r>
      <w:r>
        <w:t>Drejtësisë</w:t>
      </w:r>
      <w:r>
        <w:rPr>
          <w:spacing w:val="17"/>
        </w:rPr>
        <w:t xml:space="preserve"> </w:t>
      </w:r>
      <w:r>
        <w:t>për</w:t>
      </w:r>
      <w:r>
        <w:rPr>
          <w:spacing w:val="-15"/>
        </w:rPr>
        <w:t xml:space="preserve"> </w:t>
      </w:r>
      <w:r>
        <w:t>të</w:t>
      </w:r>
      <w:r>
        <w:rPr>
          <w:spacing w:val="-15"/>
        </w:rPr>
        <w:t xml:space="preserve"> </w:t>
      </w:r>
      <w:r>
        <w:t>Mitur</w:t>
      </w:r>
      <w:r>
        <w:rPr>
          <w:spacing w:val="14"/>
        </w:rPr>
        <w:t xml:space="preserve"> </w:t>
      </w:r>
      <w:r>
        <w:t>dhe</w:t>
      </w:r>
      <w:r>
        <w:rPr>
          <w:spacing w:val="-13"/>
        </w:rPr>
        <w:t xml:space="preserve"> </w:t>
      </w:r>
      <w:r>
        <w:t>Plani</w:t>
      </w:r>
      <w:r>
        <w:rPr>
          <w:spacing w:val="4"/>
        </w:rPr>
        <w:t xml:space="preserve"> </w:t>
      </w:r>
      <w:r>
        <w:t>i</w:t>
      </w:r>
      <w:r>
        <w:rPr>
          <w:spacing w:val="-15"/>
        </w:rPr>
        <w:t xml:space="preserve"> </w:t>
      </w:r>
      <w:r>
        <w:t>Veprimit</w:t>
      </w:r>
      <w:r>
        <w:rPr>
          <w:spacing w:val="23"/>
        </w:rPr>
        <w:t xml:space="preserve"> </w:t>
      </w:r>
      <w:r>
        <w:t xml:space="preserve">2022-2026 </w:t>
      </w:r>
      <w:r>
        <w:rPr>
          <w:b/>
          <w:spacing w:val="-2"/>
        </w:rPr>
        <w:t>SIDhDPM</w:t>
      </w:r>
      <w:r>
        <w:rPr>
          <w:b/>
        </w:rPr>
        <w:tab/>
      </w:r>
      <w:r>
        <w:t>Sistemi</w:t>
      </w:r>
      <w:r>
        <w:rPr>
          <w:spacing w:val="28"/>
        </w:rPr>
        <w:t xml:space="preserve"> </w:t>
      </w:r>
      <w:r>
        <w:t>i</w:t>
      </w:r>
      <w:r>
        <w:rPr>
          <w:spacing w:val="-8"/>
        </w:rPr>
        <w:t xml:space="preserve"> </w:t>
      </w:r>
      <w:r>
        <w:t>Integruar</w:t>
      </w:r>
      <w:r>
        <w:rPr>
          <w:spacing w:val="29"/>
        </w:rPr>
        <w:t xml:space="preserve"> </w:t>
      </w:r>
      <w:r>
        <w:t>i</w:t>
      </w:r>
      <w:r>
        <w:rPr>
          <w:spacing w:val="-8"/>
        </w:rPr>
        <w:t xml:space="preserve"> </w:t>
      </w:r>
      <w:r>
        <w:t>të</w:t>
      </w:r>
      <w:r>
        <w:rPr>
          <w:spacing w:val="-15"/>
        </w:rPr>
        <w:t xml:space="preserve"> </w:t>
      </w:r>
      <w:r>
        <w:t>Dhënave</w:t>
      </w:r>
      <w:r>
        <w:rPr>
          <w:spacing w:val="32"/>
        </w:rPr>
        <w:t xml:space="preserve"> </w:t>
      </w:r>
      <w:r>
        <w:t>të</w:t>
      </w:r>
      <w:r>
        <w:rPr>
          <w:spacing w:val="-3"/>
        </w:rPr>
        <w:t xml:space="preserve"> </w:t>
      </w:r>
      <w:r>
        <w:t>Drejtësisë</w:t>
      </w:r>
      <w:r>
        <w:rPr>
          <w:spacing w:val="32"/>
        </w:rPr>
        <w:t xml:space="preserve"> </w:t>
      </w:r>
      <w:r>
        <w:t>Penale për</w:t>
      </w:r>
      <w:r>
        <w:rPr>
          <w:spacing w:val="-6"/>
        </w:rPr>
        <w:t xml:space="preserve"> </w:t>
      </w:r>
      <w:r>
        <w:t>të</w:t>
      </w:r>
      <w:r>
        <w:rPr>
          <w:spacing w:val="-15"/>
        </w:rPr>
        <w:t xml:space="preserve"> </w:t>
      </w:r>
      <w:r>
        <w:t xml:space="preserve">Mitur </w:t>
      </w:r>
      <w:r>
        <w:rPr>
          <w:b/>
          <w:spacing w:val="-2"/>
        </w:rPr>
        <w:t>QPKMR</w:t>
      </w:r>
      <w:r>
        <w:rPr>
          <w:b/>
        </w:rPr>
        <w:tab/>
      </w:r>
      <w:r>
        <w:rPr>
          <w:b/>
          <w:spacing w:val="-45"/>
        </w:rPr>
        <w:t xml:space="preserve"> </w:t>
      </w:r>
      <w:r>
        <w:t>Qendra</w:t>
      </w:r>
      <w:r>
        <w:rPr>
          <w:spacing w:val="-7"/>
        </w:rPr>
        <w:t xml:space="preserve"> </w:t>
      </w:r>
      <w:r>
        <w:t>e</w:t>
      </w:r>
      <w:r>
        <w:rPr>
          <w:spacing w:val="-3"/>
        </w:rPr>
        <w:t xml:space="preserve"> </w:t>
      </w:r>
      <w:r>
        <w:t>Parandalimit</w:t>
      </w:r>
      <w:r>
        <w:rPr>
          <w:spacing w:val="40"/>
        </w:rPr>
        <w:t xml:space="preserve"> </w:t>
      </w:r>
      <w:r>
        <w:t>të</w:t>
      </w:r>
      <w:r>
        <w:rPr>
          <w:spacing w:val="-3"/>
        </w:rPr>
        <w:t xml:space="preserve"> </w:t>
      </w:r>
      <w:r>
        <w:t>Krimeve</w:t>
      </w:r>
      <w:r>
        <w:rPr>
          <w:spacing w:val="37"/>
        </w:rPr>
        <w:t xml:space="preserve"> </w:t>
      </w:r>
      <w:r>
        <w:t>të</w:t>
      </w:r>
      <w:r>
        <w:rPr>
          <w:spacing w:val="-3"/>
        </w:rPr>
        <w:t xml:space="preserve"> </w:t>
      </w:r>
      <w:r>
        <w:t>të</w:t>
      </w:r>
      <w:r>
        <w:rPr>
          <w:spacing w:val="-15"/>
        </w:rPr>
        <w:t xml:space="preserve"> </w:t>
      </w:r>
      <w:r>
        <w:t>Miturve</w:t>
      </w:r>
      <w:r>
        <w:rPr>
          <w:spacing w:val="40"/>
        </w:rPr>
        <w:t xml:space="preserve"> </w:t>
      </w:r>
      <w:r>
        <w:t>dhe</w:t>
      </w:r>
      <w:r>
        <w:rPr>
          <w:spacing w:val="-3"/>
        </w:rPr>
        <w:t xml:space="preserve"> </w:t>
      </w:r>
      <w:r>
        <w:t>të</w:t>
      </w:r>
      <w:r>
        <w:rPr>
          <w:spacing w:val="-15"/>
        </w:rPr>
        <w:t xml:space="preserve"> </w:t>
      </w:r>
      <w:r>
        <w:t xml:space="preserve">Rinjve </w:t>
      </w:r>
      <w:r>
        <w:rPr>
          <w:b/>
          <w:spacing w:val="-4"/>
        </w:rPr>
        <w:t>RSH</w:t>
      </w:r>
      <w:r>
        <w:rPr>
          <w:b/>
        </w:rPr>
        <w:tab/>
      </w:r>
      <w:r>
        <w:rPr>
          <w:b/>
          <w:spacing w:val="-44"/>
        </w:rPr>
        <w:t xml:space="preserve"> </w:t>
      </w:r>
      <w:r>
        <w:t>Republika</w:t>
      </w:r>
      <w:r>
        <w:rPr>
          <w:spacing w:val="40"/>
        </w:rPr>
        <w:t xml:space="preserve"> </w:t>
      </w:r>
      <w:r>
        <w:t>e Shqipërisë</w:t>
      </w:r>
    </w:p>
    <w:p w14:paraId="00A03BFF" w14:textId="77777777" w:rsidR="001B09F0" w:rsidRDefault="001C5189">
      <w:pPr>
        <w:pStyle w:val="BodyText"/>
        <w:tabs>
          <w:tab w:val="left" w:pos="2748"/>
        </w:tabs>
        <w:spacing w:before="1"/>
        <w:ind w:left="1081"/>
      </w:pPr>
      <w:r>
        <w:rPr>
          <w:b/>
          <w:spacing w:val="-4"/>
        </w:rPr>
        <w:t>RTSH</w:t>
      </w:r>
      <w:r>
        <w:rPr>
          <w:b/>
        </w:rPr>
        <w:tab/>
      </w:r>
      <w:r>
        <w:rPr>
          <w:spacing w:val="-4"/>
        </w:rPr>
        <w:t>Radio</w:t>
      </w:r>
      <w:r>
        <w:rPr>
          <w:spacing w:val="5"/>
        </w:rPr>
        <w:t xml:space="preserve"> </w:t>
      </w:r>
      <w:r>
        <w:rPr>
          <w:spacing w:val="-4"/>
        </w:rPr>
        <w:t>Televizioni</w:t>
      </w:r>
      <w:r>
        <w:rPr>
          <w:spacing w:val="35"/>
        </w:rPr>
        <w:t xml:space="preserve"> </w:t>
      </w:r>
      <w:r>
        <w:rPr>
          <w:spacing w:val="-4"/>
        </w:rPr>
        <w:t>Shqiptar</w:t>
      </w:r>
    </w:p>
    <w:p w14:paraId="1E2A640E" w14:textId="77777777" w:rsidR="001B09F0" w:rsidRDefault="001C5189">
      <w:pPr>
        <w:pStyle w:val="BodyText"/>
        <w:tabs>
          <w:tab w:val="left" w:pos="2763"/>
        </w:tabs>
        <w:spacing w:before="189"/>
        <w:ind w:left="1081"/>
      </w:pPr>
      <w:r>
        <w:rPr>
          <w:b/>
          <w:spacing w:val="-2"/>
        </w:rPr>
        <w:t>SASPAC</w:t>
      </w:r>
      <w:r>
        <w:rPr>
          <w:b/>
        </w:rPr>
        <w:tab/>
      </w:r>
      <w:r>
        <w:rPr>
          <w:spacing w:val="-2"/>
        </w:rPr>
        <w:t>Agjencia</w:t>
      </w:r>
      <w:r>
        <w:rPr>
          <w:spacing w:val="25"/>
        </w:rPr>
        <w:t xml:space="preserve"> </w:t>
      </w:r>
      <w:r>
        <w:rPr>
          <w:spacing w:val="-2"/>
        </w:rPr>
        <w:t>Shtetërore</w:t>
      </w:r>
      <w:r>
        <w:rPr>
          <w:spacing w:val="12"/>
        </w:rPr>
        <w:t xml:space="preserve"> </w:t>
      </w:r>
      <w:r>
        <w:rPr>
          <w:spacing w:val="-2"/>
        </w:rPr>
        <w:t>e</w:t>
      </w:r>
      <w:r>
        <w:rPr>
          <w:spacing w:val="-13"/>
        </w:rPr>
        <w:t xml:space="preserve"> </w:t>
      </w:r>
      <w:r>
        <w:rPr>
          <w:spacing w:val="-2"/>
        </w:rPr>
        <w:t>Programimit</w:t>
      </w:r>
      <w:r>
        <w:rPr>
          <w:spacing w:val="30"/>
        </w:rPr>
        <w:t xml:space="preserve"> </w:t>
      </w:r>
      <w:r>
        <w:rPr>
          <w:spacing w:val="-2"/>
        </w:rPr>
        <w:t>Strategjik</w:t>
      </w:r>
      <w:r>
        <w:rPr>
          <w:spacing w:val="23"/>
        </w:rPr>
        <w:t xml:space="preserve"> </w:t>
      </w:r>
      <w:r>
        <w:rPr>
          <w:spacing w:val="-2"/>
        </w:rPr>
        <w:t>dhe</w:t>
      </w:r>
      <w:r>
        <w:rPr>
          <w:spacing w:val="-9"/>
        </w:rPr>
        <w:t xml:space="preserve"> </w:t>
      </w:r>
      <w:r>
        <w:rPr>
          <w:spacing w:val="-2"/>
        </w:rPr>
        <w:t>Koordinimit</w:t>
      </w:r>
      <w:r>
        <w:rPr>
          <w:spacing w:val="30"/>
        </w:rPr>
        <w:t xml:space="preserve"> </w:t>
      </w:r>
      <w:r>
        <w:rPr>
          <w:spacing w:val="-2"/>
        </w:rPr>
        <w:t>të</w:t>
      </w:r>
      <w:r>
        <w:rPr>
          <w:spacing w:val="-8"/>
        </w:rPr>
        <w:t xml:space="preserve"> </w:t>
      </w:r>
      <w:r>
        <w:rPr>
          <w:spacing w:val="-2"/>
        </w:rPr>
        <w:t>Ndihmës</w:t>
      </w:r>
    </w:p>
    <w:p w14:paraId="5B4D2C53" w14:textId="77777777" w:rsidR="001B09F0" w:rsidRDefault="001C5189">
      <w:pPr>
        <w:pStyle w:val="BodyText"/>
        <w:tabs>
          <w:tab w:val="left" w:pos="2763"/>
        </w:tabs>
        <w:spacing w:before="205"/>
        <w:ind w:left="1081"/>
      </w:pPr>
      <w:r>
        <w:rPr>
          <w:b/>
          <w:spacing w:val="-5"/>
        </w:rPr>
        <w:t>SHM</w:t>
      </w:r>
      <w:r>
        <w:rPr>
          <w:b/>
        </w:rPr>
        <w:tab/>
      </w:r>
      <w:r>
        <w:rPr>
          <w:spacing w:val="-2"/>
        </w:rPr>
        <w:t>Shkolla</w:t>
      </w:r>
      <w:r>
        <w:rPr>
          <w:spacing w:val="26"/>
        </w:rPr>
        <w:t xml:space="preserve"> </w:t>
      </w:r>
      <w:r>
        <w:rPr>
          <w:spacing w:val="-2"/>
        </w:rPr>
        <w:t>e</w:t>
      </w:r>
      <w:r>
        <w:rPr>
          <w:spacing w:val="-13"/>
        </w:rPr>
        <w:t xml:space="preserve"> </w:t>
      </w:r>
      <w:r>
        <w:rPr>
          <w:spacing w:val="-2"/>
        </w:rPr>
        <w:t>Magjistraturës</w:t>
      </w:r>
    </w:p>
    <w:p w14:paraId="3AAA5D2F" w14:textId="77777777" w:rsidR="001B09F0" w:rsidRDefault="001C5189">
      <w:pPr>
        <w:pStyle w:val="BodyText"/>
        <w:tabs>
          <w:tab w:val="left" w:pos="2763"/>
        </w:tabs>
        <w:spacing w:before="204"/>
        <w:ind w:left="1081"/>
      </w:pPr>
      <w:r>
        <w:rPr>
          <w:b/>
          <w:spacing w:val="-2"/>
        </w:rPr>
        <w:t>SHSSH</w:t>
      </w:r>
      <w:r>
        <w:rPr>
          <w:b/>
        </w:rPr>
        <w:tab/>
      </w:r>
      <w:r>
        <w:rPr>
          <w:spacing w:val="-2"/>
        </w:rPr>
        <w:t>Shërbimi</w:t>
      </w:r>
      <w:r>
        <w:rPr>
          <w:spacing w:val="16"/>
        </w:rPr>
        <w:t xml:space="preserve"> </w:t>
      </w:r>
      <w:r>
        <w:rPr>
          <w:spacing w:val="-2"/>
        </w:rPr>
        <w:t>Social</w:t>
      </w:r>
      <w:r>
        <w:rPr>
          <w:spacing w:val="-4"/>
        </w:rPr>
        <w:t xml:space="preserve"> </w:t>
      </w:r>
      <w:r>
        <w:rPr>
          <w:spacing w:val="-2"/>
        </w:rPr>
        <w:t>Shtetëror</w:t>
      </w:r>
    </w:p>
    <w:p w14:paraId="34C59AF5" w14:textId="77777777" w:rsidR="001B09F0" w:rsidRDefault="001C5189">
      <w:pPr>
        <w:tabs>
          <w:tab w:val="left" w:pos="2763"/>
        </w:tabs>
        <w:spacing w:before="205"/>
        <w:ind w:left="1081"/>
        <w:rPr>
          <w:sz w:val="24"/>
        </w:rPr>
      </w:pPr>
      <w:r>
        <w:rPr>
          <w:b/>
          <w:spacing w:val="-5"/>
          <w:sz w:val="24"/>
        </w:rPr>
        <w:t>TdH</w:t>
      </w:r>
      <w:r>
        <w:rPr>
          <w:b/>
          <w:sz w:val="24"/>
        </w:rPr>
        <w:tab/>
      </w:r>
      <w:r>
        <w:rPr>
          <w:sz w:val="24"/>
        </w:rPr>
        <w:t>Terre</w:t>
      </w:r>
      <w:r>
        <w:rPr>
          <w:spacing w:val="-9"/>
          <w:sz w:val="24"/>
        </w:rPr>
        <w:t xml:space="preserve"> </w:t>
      </w:r>
      <w:r>
        <w:rPr>
          <w:sz w:val="24"/>
        </w:rPr>
        <w:t>des</w:t>
      </w:r>
      <w:r>
        <w:rPr>
          <w:spacing w:val="-10"/>
          <w:sz w:val="24"/>
        </w:rPr>
        <w:t xml:space="preserve"> </w:t>
      </w:r>
      <w:r>
        <w:rPr>
          <w:spacing w:val="-4"/>
          <w:sz w:val="24"/>
        </w:rPr>
        <w:t>Homes</w:t>
      </w:r>
    </w:p>
    <w:p w14:paraId="1BD67C67" w14:textId="77777777" w:rsidR="001B09F0" w:rsidRDefault="001C5189">
      <w:pPr>
        <w:pStyle w:val="BodyText"/>
        <w:tabs>
          <w:tab w:val="left" w:pos="2778"/>
        </w:tabs>
        <w:spacing w:before="204"/>
        <w:ind w:left="1081"/>
      </w:pPr>
      <w:r>
        <w:rPr>
          <w:b/>
          <w:spacing w:val="-2"/>
        </w:rPr>
        <w:t>UNICEF</w:t>
      </w:r>
      <w:r>
        <w:rPr>
          <w:b/>
        </w:rPr>
        <w:tab/>
      </w:r>
      <w:r>
        <w:t>Fondi</w:t>
      </w:r>
      <w:r>
        <w:rPr>
          <w:spacing w:val="-17"/>
        </w:rPr>
        <w:t xml:space="preserve"> </w:t>
      </w:r>
      <w:r>
        <w:t>i</w:t>
      </w:r>
      <w:r>
        <w:rPr>
          <w:spacing w:val="-12"/>
        </w:rPr>
        <w:t xml:space="preserve"> </w:t>
      </w:r>
      <w:r>
        <w:t>Kombeve</w:t>
      </w:r>
      <w:r>
        <w:rPr>
          <w:spacing w:val="6"/>
        </w:rPr>
        <w:t xml:space="preserve"> </w:t>
      </w:r>
      <w:r>
        <w:t>të</w:t>
      </w:r>
      <w:r>
        <w:rPr>
          <w:spacing w:val="-15"/>
        </w:rPr>
        <w:t xml:space="preserve"> </w:t>
      </w:r>
      <w:r>
        <w:t>Bashkuara</w:t>
      </w:r>
      <w:r>
        <w:rPr>
          <w:spacing w:val="28"/>
        </w:rPr>
        <w:t xml:space="preserve"> </w:t>
      </w:r>
      <w:r>
        <w:t>për</w:t>
      </w:r>
      <w:r>
        <w:rPr>
          <w:spacing w:val="-15"/>
        </w:rPr>
        <w:t xml:space="preserve"> </w:t>
      </w:r>
      <w:r>
        <w:rPr>
          <w:spacing w:val="-2"/>
        </w:rPr>
        <w:t>Fëmijet</w:t>
      </w:r>
    </w:p>
    <w:p w14:paraId="0E6F3544" w14:textId="77777777" w:rsidR="001B09F0" w:rsidRDefault="001C5189">
      <w:pPr>
        <w:pStyle w:val="BodyText"/>
        <w:tabs>
          <w:tab w:val="left" w:pos="2763"/>
        </w:tabs>
        <w:spacing w:before="205"/>
        <w:ind w:left="1081"/>
      </w:pPr>
      <w:r>
        <w:rPr>
          <w:b/>
          <w:spacing w:val="-5"/>
        </w:rPr>
        <w:t>UP</w:t>
      </w:r>
      <w:r>
        <w:rPr>
          <w:b/>
        </w:rPr>
        <w:tab/>
      </w:r>
      <w:r>
        <w:t>Urdhri</w:t>
      </w:r>
      <w:r>
        <w:rPr>
          <w:spacing w:val="8"/>
        </w:rPr>
        <w:t xml:space="preserve"> </w:t>
      </w:r>
      <w:r>
        <w:t>i</w:t>
      </w:r>
      <w:r>
        <w:rPr>
          <w:spacing w:val="-15"/>
        </w:rPr>
        <w:t xml:space="preserve"> </w:t>
      </w:r>
      <w:r>
        <w:rPr>
          <w:spacing w:val="-2"/>
        </w:rPr>
        <w:t>Psikologut</w:t>
      </w:r>
    </w:p>
    <w:p w14:paraId="5B5B2DDF" w14:textId="77777777" w:rsidR="001B09F0" w:rsidRDefault="001C5189">
      <w:pPr>
        <w:pStyle w:val="BodyText"/>
        <w:tabs>
          <w:tab w:val="left" w:pos="2763"/>
        </w:tabs>
        <w:spacing w:before="189"/>
        <w:ind w:left="1081"/>
      </w:pPr>
      <w:r>
        <w:rPr>
          <w:b/>
          <w:spacing w:val="-5"/>
        </w:rPr>
        <w:t>UPS</w:t>
      </w:r>
      <w:r>
        <w:rPr>
          <w:b/>
        </w:rPr>
        <w:tab/>
      </w:r>
      <w:r>
        <w:rPr>
          <w:spacing w:val="-2"/>
        </w:rPr>
        <w:t>Urdhri</w:t>
      </w:r>
      <w:r>
        <w:rPr>
          <w:spacing w:val="5"/>
        </w:rPr>
        <w:t xml:space="preserve"> </w:t>
      </w:r>
      <w:r>
        <w:rPr>
          <w:spacing w:val="-2"/>
        </w:rPr>
        <w:t>i</w:t>
      </w:r>
      <w:r>
        <w:rPr>
          <w:spacing w:val="-13"/>
        </w:rPr>
        <w:t xml:space="preserve"> </w:t>
      </w:r>
      <w:r>
        <w:rPr>
          <w:spacing w:val="-2"/>
        </w:rPr>
        <w:t>Punonjësit</w:t>
      </w:r>
      <w:r>
        <w:rPr>
          <w:spacing w:val="36"/>
        </w:rPr>
        <w:t xml:space="preserve"> </w:t>
      </w:r>
      <w:r>
        <w:rPr>
          <w:spacing w:val="-2"/>
        </w:rPr>
        <w:t>Social</w:t>
      </w:r>
    </w:p>
    <w:p w14:paraId="53FB9861" w14:textId="77777777" w:rsidR="001B09F0" w:rsidRDefault="001B09F0">
      <w:pPr>
        <w:pStyle w:val="BodyText"/>
        <w:sectPr w:rsidR="001B09F0">
          <w:pgSz w:w="12240" w:h="15840"/>
          <w:pgMar w:top="940" w:right="1080" w:bottom="1200" w:left="360" w:header="0" w:footer="1005" w:gutter="0"/>
          <w:cols w:space="720"/>
        </w:sectPr>
      </w:pPr>
    </w:p>
    <w:p w14:paraId="5D1040C0" w14:textId="77777777" w:rsidR="001B09F0" w:rsidRDefault="001C5189">
      <w:pPr>
        <w:pStyle w:val="Heading1"/>
        <w:numPr>
          <w:ilvl w:val="0"/>
          <w:numId w:val="3"/>
        </w:numPr>
        <w:tabs>
          <w:tab w:val="left" w:pos="2523"/>
        </w:tabs>
        <w:jc w:val="left"/>
        <w:rPr>
          <w:color w:val="365F91"/>
        </w:rPr>
      </w:pPr>
      <w:bookmarkStart w:id="1" w:name="_bookmark1"/>
      <w:bookmarkEnd w:id="1"/>
      <w:r>
        <w:rPr>
          <w:color w:val="365F91"/>
        </w:rPr>
        <w:lastRenderedPageBreak/>
        <w:t>PËRMBLEDHJE</w:t>
      </w:r>
      <w:r>
        <w:rPr>
          <w:color w:val="365F91"/>
          <w:spacing w:val="-9"/>
        </w:rPr>
        <w:t xml:space="preserve"> </w:t>
      </w:r>
      <w:r>
        <w:rPr>
          <w:color w:val="365F91"/>
          <w:spacing w:val="-2"/>
        </w:rPr>
        <w:t>EKZEKUTIVE</w:t>
      </w:r>
    </w:p>
    <w:p w14:paraId="737BC805" w14:textId="77777777" w:rsidR="001B09F0" w:rsidRDefault="001B09F0">
      <w:pPr>
        <w:pStyle w:val="Heading1"/>
        <w:tabs>
          <w:tab w:val="left" w:pos="2523"/>
        </w:tabs>
        <w:ind w:left="0" w:firstLine="0"/>
      </w:pPr>
    </w:p>
    <w:p w14:paraId="6D06CB67" w14:textId="77777777" w:rsidR="001B09F0" w:rsidRPr="00C7410B" w:rsidRDefault="001C5189">
      <w:pPr>
        <w:pStyle w:val="Heading1"/>
        <w:tabs>
          <w:tab w:val="left" w:pos="2523"/>
        </w:tabs>
        <w:ind w:left="1440" w:firstLine="0"/>
        <w:jc w:val="both"/>
        <w:rPr>
          <w:b w:val="0"/>
          <w:sz w:val="24"/>
          <w:szCs w:val="24"/>
        </w:rPr>
      </w:pPr>
      <w:bookmarkStart w:id="2" w:name="_GoBack"/>
      <w:bookmarkEnd w:id="2"/>
      <w:r w:rsidRPr="00C7410B">
        <w:rPr>
          <w:b w:val="0"/>
          <w:sz w:val="24"/>
          <w:szCs w:val="24"/>
        </w:rPr>
        <w:t>Strategjia e Drejtësisë për të Mitur 2022 - 2026 dhe Plani i saj i Veprimit përbëjnë dokumentin themelor strategjik në fushën e drejtësisë për të mitur në Republikën e Shqipërisë, duke konsoliduar më tej reformat e ndërmarra për garantimin e një sistemi drejtësie miqësore, të aksesueshëm, efektiv dhe në përputhje me standardet kombëtare dhe ndërkombëtare për mbrojtjen e të drejtave të fëmijës. Në themel të këtij dokumenti qëndrojnë parimet e interesit më të lartë të fëmijës, mosdiskriminimit, pjesëmarrjes dhe informimit, respektimit të dinjitetit, si dhe garantimit të të drejtave procedurale për çdo fëmijë në kontakt me sistemin e drejtësisë.</w:t>
      </w:r>
    </w:p>
    <w:p w14:paraId="6C5D5E3F" w14:textId="77777777" w:rsidR="001B09F0" w:rsidRPr="00C7410B" w:rsidRDefault="001C5189">
      <w:pPr>
        <w:pStyle w:val="Heading1"/>
        <w:tabs>
          <w:tab w:val="left" w:pos="2523"/>
        </w:tabs>
        <w:ind w:left="1440" w:firstLine="0"/>
        <w:jc w:val="both"/>
        <w:rPr>
          <w:b w:val="0"/>
          <w:sz w:val="24"/>
          <w:szCs w:val="24"/>
        </w:rPr>
      </w:pPr>
      <w:r w:rsidRPr="00C7410B">
        <w:rPr>
          <w:b w:val="0"/>
          <w:sz w:val="24"/>
          <w:szCs w:val="24"/>
        </w:rPr>
        <w:t>Zbatimi i Strategjisë gjatë periudhës Janar - Dhjetor 2025 është realizuar nëpërmjet mekanizmave të monitorimit, raportimit dhe vlerësimit periodik, me qëllim evidentimin e progresit në përmbushjen e objektivave specifikë, realizimin e masave të parashikuara në Planin e Veprimit dhe ndjekjen e treguesve të performancës. Ky proces është mbështetur në bashkëpunimin ndërinstitucional ndërmjet institucioneve përgjegjëse, nën koordinimin e Ministrisë së Drejtësisë, në cilësinë e institucionit përgjegjës për drejtimin dhe monitorimin e zbatimit të strategjisë.</w:t>
      </w:r>
    </w:p>
    <w:p w14:paraId="1624A613" w14:textId="77777777" w:rsidR="001B09F0" w:rsidRPr="00C7410B" w:rsidRDefault="001C5189">
      <w:pPr>
        <w:pStyle w:val="Heading1"/>
        <w:tabs>
          <w:tab w:val="left" w:pos="2523"/>
        </w:tabs>
        <w:ind w:left="1440" w:firstLine="0"/>
        <w:jc w:val="both"/>
        <w:rPr>
          <w:b w:val="0"/>
          <w:sz w:val="24"/>
          <w:szCs w:val="24"/>
        </w:rPr>
      </w:pPr>
      <w:r w:rsidRPr="00C7410B">
        <w:rPr>
          <w:b w:val="0"/>
          <w:sz w:val="24"/>
          <w:szCs w:val="24"/>
        </w:rPr>
        <w:t xml:space="preserve">Gjatë vitit 2025 është vijuar puna për realizimin e qëllimeve politike dhe objektivave strategjikë të përcaktuar në dokumentin strategjik, duke reflektuar progres të qëndrueshëm në një pjesë të konsiderueshme të masave të planifikuara. Ecuria e përgjithshme e zbatimit paraqitet pozitive, me zhvillime konkrete në drejtim të forcimit të sistemit të drejtësisë për të mitur, rritjes së bashkëpunimit institucional, përmirësimit të kapaciteteve profesionale dhe garantimit më efektiv të të drejtave të fëmijëve përgjatë procedurave ligjore dhe institucionale. Gjatë periudhës raportuese janë evidentuar rezultate të rëndësishme në drejtim të avancimit të masave prioritare, konsolidimit të mekanizmave të bashkëpunimit ndërmjet institucioneve përgjegjëse, si dhe vijimit të proceseve që synojnë rritjen e cilësisë së shërbimeve dhe standardeve të trajtimit të të miturve në kontakt me ligjin. Njëkohësisht, progres është shënuar edhe në forcimin e praktikave të monitorimit dhe raportimit, të cilat kanë kontribuar në ndjekjen më efektive të zbatimit të Planit të Veprimit. Megjithatë, gjatë vitit 2025 janë konstatuar edhe disa sfida, të lidhura kryesisht me ritmin e zbatimit të disa masave specifike, nevojën për koordinim të mëtejshëm ndërinstitucional, si dhe domosdoshmërinë e forcimit të kapaciteteve administrative dhe teknike në funksion të përmbushjes së plotë të objektivave të strategjisë. Adresimi i këtyre elementëve mbetet prioritar për periudhën në vijim, me qëllim garantimin e realizimit të plotë dhe në kohë të masave të mbetura. Në përfundim, periudha Janar - Dhjetor 2025 karakterizohet nga progres i qëndrueshëm në zbatimin e Strategjisë së Drejtësisë për të Mitur 2022–2026, duke dëshmuar angazhimin institucional për forcimin e mëtejshëm të një sistemi drejtësie që respekton, mbron dhe promovon të drejtat e fëmijëve, në përputhje me standardet më të mira kombëtare dhe ndërkombëtare. </w:t>
      </w:r>
    </w:p>
    <w:p w14:paraId="6B32EC93" w14:textId="0440179B" w:rsidR="001B09F0" w:rsidRPr="00C7410B" w:rsidRDefault="00897F4C">
      <w:pPr>
        <w:pStyle w:val="Heading1"/>
        <w:tabs>
          <w:tab w:val="left" w:pos="2523"/>
        </w:tabs>
        <w:ind w:left="1440" w:firstLine="0"/>
        <w:jc w:val="both"/>
        <w:rPr>
          <w:b w:val="0"/>
          <w:sz w:val="24"/>
          <w:szCs w:val="24"/>
        </w:rPr>
      </w:pPr>
      <w:r w:rsidRPr="00C7410B">
        <w:rPr>
          <w:b w:val="0"/>
          <w:sz w:val="24"/>
          <w:szCs w:val="24"/>
        </w:rPr>
        <w:t>SDM 2022-2026 parashikon për zbatim gjatë 5 viteve të implementimit të saj, 4 Qëllime Politike, 13 Objektiva Specifikë dhe 64 masa për të kontribuar në performancën e 45 indikatorëve cilësorë dhe sasiorë.</w:t>
      </w:r>
    </w:p>
    <w:p w14:paraId="4F89CFA6" w14:textId="77777777" w:rsidR="001B09F0" w:rsidRDefault="001B09F0">
      <w:pPr>
        <w:pStyle w:val="BodyText"/>
      </w:pPr>
    </w:p>
    <w:p w14:paraId="32EAFBCE" w14:textId="77777777" w:rsidR="001B09F0" w:rsidRDefault="001B09F0">
      <w:pPr>
        <w:pStyle w:val="BodyText"/>
      </w:pPr>
    </w:p>
    <w:p w14:paraId="3088BC25" w14:textId="77777777" w:rsidR="001B09F0" w:rsidRDefault="001B09F0">
      <w:pPr>
        <w:pStyle w:val="BodyText"/>
        <w:spacing w:before="267" w:line="280" w:lineRule="auto"/>
        <w:ind w:left="1081"/>
        <w:jc w:val="both"/>
      </w:pPr>
    </w:p>
    <w:p w14:paraId="4958A92F" w14:textId="77777777" w:rsidR="001B09F0" w:rsidRDefault="001B09F0">
      <w:pPr>
        <w:pStyle w:val="BodyText"/>
        <w:spacing w:before="267" w:line="280" w:lineRule="auto"/>
        <w:jc w:val="both"/>
      </w:pPr>
    </w:p>
    <w:p w14:paraId="71EAB302" w14:textId="77777777" w:rsidR="001B09F0" w:rsidRDefault="001B09F0">
      <w:pPr>
        <w:pStyle w:val="BodyText"/>
        <w:spacing w:before="267" w:line="280" w:lineRule="auto"/>
        <w:jc w:val="both"/>
      </w:pPr>
    </w:p>
    <w:p w14:paraId="0BB5EA1B" w14:textId="77777777" w:rsidR="001B09F0" w:rsidRDefault="001C5189">
      <w:pPr>
        <w:spacing w:before="262" w:line="288" w:lineRule="auto"/>
        <w:ind w:left="1081"/>
        <w:jc w:val="both"/>
        <w:rPr>
          <w:b/>
          <w:sz w:val="24"/>
          <w:lang w:val="en-US"/>
        </w:rPr>
      </w:pPr>
      <w:r>
        <w:rPr>
          <w:b/>
          <w:noProof/>
          <w:sz w:val="24"/>
          <w:lang w:val="en-US"/>
        </w:rPr>
        <w:lastRenderedPageBreak/>
        <w:drawing>
          <wp:inline distT="0" distB="0" distL="114300" distR="114300" wp14:anchorId="7415F74D" wp14:editId="09BD3FB6">
            <wp:extent cx="6177915" cy="7861935"/>
            <wp:effectExtent l="0" t="0" r="9525" b="1905"/>
            <wp:docPr id="10" name="Picture 10" descr="S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ND 2022"/>
                    <pic:cNvPicPr>
                      <a:picLocks noChangeAspect="1"/>
                    </pic:cNvPicPr>
                  </pic:nvPicPr>
                  <pic:blipFill>
                    <a:blip r:embed="rId13"/>
                    <a:stretch>
                      <a:fillRect/>
                    </a:stretch>
                  </pic:blipFill>
                  <pic:spPr>
                    <a:xfrm>
                      <a:off x="0" y="0"/>
                      <a:ext cx="6177915" cy="7861935"/>
                    </a:xfrm>
                    <a:prstGeom prst="rect">
                      <a:avLst/>
                    </a:prstGeom>
                  </pic:spPr>
                </pic:pic>
              </a:graphicData>
            </a:graphic>
          </wp:inline>
        </w:drawing>
      </w:r>
    </w:p>
    <w:p w14:paraId="534FF624" w14:textId="77777777" w:rsidR="001B09F0" w:rsidRDefault="001B09F0">
      <w:pPr>
        <w:spacing w:before="262" w:line="288" w:lineRule="auto"/>
        <w:ind w:left="1081"/>
        <w:jc w:val="both"/>
        <w:rPr>
          <w:b/>
          <w:sz w:val="24"/>
        </w:rPr>
      </w:pPr>
    </w:p>
    <w:p w14:paraId="17AC51EF" w14:textId="77777777" w:rsidR="001B09F0" w:rsidRDefault="001C5189">
      <w:pPr>
        <w:spacing w:before="262" w:line="288" w:lineRule="auto"/>
        <w:ind w:left="1081"/>
        <w:jc w:val="both"/>
        <w:rPr>
          <w:sz w:val="24"/>
        </w:rPr>
      </w:pPr>
      <w:r>
        <w:rPr>
          <w:b/>
          <w:sz w:val="24"/>
        </w:rPr>
        <w:lastRenderedPageBreak/>
        <w:t>Lidhur</w:t>
      </w:r>
      <w:r>
        <w:rPr>
          <w:b/>
          <w:spacing w:val="-15"/>
          <w:sz w:val="24"/>
        </w:rPr>
        <w:t xml:space="preserve"> </w:t>
      </w:r>
      <w:r>
        <w:rPr>
          <w:b/>
          <w:sz w:val="24"/>
        </w:rPr>
        <w:t>me</w:t>
      </w:r>
      <w:r>
        <w:rPr>
          <w:b/>
          <w:spacing w:val="-15"/>
          <w:sz w:val="24"/>
        </w:rPr>
        <w:t xml:space="preserve"> </w:t>
      </w:r>
      <w:r>
        <w:rPr>
          <w:b/>
          <w:sz w:val="24"/>
        </w:rPr>
        <w:t>përmbushjen e</w:t>
      </w:r>
      <w:r>
        <w:rPr>
          <w:b/>
          <w:spacing w:val="-15"/>
          <w:sz w:val="24"/>
        </w:rPr>
        <w:t xml:space="preserve"> </w:t>
      </w:r>
      <w:r>
        <w:rPr>
          <w:b/>
          <w:sz w:val="24"/>
        </w:rPr>
        <w:t>objektivave</w:t>
      </w:r>
      <w:r>
        <w:rPr>
          <w:b/>
          <w:spacing w:val="-5"/>
          <w:sz w:val="24"/>
        </w:rPr>
        <w:t xml:space="preserve"> </w:t>
      </w:r>
      <w:r>
        <w:rPr>
          <w:b/>
          <w:sz w:val="24"/>
        </w:rPr>
        <w:t>të</w:t>
      </w:r>
      <w:r>
        <w:rPr>
          <w:b/>
          <w:spacing w:val="-15"/>
          <w:sz w:val="24"/>
        </w:rPr>
        <w:t xml:space="preserve"> </w:t>
      </w:r>
      <w:r>
        <w:rPr>
          <w:b/>
          <w:sz w:val="24"/>
        </w:rPr>
        <w:t>Qëllimit të</w:t>
      </w:r>
      <w:r>
        <w:rPr>
          <w:b/>
          <w:spacing w:val="-15"/>
          <w:sz w:val="24"/>
        </w:rPr>
        <w:t xml:space="preserve"> </w:t>
      </w:r>
      <w:r>
        <w:rPr>
          <w:b/>
          <w:sz w:val="24"/>
        </w:rPr>
        <w:t>Parë</w:t>
      </w:r>
      <w:r>
        <w:rPr>
          <w:b/>
          <w:spacing w:val="-5"/>
          <w:sz w:val="24"/>
        </w:rPr>
        <w:t xml:space="preserve"> </w:t>
      </w:r>
      <w:r>
        <w:rPr>
          <w:b/>
          <w:sz w:val="24"/>
        </w:rPr>
        <w:t xml:space="preserve">Politik </w:t>
      </w:r>
      <w:r>
        <w:rPr>
          <w:sz w:val="24"/>
        </w:rPr>
        <w:t>për</w:t>
      </w:r>
      <w:r>
        <w:rPr>
          <w:spacing w:val="-15"/>
          <w:sz w:val="24"/>
        </w:rPr>
        <w:t xml:space="preserve"> </w:t>
      </w:r>
      <w:r>
        <w:rPr>
          <w:sz w:val="24"/>
        </w:rPr>
        <w:t>“Parandalimin</w:t>
      </w:r>
      <w:r>
        <w:rPr>
          <w:spacing w:val="16"/>
          <w:sz w:val="24"/>
        </w:rPr>
        <w:t xml:space="preserve"> </w:t>
      </w:r>
      <w:r>
        <w:rPr>
          <w:sz w:val="24"/>
        </w:rPr>
        <w:t>e</w:t>
      </w:r>
      <w:r>
        <w:rPr>
          <w:spacing w:val="-15"/>
          <w:sz w:val="24"/>
        </w:rPr>
        <w:t xml:space="preserve"> </w:t>
      </w:r>
      <w:r>
        <w:rPr>
          <w:sz w:val="24"/>
        </w:rPr>
        <w:t>veprave penale ndaj</w:t>
      </w:r>
      <w:r>
        <w:rPr>
          <w:spacing w:val="-7"/>
          <w:sz w:val="24"/>
        </w:rPr>
        <w:t xml:space="preserve"> </w:t>
      </w:r>
      <w:r>
        <w:rPr>
          <w:sz w:val="24"/>
        </w:rPr>
        <w:t>fëmijëve</w:t>
      </w:r>
      <w:r>
        <w:rPr>
          <w:spacing w:val="35"/>
          <w:sz w:val="24"/>
        </w:rPr>
        <w:t xml:space="preserve"> </w:t>
      </w:r>
      <w:r>
        <w:rPr>
          <w:sz w:val="24"/>
        </w:rPr>
        <w:t>dhe</w:t>
      </w:r>
      <w:r>
        <w:rPr>
          <w:spacing w:val="-3"/>
          <w:sz w:val="24"/>
        </w:rPr>
        <w:t xml:space="preserve"> </w:t>
      </w:r>
      <w:r>
        <w:rPr>
          <w:sz w:val="24"/>
        </w:rPr>
        <w:t>të</w:t>
      </w:r>
      <w:r>
        <w:rPr>
          <w:spacing w:val="-13"/>
          <w:sz w:val="24"/>
        </w:rPr>
        <w:t xml:space="preserve"> </w:t>
      </w:r>
      <w:r>
        <w:rPr>
          <w:sz w:val="24"/>
        </w:rPr>
        <w:t>kryera prej</w:t>
      </w:r>
      <w:r>
        <w:rPr>
          <w:spacing w:val="-7"/>
          <w:sz w:val="24"/>
        </w:rPr>
        <w:t xml:space="preserve"> </w:t>
      </w:r>
      <w:r>
        <w:rPr>
          <w:sz w:val="24"/>
        </w:rPr>
        <w:t>tyre</w:t>
      </w:r>
      <w:r>
        <w:rPr>
          <w:spacing w:val="-3"/>
          <w:sz w:val="24"/>
        </w:rPr>
        <w:t xml:space="preserve"> </w:t>
      </w:r>
      <w:r>
        <w:rPr>
          <w:sz w:val="24"/>
        </w:rPr>
        <w:t>përmes edukimit,</w:t>
      </w:r>
      <w:r>
        <w:rPr>
          <w:spacing w:val="36"/>
          <w:sz w:val="24"/>
        </w:rPr>
        <w:t xml:space="preserve"> </w:t>
      </w:r>
      <w:r>
        <w:rPr>
          <w:sz w:val="24"/>
        </w:rPr>
        <w:t>informimit dhe</w:t>
      </w:r>
      <w:r>
        <w:rPr>
          <w:spacing w:val="-3"/>
          <w:sz w:val="24"/>
        </w:rPr>
        <w:t xml:space="preserve"> </w:t>
      </w:r>
      <w:r>
        <w:rPr>
          <w:sz w:val="24"/>
        </w:rPr>
        <w:t>ndërgjegjësimit</w:t>
      </w:r>
      <w:r>
        <w:rPr>
          <w:spacing w:val="32"/>
          <w:sz w:val="24"/>
        </w:rPr>
        <w:t xml:space="preserve"> </w:t>
      </w:r>
      <w:r>
        <w:rPr>
          <w:sz w:val="24"/>
        </w:rPr>
        <w:t>të shoqërisë</w:t>
      </w:r>
      <w:r>
        <w:rPr>
          <w:spacing w:val="35"/>
          <w:sz w:val="24"/>
        </w:rPr>
        <w:t xml:space="preserve"> </w:t>
      </w:r>
      <w:r>
        <w:rPr>
          <w:sz w:val="24"/>
        </w:rPr>
        <w:t>dhe fëmijëve”</w:t>
      </w:r>
      <w:r>
        <w:rPr>
          <w:spacing w:val="40"/>
          <w:sz w:val="24"/>
        </w:rPr>
        <w:t xml:space="preserve"> </w:t>
      </w:r>
      <w:r>
        <w:rPr>
          <w:sz w:val="24"/>
        </w:rPr>
        <w:t>konstatohet</w:t>
      </w:r>
      <w:r>
        <w:rPr>
          <w:spacing w:val="31"/>
          <w:sz w:val="24"/>
        </w:rPr>
        <w:t xml:space="preserve"> </w:t>
      </w:r>
      <w:r>
        <w:rPr>
          <w:sz w:val="24"/>
        </w:rPr>
        <w:t>se:</w:t>
      </w:r>
    </w:p>
    <w:p w14:paraId="1CF03D63" w14:textId="424E731D" w:rsidR="001B09F0" w:rsidRDefault="001C5189">
      <w:pPr>
        <w:spacing w:line="288" w:lineRule="auto"/>
        <w:ind w:left="1081"/>
        <w:jc w:val="both"/>
        <w:rPr>
          <w:sz w:val="24"/>
          <w:szCs w:val="24"/>
        </w:rPr>
      </w:pPr>
      <w:r>
        <w:rPr>
          <w:sz w:val="24"/>
        </w:rPr>
        <w:t xml:space="preserve">               </w:t>
      </w:r>
      <w:r>
        <w:rPr>
          <w:noProof/>
          <w:lang w:val="en-US"/>
        </w:rPr>
        <w:drawing>
          <wp:inline distT="0" distB="0" distL="0" distR="0" wp14:anchorId="3C41D600" wp14:editId="56A303B7">
            <wp:extent cx="4857750" cy="24479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 w:val="24"/>
        </w:rPr>
        <w:t xml:space="preserve">     </w:t>
      </w:r>
      <w:r>
        <w:rPr>
          <w:highlight w:val="yellow"/>
        </w:rPr>
        <w:br/>
      </w:r>
      <w:r>
        <w:rPr>
          <w:highlight w:val="yellow"/>
        </w:rPr>
        <w:br/>
      </w:r>
      <w:r w:rsidRPr="00C7410B">
        <w:rPr>
          <w:sz w:val="24"/>
          <w:szCs w:val="24"/>
        </w:rPr>
        <w:t>Në kuadër të qëllimit të parë politik, progresi kryesor nuk identifikohet thjesht te rritja e volumit të shërbimeve, por te transformimi i cilësisë së tyre përmes një qasjeje multidimensionale. Analiza e ecurisë tregon se është arritur një sinkronizim më i mirë midis komponentëve të edukimit dhe shëndetësisë, duke krijuar një mjedis ku parandalimi është bërë parësor ndaj trajtimit. Argumenti kryesor për këtë arritje qëndron në faktin se sistemet mbështetëse tanimë operojnë mbi parimin e "ndërhyrjes së hershme". Kjo do të thotë se janë forcuar mekanizmat që identifikojnë rreziqet sociale përpara se ato të kthehen në krizë, duke siguruar që burimet financiare dhe njerëzore të përdoren në mënyrë më efiçente dhe të orientuara drejt rezultateve afatgjata në shëndetin dhe mirëqenien e popullatës.</w:t>
      </w:r>
    </w:p>
    <w:p w14:paraId="5E261ABA" w14:textId="77777777" w:rsidR="001B09F0" w:rsidRDefault="001C5189">
      <w:pPr>
        <w:spacing w:before="251" w:line="273" w:lineRule="auto"/>
        <w:ind w:left="1081"/>
        <w:jc w:val="both"/>
        <w:rPr>
          <w:sz w:val="24"/>
          <w:szCs w:val="24"/>
        </w:rPr>
      </w:pPr>
      <w:r>
        <w:rPr>
          <w:b/>
          <w:spacing w:val="-2"/>
          <w:sz w:val="24"/>
        </w:rPr>
        <w:t>Lidhur</w:t>
      </w:r>
      <w:r>
        <w:rPr>
          <w:b/>
          <w:spacing w:val="22"/>
          <w:sz w:val="24"/>
        </w:rPr>
        <w:t xml:space="preserve"> </w:t>
      </w:r>
      <w:r>
        <w:rPr>
          <w:b/>
          <w:spacing w:val="-2"/>
          <w:sz w:val="24"/>
        </w:rPr>
        <w:t>me</w:t>
      </w:r>
      <w:r>
        <w:rPr>
          <w:b/>
          <w:spacing w:val="-5"/>
          <w:sz w:val="24"/>
        </w:rPr>
        <w:t xml:space="preserve"> </w:t>
      </w:r>
      <w:r>
        <w:rPr>
          <w:b/>
          <w:spacing w:val="-2"/>
          <w:sz w:val="24"/>
        </w:rPr>
        <w:t>përmbushjen</w:t>
      </w:r>
      <w:r>
        <w:rPr>
          <w:b/>
          <w:spacing w:val="31"/>
          <w:sz w:val="24"/>
        </w:rPr>
        <w:t xml:space="preserve"> </w:t>
      </w:r>
      <w:r>
        <w:rPr>
          <w:b/>
          <w:spacing w:val="-2"/>
          <w:sz w:val="24"/>
        </w:rPr>
        <w:t>e</w:t>
      </w:r>
      <w:r>
        <w:rPr>
          <w:b/>
          <w:spacing w:val="-13"/>
          <w:sz w:val="24"/>
        </w:rPr>
        <w:t xml:space="preserve"> </w:t>
      </w:r>
      <w:r>
        <w:rPr>
          <w:b/>
          <w:spacing w:val="-2"/>
          <w:sz w:val="24"/>
        </w:rPr>
        <w:t>objektivave</w:t>
      </w:r>
      <w:r>
        <w:rPr>
          <w:b/>
          <w:sz w:val="24"/>
        </w:rPr>
        <w:t xml:space="preserve"> </w:t>
      </w:r>
      <w:r>
        <w:rPr>
          <w:b/>
          <w:spacing w:val="-2"/>
          <w:sz w:val="24"/>
        </w:rPr>
        <w:t>të</w:t>
      </w:r>
      <w:r>
        <w:rPr>
          <w:b/>
          <w:spacing w:val="-5"/>
          <w:sz w:val="24"/>
        </w:rPr>
        <w:t xml:space="preserve"> </w:t>
      </w:r>
      <w:r>
        <w:rPr>
          <w:b/>
          <w:spacing w:val="-2"/>
          <w:sz w:val="24"/>
        </w:rPr>
        <w:t>Qëllimit</w:t>
      </w:r>
      <w:r>
        <w:rPr>
          <w:b/>
          <w:spacing w:val="14"/>
          <w:sz w:val="24"/>
        </w:rPr>
        <w:t xml:space="preserve"> </w:t>
      </w:r>
      <w:r>
        <w:rPr>
          <w:b/>
          <w:spacing w:val="-2"/>
          <w:sz w:val="24"/>
        </w:rPr>
        <w:t>të</w:t>
      </w:r>
      <w:r>
        <w:rPr>
          <w:b/>
          <w:spacing w:val="-9"/>
          <w:sz w:val="24"/>
        </w:rPr>
        <w:t xml:space="preserve"> </w:t>
      </w:r>
      <w:r>
        <w:rPr>
          <w:b/>
          <w:spacing w:val="-2"/>
          <w:sz w:val="24"/>
        </w:rPr>
        <w:t>Dytë</w:t>
      </w:r>
      <w:r>
        <w:rPr>
          <w:b/>
          <w:spacing w:val="-13"/>
          <w:sz w:val="24"/>
        </w:rPr>
        <w:t xml:space="preserve"> </w:t>
      </w:r>
      <w:r>
        <w:rPr>
          <w:b/>
          <w:spacing w:val="-2"/>
          <w:sz w:val="24"/>
        </w:rPr>
        <w:t>Politik</w:t>
      </w:r>
      <w:r>
        <w:rPr>
          <w:b/>
          <w:spacing w:val="20"/>
          <w:sz w:val="24"/>
        </w:rPr>
        <w:t xml:space="preserve"> </w:t>
      </w:r>
      <w:r>
        <w:rPr>
          <w:spacing w:val="-2"/>
          <w:sz w:val="24"/>
          <w:szCs w:val="24"/>
        </w:rPr>
        <w:t>“Një</w:t>
      </w:r>
      <w:r>
        <w:rPr>
          <w:spacing w:val="-5"/>
          <w:sz w:val="24"/>
          <w:szCs w:val="24"/>
        </w:rPr>
        <w:t xml:space="preserve"> </w:t>
      </w:r>
      <w:r>
        <w:rPr>
          <w:spacing w:val="-2"/>
          <w:sz w:val="24"/>
          <w:szCs w:val="24"/>
        </w:rPr>
        <w:t>kuadër</w:t>
      </w:r>
      <w:r>
        <w:rPr>
          <w:spacing w:val="-8"/>
          <w:sz w:val="24"/>
          <w:szCs w:val="24"/>
        </w:rPr>
        <w:t xml:space="preserve"> </w:t>
      </w:r>
      <w:r>
        <w:rPr>
          <w:spacing w:val="-2"/>
          <w:sz w:val="24"/>
          <w:szCs w:val="24"/>
        </w:rPr>
        <w:t xml:space="preserve">ligjor, </w:t>
      </w:r>
      <w:r>
        <w:rPr>
          <w:sz w:val="24"/>
          <w:szCs w:val="24"/>
        </w:rPr>
        <w:t>institucional</w:t>
      </w:r>
      <w:r>
        <w:rPr>
          <w:spacing w:val="40"/>
          <w:sz w:val="24"/>
          <w:szCs w:val="24"/>
        </w:rPr>
        <w:t xml:space="preserve"> </w:t>
      </w:r>
      <w:r>
        <w:rPr>
          <w:sz w:val="24"/>
          <w:szCs w:val="24"/>
        </w:rPr>
        <w:t>dhe me profesionistë</w:t>
      </w:r>
      <w:r>
        <w:rPr>
          <w:spacing w:val="40"/>
          <w:sz w:val="24"/>
          <w:szCs w:val="24"/>
        </w:rPr>
        <w:t xml:space="preserve"> </w:t>
      </w:r>
      <w:r>
        <w:rPr>
          <w:sz w:val="24"/>
          <w:szCs w:val="24"/>
        </w:rPr>
        <w:t xml:space="preserve">që </w:t>
      </w:r>
      <w:r>
        <w:rPr>
          <w:spacing w:val="-2"/>
          <w:sz w:val="24"/>
          <w:szCs w:val="24"/>
        </w:rPr>
        <w:t>mundësojnë</w:t>
      </w:r>
      <w:r>
        <w:rPr>
          <w:spacing w:val="26"/>
          <w:sz w:val="24"/>
          <w:szCs w:val="24"/>
        </w:rPr>
        <w:t xml:space="preserve"> </w:t>
      </w:r>
      <w:r>
        <w:rPr>
          <w:spacing w:val="-2"/>
          <w:sz w:val="24"/>
          <w:szCs w:val="24"/>
        </w:rPr>
        <w:t>një</w:t>
      </w:r>
      <w:r>
        <w:rPr>
          <w:spacing w:val="-3"/>
          <w:sz w:val="24"/>
          <w:szCs w:val="24"/>
        </w:rPr>
        <w:t xml:space="preserve"> </w:t>
      </w:r>
      <w:r>
        <w:rPr>
          <w:spacing w:val="-2"/>
          <w:sz w:val="24"/>
          <w:szCs w:val="24"/>
        </w:rPr>
        <w:t>drejtësi</w:t>
      </w:r>
      <w:r>
        <w:rPr>
          <w:spacing w:val="-6"/>
          <w:sz w:val="24"/>
          <w:szCs w:val="24"/>
        </w:rPr>
        <w:t xml:space="preserve"> </w:t>
      </w:r>
      <w:r>
        <w:rPr>
          <w:spacing w:val="-2"/>
          <w:sz w:val="24"/>
          <w:szCs w:val="24"/>
        </w:rPr>
        <w:t>miqësore</w:t>
      </w:r>
      <w:r>
        <w:rPr>
          <w:spacing w:val="17"/>
          <w:sz w:val="24"/>
          <w:szCs w:val="24"/>
        </w:rPr>
        <w:t xml:space="preserve"> </w:t>
      </w:r>
      <w:r>
        <w:rPr>
          <w:spacing w:val="-2"/>
          <w:sz w:val="24"/>
          <w:szCs w:val="24"/>
        </w:rPr>
        <w:t xml:space="preserve">për </w:t>
      </w:r>
      <w:r>
        <w:rPr>
          <w:sz w:val="24"/>
          <w:szCs w:val="24"/>
        </w:rPr>
        <w:t>çdo fëmijë”</w:t>
      </w:r>
      <w:r>
        <w:rPr>
          <w:spacing w:val="40"/>
          <w:sz w:val="24"/>
          <w:szCs w:val="24"/>
        </w:rPr>
        <w:t xml:space="preserve"> </w:t>
      </w:r>
      <w:r>
        <w:rPr>
          <w:sz w:val="24"/>
          <w:szCs w:val="24"/>
        </w:rPr>
        <w:t>konstatohet</w:t>
      </w:r>
      <w:r>
        <w:rPr>
          <w:spacing w:val="40"/>
          <w:sz w:val="24"/>
          <w:szCs w:val="24"/>
        </w:rPr>
        <w:t xml:space="preserve"> </w:t>
      </w:r>
      <w:r>
        <w:rPr>
          <w:sz w:val="24"/>
          <w:szCs w:val="24"/>
        </w:rPr>
        <w:t>se:</w:t>
      </w:r>
    </w:p>
    <w:p w14:paraId="47A794E9" w14:textId="7DAB6FA6" w:rsidR="001B09F0" w:rsidRDefault="001C5189">
      <w:pPr>
        <w:spacing w:before="251" w:line="273" w:lineRule="auto"/>
        <w:ind w:left="1081"/>
        <w:jc w:val="both"/>
      </w:pPr>
      <w:r>
        <w:t xml:space="preserve">              </w:t>
      </w:r>
      <w:r>
        <w:rPr>
          <w:noProof/>
          <w:lang w:val="en-US"/>
        </w:rPr>
        <w:drawing>
          <wp:inline distT="0" distB="0" distL="0" distR="0" wp14:anchorId="44BB9045" wp14:editId="22678009">
            <wp:extent cx="4600575" cy="211455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12BE1B" w14:textId="77777777" w:rsidR="001B09F0" w:rsidRDefault="001B09F0">
      <w:pPr>
        <w:spacing w:before="251" w:line="273" w:lineRule="auto"/>
        <w:ind w:left="1081"/>
        <w:jc w:val="both"/>
      </w:pPr>
    </w:p>
    <w:p w14:paraId="6566DB31" w14:textId="77777777" w:rsidR="001B09F0" w:rsidRPr="00C7410B" w:rsidRDefault="001C5189">
      <w:pPr>
        <w:spacing w:before="251" w:line="273" w:lineRule="auto"/>
        <w:ind w:left="1081"/>
        <w:jc w:val="both"/>
        <w:rPr>
          <w:sz w:val="24"/>
          <w:szCs w:val="24"/>
        </w:rPr>
      </w:pPr>
      <w:r w:rsidRPr="00C7410B">
        <w:rPr>
          <w:sz w:val="24"/>
          <w:szCs w:val="24"/>
        </w:rPr>
        <w:lastRenderedPageBreak/>
        <w:t>Në raprtimin vjetor është arritur një progres i dukshëm në forcimin e kapaciteteve njerëzore dhe rregullatore që garantojnë mbrojtjen e fëmijës në sistemin e drejtësisë. Ky qëllim dëshmon një investim të rëndësishëm në profesionalizimin e aktorëve të sistemit, ku përmes kontrollit të etikës dhe licencimit të detyrueshëm, është siguruar që asistentët psiko-socialë që shoqërojnë të miturit në polici dhe gjykata të zotërojnë kompetencat e duhura për të parandaluar çdo formë të riviktimizimit apo traumës shtesë gjatë proceseve ligjore.</w:t>
      </w:r>
    </w:p>
    <w:p w14:paraId="296C5BD0" w14:textId="77777777" w:rsidR="001B09F0" w:rsidRPr="00C7410B" w:rsidRDefault="001C5189">
      <w:pPr>
        <w:spacing w:before="251" w:line="273" w:lineRule="auto"/>
        <w:ind w:left="1081"/>
        <w:jc w:val="both"/>
        <w:rPr>
          <w:sz w:val="24"/>
          <w:szCs w:val="24"/>
        </w:rPr>
      </w:pPr>
      <w:r w:rsidRPr="00C7410B">
        <w:rPr>
          <w:sz w:val="24"/>
          <w:szCs w:val="24"/>
        </w:rPr>
        <w:t>Në nivel institucional, është punuar për unifikimin e standardeve të trajtimit përmes hartimit dhe shpërndarjes së udhëzuesve teknikë dhe materialeve informuese, të cilat orientojnë punonjësit e policisë, prokurorisë dhe mbrojtjes sociale drejt procedurave miqësore. Konstatohet një rritje e specializimit të strukturave që merren me hetimin dhe gjykimin e rasteve ku përfshihen të mitur, duke prioritizuar përdorimin e dhomave të intervistimit të përshtatura sipas moshës dhe nevojave emocionale. Ky kuadër institucional është plotësuar me monitorimin e vazhdueshëm të etikës profesionale dhe shërbimeve të ofruara, duke siguruar që asnjë fëmijë të mos përballet me diskriminim apo trajtim të papërshtatshëm brenda sistemit të drejtësisë.</w:t>
      </w:r>
    </w:p>
    <w:p w14:paraId="0D97DD49" w14:textId="77777777" w:rsidR="001B09F0" w:rsidRDefault="001C5189">
      <w:pPr>
        <w:spacing w:before="251" w:line="273" w:lineRule="auto"/>
        <w:ind w:left="1081"/>
        <w:jc w:val="both"/>
        <w:rPr>
          <w:sz w:val="24"/>
          <w:szCs w:val="24"/>
        </w:rPr>
      </w:pPr>
      <w:r w:rsidRPr="00C7410B">
        <w:rPr>
          <w:sz w:val="24"/>
          <w:szCs w:val="24"/>
        </w:rPr>
        <w:t>Një tjetër element kyç që konstatohet në përmbushjen e këtij qëllimi është forcimi i mekanizmave të llogaridhënies për profesionistët që punojnë në fushën e ekzekutimit të vendimeve dhe mbrojtjes së të drejtave. Janë realizuar trajnime të vazhdueshme për rritjen e ndjeshmërisë dhe njohurive ligjore mbi interesin më të lartë të fëmijës, duke siguruar që kuadri ligjor të mos mbetet thjesht në letër, por të zbatohet me profesionalizëm në terren. Kjo ka çuar në një koordinim më të mirë ndërinstitucional, ku profesionistët e drejtësisë punojnë në sinkron me ata të mbrojtjes sociale për të ofruar një qasje gjithëpërfshirëse dhe miqësore për çdo fëmijë që bie në kontakt me ligjin.</w:t>
      </w:r>
    </w:p>
    <w:p w14:paraId="00FBF337" w14:textId="77777777" w:rsidR="001B09F0" w:rsidRDefault="001C5189">
      <w:pPr>
        <w:spacing w:before="148" w:line="261" w:lineRule="auto"/>
        <w:ind w:left="1081" w:right="346"/>
        <w:jc w:val="both"/>
        <w:rPr>
          <w:sz w:val="24"/>
        </w:rPr>
      </w:pPr>
      <w:r>
        <w:rPr>
          <w:b/>
          <w:sz w:val="24"/>
        </w:rPr>
        <w:t>Lidhur</w:t>
      </w:r>
      <w:r>
        <w:rPr>
          <w:b/>
          <w:spacing w:val="-15"/>
          <w:sz w:val="24"/>
        </w:rPr>
        <w:t xml:space="preserve"> </w:t>
      </w:r>
      <w:r>
        <w:rPr>
          <w:b/>
          <w:sz w:val="24"/>
        </w:rPr>
        <w:t>me</w:t>
      </w:r>
      <w:r>
        <w:rPr>
          <w:b/>
          <w:spacing w:val="-15"/>
          <w:sz w:val="24"/>
        </w:rPr>
        <w:t xml:space="preserve"> </w:t>
      </w:r>
      <w:r>
        <w:rPr>
          <w:b/>
          <w:sz w:val="24"/>
        </w:rPr>
        <w:t>përmbushjen</w:t>
      </w:r>
      <w:r>
        <w:rPr>
          <w:b/>
          <w:spacing w:val="-11"/>
          <w:sz w:val="24"/>
        </w:rPr>
        <w:t xml:space="preserve"> </w:t>
      </w:r>
      <w:r>
        <w:rPr>
          <w:b/>
          <w:sz w:val="24"/>
        </w:rPr>
        <w:t>e</w:t>
      </w:r>
      <w:r>
        <w:rPr>
          <w:b/>
          <w:spacing w:val="-15"/>
          <w:sz w:val="24"/>
        </w:rPr>
        <w:t xml:space="preserve"> </w:t>
      </w:r>
      <w:r>
        <w:rPr>
          <w:b/>
          <w:sz w:val="24"/>
        </w:rPr>
        <w:t>objektivave</w:t>
      </w:r>
      <w:r>
        <w:rPr>
          <w:b/>
          <w:spacing w:val="-13"/>
          <w:sz w:val="24"/>
        </w:rPr>
        <w:t xml:space="preserve"> </w:t>
      </w:r>
      <w:r>
        <w:rPr>
          <w:b/>
          <w:sz w:val="24"/>
        </w:rPr>
        <w:t>të</w:t>
      </w:r>
      <w:r>
        <w:rPr>
          <w:b/>
          <w:spacing w:val="-15"/>
          <w:sz w:val="24"/>
        </w:rPr>
        <w:t xml:space="preserve"> </w:t>
      </w:r>
      <w:r>
        <w:rPr>
          <w:b/>
          <w:sz w:val="24"/>
        </w:rPr>
        <w:t>Qëllimit të</w:t>
      </w:r>
      <w:r>
        <w:rPr>
          <w:b/>
          <w:spacing w:val="-15"/>
          <w:sz w:val="24"/>
        </w:rPr>
        <w:t xml:space="preserve"> </w:t>
      </w:r>
      <w:r>
        <w:rPr>
          <w:b/>
          <w:sz w:val="24"/>
        </w:rPr>
        <w:t>Tretë</w:t>
      </w:r>
      <w:r>
        <w:rPr>
          <w:b/>
          <w:spacing w:val="-15"/>
          <w:sz w:val="24"/>
        </w:rPr>
        <w:t xml:space="preserve"> </w:t>
      </w:r>
      <w:r>
        <w:rPr>
          <w:b/>
          <w:sz w:val="24"/>
        </w:rPr>
        <w:t>Politik</w:t>
      </w:r>
      <w:r>
        <w:rPr>
          <w:b/>
          <w:spacing w:val="28"/>
          <w:sz w:val="24"/>
        </w:rPr>
        <w:t xml:space="preserve"> </w:t>
      </w:r>
      <w:r>
        <w:rPr>
          <w:sz w:val="24"/>
        </w:rPr>
        <w:t>“Garantimin e</w:t>
      </w:r>
      <w:r>
        <w:rPr>
          <w:spacing w:val="-15"/>
          <w:sz w:val="24"/>
        </w:rPr>
        <w:t xml:space="preserve"> </w:t>
      </w:r>
      <w:r>
        <w:rPr>
          <w:sz w:val="24"/>
        </w:rPr>
        <w:t>qasjes</w:t>
      </w:r>
      <w:r>
        <w:rPr>
          <w:spacing w:val="-15"/>
          <w:sz w:val="24"/>
        </w:rPr>
        <w:t xml:space="preserve"> </w:t>
      </w:r>
      <w:r>
        <w:rPr>
          <w:sz w:val="24"/>
        </w:rPr>
        <w:t>në</w:t>
      </w:r>
      <w:r>
        <w:rPr>
          <w:spacing w:val="-15"/>
          <w:sz w:val="24"/>
        </w:rPr>
        <w:t xml:space="preserve"> </w:t>
      </w:r>
      <w:r>
        <w:rPr>
          <w:sz w:val="24"/>
        </w:rPr>
        <w:t>çdo kohë</w:t>
      </w:r>
      <w:r>
        <w:rPr>
          <w:spacing w:val="-4"/>
          <w:sz w:val="24"/>
        </w:rPr>
        <w:t xml:space="preserve"> </w:t>
      </w:r>
      <w:r>
        <w:rPr>
          <w:sz w:val="24"/>
        </w:rPr>
        <w:t>në drejtësinë</w:t>
      </w:r>
      <w:r>
        <w:rPr>
          <w:spacing w:val="37"/>
          <w:sz w:val="24"/>
        </w:rPr>
        <w:t xml:space="preserve"> </w:t>
      </w:r>
      <w:r>
        <w:rPr>
          <w:sz w:val="24"/>
        </w:rPr>
        <w:t>miqësore</w:t>
      </w:r>
      <w:r>
        <w:rPr>
          <w:spacing w:val="37"/>
          <w:sz w:val="24"/>
        </w:rPr>
        <w:t xml:space="preserve"> </w:t>
      </w:r>
      <w:r>
        <w:rPr>
          <w:sz w:val="24"/>
        </w:rPr>
        <w:t>për</w:t>
      </w:r>
      <w:r>
        <w:rPr>
          <w:spacing w:val="-4"/>
          <w:sz w:val="24"/>
        </w:rPr>
        <w:t xml:space="preserve"> </w:t>
      </w:r>
      <w:r>
        <w:rPr>
          <w:sz w:val="24"/>
        </w:rPr>
        <w:t>çdo</w:t>
      </w:r>
      <w:r>
        <w:rPr>
          <w:spacing w:val="-11"/>
          <w:sz w:val="24"/>
        </w:rPr>
        <w:t xml:space="preserve"> </w:t>
      </w:r>
      <w:r>
        <w:rPr>
          <w:sz w:val="24"/>
        </w:rPr>
        <w:t>fëmijë</w:t>
      </w:r>
      <w:r>
        <w:rPr>
          <w:spacing w:val="-39"/>
          <w:sz w:val="24"/>
        </w:rPr>
        <w:t xml:space="preserve"> </w:t>
      </w:r>
      <w:r>
        <w:rPr>
          <w:sz w:val="24"/>
        </w:rPr>
        <w:t>”</w:t>
      </w:r>
      <w:r>
        <w:rPr>
          <w:spacing w:val="37"/>
          <w:sz w:val="24"/>
        </w:rPr>
        <w:t xml:space="preserve"> </w:t>
      </w:r>
      <w:r>
        <w:rPr>
          <w:sz w:val="24"/>
        </w:rPr>
        <w:t>konstatohet</w:t>
      </w:r>
      <w:r>
        <w:rPr>
          <w:spacing w:val="20"/>
          <w:sz w:val="24"/>
        </w:rPr>
        <w:t xml:space="preserve"> </w:t>
      </w:r>
      <w:r>
        <w:rPr>
          <w:sz w:val="24"/>
        </w:rPr>
        <w:t>se:</w:t>
      </w:r>
    </w:p>
    <w:p w14:paraId="57E82246" w14:textId="77777777" w:rsidR="001B09F0" w:rsidRDefault="001B09F0">
      <w:pPr>
        <w:spacing w:before="148" w:line="261" w:lineRule="auto"/>
        <w:ind w:right="346"/>
        <w:jc w:val="both"/>
        <w:rPr>
          <w:sz w:val="24"/>
        </w:rPr>
      </w:pPr>
    </w:p>
    <w:p w14:paraId="236FDA6D" w14:textId="77777777" w:rsidR="001B09F0" w:rsidRDefault="001C5189">
      <w:pPr>
        <w:spacing w:before="148" w:line="261" w:lineRule="auto"/>
        <w:ind w:left="1081" w:right="346"/>
        <w:jc w:val="both"/>
      </w:pPr>
      <w:r>
        <w:t xml:space="preserve">              </w:t>
      </w:r>
      <w:r>
        <w:rPr>
          <w:noProof/>
          <w:lang w:val="en-US"/>
        </w:rPr>
        <w:drawing>
          <wp:inline distT="0" distB="0" distL="0" distR="0" wp14:anchorId="6A9A91D6" wp14:editId="273E4268">
            <wp:extent cx="4800600" cy="257175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9C3ABD" w14:textId="77777777" w:rsidR="001B09F0" w:rsidRDefault="001B09F0">
      <w:pPr>
        <w:spacing w:before="148" w:line="261" w:lineRule="auto"/>
        <w:ind w:left="1081" w:right="346"/>
        <w:jc w:val="both"/>
      </w:pPr>
    </w:p>
    <w:p w14:paraId="6D540280" w14:textId="77777777" w:rsidR="001B09F0" w:rsidRDefault="001B09F0">
      <w:pPr>
        <w:spacing w:before="148" w:line="261" w:lineRule="auto"/>
        <w:ind w:left="1081" w:right="346"/>
        <w:jc w:val="both"/>
        <w:rPr>
          <w:highlight w:val="yellow"/>
        </w:rPr>
      </w:pPr>
    </w:p>
    <w:p w14:paraId="488C9BE3" w14:textId="77777777" w:rsidR="001B09F0" w:rsidRPr="00C7410B" w:rsidRDefault="001C5189">
      <w:pPr>
        <w:spacing w:before="148" w:line="261" w:lineRule="auto"/>
        <w:ind w:left="1081" w:right="346"/>
        <w:jc w:val="both"/>
        <w:rPr>
          <w:sz w:val="24"/>
          <w:szCs w:val="24"/>
        </w:rPr>
      </w:pPr>
      <w:r w:rsidRPr="00C7410B">
        <w:rPr>
          <w:sz w:val="24"/>
          <w:szCs w:val="24"/>
        </w:rPr>
        <w:lastRenderedPageBreak/>
        <w:t>Nga qëllimi politik 3 është arritur një nivel më i lartë i mbrojtjes së të miturve përmes një sistemi që prioritizon integritetin e tyre emocional dhe ligjor në çdo hap. Përpjekjet janë fokusuar në krijimin e një mjedisi të sigurt audioviziv, ku monitorimi i rreptë i etikës mediatike ka shërbyer për të ndaluar publikimin e imazheve denigruese dhe skenave të dhunës, duke garantuar kështu privatësinë e fëmijës gjatë proceseve ligjore dhe mbrojtjen e tij nga diskriminimi. Ky standard mbrojtjeje është forcuar përmes rritjes së llogaridhënies dhe mbikëqyrjes mbi profesionalizmin e personave që asistojnë të miturit, duke siguruar që çdo vlerësim psiko-social të kryhet sipas protokolleve strikte që parandalojnë riviktimizimin e fëmijës në kontakt me sistemin.</w:t>
      </w:r>
    </w:p>
    <w:p w14:paraId="49E6A270" w14:textId="77777777" w:rsidR="001B09F0" w:rsidRPr="00C7410B" w:rsidRDefault="001C5189">
      <w:pPr>
        <w:spacing w:before="148" w:line="261" w:lineRule="auto"/>
        <w:ind w:left="1081" w:right="346"/>
        <w:jc w:val="both"/>
        <w:rPr>
          <w:sz w:val="24"/>
          <w:szCs w:val="24"/>
        </w:rPr>
      </w:pPr>
      <w:r w:rsidRPr="00C7410B">
        <w:rPr>
          <w:sz w:val="24"/>
          <w:szCs w:val="24"/>
        </w:rPr>
        <w:t>Në aspektin operacional, qasja në drejtësi është bërë më miqësore përmes zgjerimit të infrastrukturës së dhomave të intervistimit, të cilat mundësojnë që fëmijët viktima apo dëshmitarë të dëshmojnë në mjedise jo-traumatike. Sistemet e mbrojtjes janë bërë më efikase duke prioritizuar me shpejtësi ekzekutimin e masave të sigurisë dhe detyrimeve ekonomike, të cilat krijojnë një mjedis të qëndrueshëm dhe mbrojtës për fëmijën. Njëkohësisht, mbrojtja e të miturve në mjedise të kufizuara është garantuar përmes sigurimit të kushteve specifike dhe ndarjes nga të rriturit, duke mbrojtur dinjitetin e tyre fizik dhe moral.</w:t>
      </w:r>
    </w:p>
    <w:p w14:paraId="684DCE9E" w14:textId="77777777" w:rsidR="001B09F0" w:rsidRPr="00C7410B" w:rsidRDefault="001C5189">
      <w:pPr>
        <w:spacing w:before="148" w:line="261" w:lineRule="auto"/>
        <w:ind w:left="1081" w:right="346"/>
        <w:jc w:val="both"/>
        <w:rPr>
          <w:sz w:val="24"/>
          <w:szCs w:val="24"/>
        </w:rPr>
      </w:pPr>
      <w:r w:rsidRPr="00C7410B">
        <w:rPr>
          <w:sz w:val="24"/>
          <w:szCs w:val="24"/>
        </w:rPr>
        <w:t>Në nivel terreni, realizimi i këtij qëllimi konstatohet përmes identifikimit proaktiv të rasteve në rrezik dhe menaxhimit të tyre në mënyrë ndërsektoriale. Janë hartuar plane individuale mbrojtjeje që integrojnë fëmijët e margjinalizuar në skemat e shërbimeve sociale dhe arsimore, duke thyer barrierat e diskriminimit. I gjithë ky progres bazohet në unifikimin e standardeve teknike të trajtimit dhe shpërndarjen e udhëzuesve që orientojnë punonjësit e sistemit drejt një qasjeje njerëzore dhe miqësore, duke siguruar që drejtësia të mos shihet vetëm si proces ligjor, por si një garanci për mirëqenien e plotë të fëmijës.</w:t>
      </w:r>
    </w:p>
    <w:p w14:paraId="7757F7A2" w14:textId="77777777" w:rsidR="001B09F0" w:rsidRDefault="001C5189">
      <w:pPr>
        <w:spacing w:before="275" w:line="242" w:lineRule="auto"/>
        <w:ind w:left="1170" w:right="345"/>
        <w:jc w:val="both"/>
        <w:rPr>
          <w:sz w:val="24"/>
          <w:szCs w:val="24"/>
        </w:rPr>
      </w:pPr>
      <w:r>
        <w:rPr>
          <w:b/>
          <w:sz w:val="24"/>
          <w:szCs w:val="24"/>
        </w:rPr>
        <w:t xml:space="preserve">Lidhur me përmbushjen e objektivave të Qëllimit të Katërt Politik </w:t>
      </w:r>
      <w:r>
        <w:rPr>
          <w:sz w:val="24"/>
          <w:szCs w:val="24"/>
        </w:rPr>
        <w:t>“Drejtësia penale që mundëson</w:t>
      </w:r>
      <w:r>
        <w:rPr>
          <w:spacing w:val="-15"/>
          <w:sz w:val="24"/>
          <w:szCs w:val="24"/>
        </w:rPr>
        <w:t xml:space="preserve"> </w:t>
      </w:r>
      <w:r>
        <w:rPr>
          <w:sz w:val="24"/>
          <w:szCs w:val="24"/>
        </w:rPr>
        <w:t>parandalimin</w:t>
      </w:r>
      <w:r>
        <w:rPr>
          <w:spacing w:val="-15"/>
          <w:sz w:val="24"/>
          <w:szCs w:val="24"/>
        </w:rPr>
        <w:t xml:space="preserve"> </w:t>
      </w:r>
      <w:r>
        <w:rPr>
          <w:sz w:val="24"/>
          <w:szCs w:val="24"/>
        </w:rPr>
        <w:t>e</w:t>
      </w:r>
      <w:r>
        <w:rPr>
          <w:spacing w:val="-15"/>
          <w:sz w:val="24"/>
          <w:szCs w:val="24"/>
        </w:rPr>
        <w:t xml:space="preserve"> </w:t>
      </w:r>
      <w:r>
        <w:rPr>
          <w:sz w:val="24"/>
          <w:szCs w:val="24"/>
        </w:rPr>
        <w:t>ripërfshirjes</w:t>
      </w:r>
      <w:r>
        <w:rPr>
          <w:spacing w:val="-15"/>
          <w:sz w:val="24"/>
          <w:szCs w:val="24"/>
        </w:rPr>
        <w:t xml:space="preserve"> </w:t>
      </w:r>
      <w:r>
        <w:rPr>
          <w:sz w:val="24"/>
          <w:szCs w:val="24"/>
        </w:rPr>
        <w:t>së</w:t>
      </w:r>
      <w:r>
        <w:rPr>
          <w:spacing w:val="-15"/>
          <w:sz w:val="24"/>
          <w:szCs w:val="24"/>
        </w:rPr>
        <w:t xml:space="preserve"> </w:t>
      </w:r>
      <w:r>
        <w:rPr>
          <w:sz w:val="24"/>
          <w:szCs w:val="24"/>
        </w:rPr>
        <w:t>fëmijës</w:t>
      </w:r>
      <w:r>
        <w:rPr>
          <w:spacing w:val="1"/>
          <w:sz w:val="24"/>
          <w:szCs w:val="24"/>
        </w:rPr>
        <w:t xml:space="preserve"> </w:t>
      </w:r>
      <w:r>
        <w:rPr>
          <w:sz w:val="24"/>
          <w:szCs w:val="24"/>
        </w:rPr>
        <w:t>në</w:t>
      </w:r>
      <w:r>
        <w:rPr>
          <w:spacing w:val="-15"/>
          <w:sz w:val="24"/>
          <w:szCs w:val="24"/>
        </w:rPr>
        <w:t xml:space="preserve"> </w:t>
      </w:r>
      <w:r>
        <w:rPr>
          <w:sz w:val="24"/>
          <w:szCs w:val="24"/>
        </w:rPr>
        <w:t>kryerjen</w:t>
      </w:r>
      <w:r>
        <w:rPr>
          <w:spacing w:val="-10"/>
          <w:sz w:val="24"/>
          <w:szCs w:val="24"/>
        </w:rPr>
        <w:t xml:space="preserve"> </w:t>
      </w:r>
      <w:r>
        <w:rPr>
          <w:sz w:val="24"/>
          <w:szCs w:val="24"/>
        </w:rPr>
        <w:t>e</w:t>
      </w:r>
      <w:r>
        <w:rPr>
          <w:spacing w:val="-15"/>
          <w:sz w:val="24"/>
          <w:szCs w:val="24"/>
        </w:rPr>
        <w:t xml:space="preserve"> </w:t>
      </w:r>
      <w:r>
        <w:rPr>
          <w:sz w:val="24"/>
          <w:szCs w:val="24"/>
        </w:rPr>
        <w:t>veprave</w:t>
      </w:r>
      <w:r>
        <w:rPr>
          <w:spacing w:val="-11"/>
          <w:sz w:val="24"/>
          <w:szCs w:val="24"/>
        </w:rPr>
        <w:t xml:space="preserve"> </w:t>
      </w:r>
      <w:r>
        <w:rPr>
          <w:sz w:val="24"/>
          <w:szCs w:val="24"/>
        </w:rPr>
        <w:t>penale,</w:t>
      </w:r>
      <w:r>
        <w:rPr>
          <w:spacing w:val="-11"/>
          <w:sz w:val="24"/>
          <w:szCs w:val="24"/>
        </w:rPr>
        <w:t xml:space="preserve"> </w:t>
      </w:r>
      <w:r>
        <w:rPr>
          <w:sz w:val="24"/>
          <w:szCs w:val="24"/>
        </w:rPr>
        <w:t>rishoqërizimin</w:t>
      </w:r>
      <w:r>
        <w:rPr>
          <w:spacing w:val="-2"/>
          <w:sz w:val="24"/>
          <w:szCs w:val="24"/>
        </w:rPr>
        <w:t xml:space="preserve"> </w:t>
      </w:r>
      <w:r>
        <w:rPr>
          <w:sz w:val="24"/>
          <w:szCs w:val="24"/>
        </w:rPr>
        <w:t>dhe riintegrimin</w:t>
      </w:r>
      <w:r>
        <w:rPr>
          <w:spacing w:val="28"/>
          <w:sz w:val="24"/>
          <w:szCs w:val="24"/>
        </w:rPr>
        <w:t xml:space="preserve"> </w:t>
      </w:r>
      <w:r>
        <w:rPr>
          <w:sz w:val="24"/>
          <w:szCs w:val="24"/>
        </w:rPr>
        <w:t>e</w:t>
      </w:r>
      <w:r>
        <w:rPr>
          <w:spacing w:val="-6"/>
          <w:sz w:val="24"/>
          <w:szCs w:val="24"/>
        </w:rPr>
        <w:t xml:space="preserve"> </w:t>
      </w:r>
      <w:r>
        <w:rPr>
          <w:sz w:val="24"/>
          <w:szCs w:val="24"/>
        </w:rPr>
        <w:t>fëmijëve</w:t>
      </w:r>
      <w:r>
        <w:rPr>
          <w:spacing w:val="39"/>
          <w:sz w:val="24"/>
          <w:szCs w:val="24"/>
        </w:rPr>
        <w:t xml:space="preserve"> </w:t>
      </w:r>
      <w:r>
        <w:rPr>
          <w:sz w:val="24"/>
          <w:szCs w:val="24"/>
        </w:rPr>
        <w:t>në</w:t>
      </w:r>
      <w:r>
        <w:rPr>
          <w:spacing w:val="-6"/>
          <w:sz w:val="24"/>
          <w:szCs w:val="24"/>
        </w:rPr>
        <w:t xml:space="preserve"> </w:t>
      </w:r>
      <w:r>
        <w:rPr>
          <w:sz w:val="24"/>
          <w:szCs w:val="24"/>
        </w:rPr>
        <w:t>kontakt/konflikt</w:t>
      </w:r>
      <w:r>
        <w:rPr>
          <w:spacing w:val="35"/>
          <w:sz w:val="24"/>
          <w:szCs w:val="24"/>
        </w:rPr>
        <w:t xml:space="preserve"> </w:t>
      </w:r>
      <w:r>
        <w:rPr>
          <w:sz w:val="24"/>
          <w:szCs w:val="24"/>
        </w:rPr>
        <w:t>me</w:t>
      </w:r>
      <w:r>
        <w:rPr>
          <w:spacing w:val="-6"/>
          <w:sz w:val="24"/>
          <w:szCs w:val="24"/>
        </w:rPr>
        <w:t xml:space="preserve"> </w:t>
      </w:r>
      <w:r>
        <w:rPr>
          <w:sz w:val="24"/>
          <w:szCs w:val="24"/>
        </w:rPr>
        <w:t>ligjin”</w:t>
      </w:r>
      <w:r>
        <w:rPr>
          <w:spacing w:val="27"/>
          <w:sz w:val="24"/>
          <w:szCs w:val="24"/>
        </w:rPr>
        <w:t xml:space="preserve"> </w:t>
      </w:r>
      <w:r>
        <w:rPr>
          <w:sz w:val="24"/>
          <w:szCs w:val="24"/>
        </w:rPr>
        <w:t>konstatohet në:</w:t>
      </w:r>
    </w:p>
    <w:p w14:paraId="72B986A5" w14:textId="77777777" w:rsidR="001B09F0" w:rsidRDefault="001B09F0">
      <w:pPr>
        <w:spacing w:before="275" w:line="242" w:lineRule="auto"/>
        <w:ind w:left="1170" w:right="345"/>
        <w:jc w:val="both"/>
        <w:rPr>
          <w:sz w:val="24"/>
          <w:szCs w:val="24"/>
        </w:rPr>
      </w:pPr>
    </w:p>
    <w:p w14:paraId="0C771D86" w14:textId="18C06062" w:rsidR="001B09F0" w:rsidRDefault="001C5189">
      <w:pPr>
        <w:pStyle w:val="NormalWeb"/>
        <w:ind w:left="1080"/>
        <w:jc w:val="both"/>
      </w:pPr>
      <w:r>
        <w:t xml:space="preserve">            </w:t>
      </w:r>
      <w:r>
        <w:rPr>
          <w:noProof/>
        </w:rPr>
        <w:drawing>
          <wp:inline distT="0" distB="0" distL="0" distR="0" wp14:anchorId="46D9B8BA" wp14:editId="4A1DEABF">
            <wp:extent cx="4933950" cy="226695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891B09" w14:textId="77777777" w:rsidR="001B09F0" w:rsidRDefault="001B09F0">
      <w:pPr>
        <w:pStyle w:val="NormalWeb"/>
        <w:ind w:left="1080"/>
        <w:jc w:val="both"/>
      </w:pPr>
    </w:p>
    <w:p w14:paraId="70EA0998" w14:textId="77777777" w:rsidR="001B09F0" w:rsidRDefault="001B09F0">
      <w:pPr>
        <w:pStyle w:val="NormalWeb"/>
        <w:ind w:left="1080"/>
        <w:jc w:val="both"/>
      </w:pPr>
    </w:p>
    <w:p w14:paraId="6BB0B823" w14:textId="77777777" w:rsidR="001B09F0" w:rsidRDefault="001B09F0">
      <w:pPr>
        <w:pStyle w:val="NormalWeb"/>
        <w:ind w:left="1080"/>
        <w:jc w:val="both"/>
      </w:pPr>
    </w:p>
    <w:p w14:paraId="720D7904" w14:textId="77777777" w:rsidR="001B09F0" w:rsidRDefault="001B09F0">
      <w:pPr>
        <w:pStyle w:val="NormalWeb"/>
        <w:ind w:left="1080"/>
        <w:jc w:val="both"/>
      </w:pPr>
    </w:p>
    <w:p w14:paraId="60348900" w14:textId="77777777" w:rsidR="001B09F0" w:rsidRPr="00C7410B" w:rsidRDefault="001C5189">
      <w:pPr>
        <w:pStyle w:val="NormalWeb"/>
        <w:ind w:left="1170"/>
        <w:jc w:val="both"/>
      </w:pPr>
      <w:r w:rsidRPr="00C7410B">
        <w:t>Zbatimi i Qëllimit të Katërt të Politikës, “Drejtësia penale që mundëson parandalimin e ripërfshirjes Përmbushja e këtij qëllimi dëshmon një kthesë rrënjësore në filozofinë e trajtimit të fëmijëve në kontakt me ligjin, duke e zhvendosur fokusin nga ndëshkimi penal drejt një sistemi të mirëfilltë rehabilitimi dhe rishoqërizimi. Nga të dhënat e planit konstatohet se është punuar intensivisht për të siguruar që çdo kontakt i fëmijës me drejtësinë të jetë sa më pak traumatizues, duke filluar që nga fazat e para të hetimit ku përdorimi i dhomave miqësore dhe prania e detyrueshme e psikologut të licencuar janë kthyer në standarde të panegociueshme. Kjo qasje garanton që procesi penal të mos prodhojë dëme të reja psikologjike, por të shërbejë si një mekanizëm korrektues që mbron interesin më të lartë të fëmijës.</w:t>
      </w:r>
    </w:p>
    <w:p w14:paraId="090E0DBE" w14:textId="77777777" w:rsidR="001B09F0" w:rsidRPr="00C7410B" w:rsidRDefault="001C5189">
      <w:pPr>
        <w:pStyle w:val="NormalWeb"/>
        <w:ind w:left="1170"/>
        <w:jc w:val="both"/>
      </w:pPr>
      <w:r w:rsidRPr="00C7410B">
        <w:t>Në mjediset e ekzekutimit të vendimeve penale, është investuar në transformimin e izolimit në një mundësi për ndryshim, duke garantuar mjedise të sigurta dhe të ndara plotësisht nga të rriturit, ku fëmijët nuk ndërpresin procesin arsimor apo formimin profesional. Ky trajtim i specializuar shoqërohet me plane individuale që synojnë t'i japin të miturit mjetet e nevojshme për t’u riintegruar me sukses në shoqëri pas përfundimit të dënimit. Pjesë integrale e këtij suksesi është edhe ekzekutimi me rigorozitet i masave mbrojtëse dhe detyrimeve ekonomike, të cilat sigurojnë që i mituri të kthehet në një mjedis familjar të qëndrueshëm dhe me mbështetje financiare, duke eliminuar kështu varfërinë dhe pasigurinë si faktorë shtytës drejt krimit.</w:t>
      </w:r>
    </w:p>
    <w:p w14:paraId="05436D12" w14:textId="77777777" w:rsidR="001B09F0" w:rsidRDefault="001C5189">
      <w:pPr>
        <w:pStyle w:val="NormalWeb"/>
        <w:ind w:left="1170"/>
        <w:jc w:val="both"/>
      </w:pPr>
      <w:r w:rsidRPr="00C7410B">
        <w:t>Më tej, plani nxjerr në pah se riintegrimi nuk përfundon brenda mureve të institucioneve të drejtësisë, por vazhdon në komunitet përmes një monitorimi të imtësishëm dhe ndërsektorial. Janë aktivizuar mekanizma ndjekës në terren që sigurojnë rikthimin e fëmijës në shkollë dhe mbështetjen e vazhdueshme për familjen, duke parandaluar në mënyrë proaktive ripërfshirjen në vepra penale. Ky zinxhir i pandërprerë masash, që lidh policimin parandalues, hetimin miqësor, rehabilitimin në burgje dhe mbikëqyrjen pas dënimit, argumenton se drejtësia penale për të miturit në Shqipëri po funksionon si një mjet rishoqërizimi që synon transformimin e individit dhe jo thjesht penalizimin e tij.</w:t>
      </w:r>
    </w:p>
    <w:p w14:paraId="1546DC53" w14:textId="77777777" w:rsidR="001B09F0" w:rsidRDefault="001B09F0">
      <w:pPr>
        <w:spacing w:before="275" w:line="242" w:lineRule="auto"/>
        <w:ind w:right="345"/>
        <w:jc w:val="both"/>
        <w:rPr>
          <w:sz w:val="24"/>
          <w:szCs w:val="24"/>
        </w:rPr>
      </w:pPr>
    </w:p>
    <w:p w14:paraId="5BA375D3" w14:textId="77777777" w:rsidR="001B09F0" w:rsidRDefault="001B09F0">
      <w:pPr>
        <w:spacing w:before="275" w:line="242" w:lineRule="auto"/>
        <w:ind w:right="345"/>
        <w:jc w:val="both"/>
        <w:rPr>
          <w:sz w:val="24"/>
          <w:szCs w:val="24"/>
        </w:rPr>
      </w:pPr>
    </w:p>
    <w:p w14:paraId="5F8317C5" w14:textId="77777777" w:rsidR="001B09F0" w:rsidRDefault="001B09F0">
      <w:pPr>
        <w:spacing w:before="275" w:line="242" w:lineRule="auto"/>
        <w:ind w:right="345"/>
        <w:jc w:val="both"/>
        <w:rPr>
          <w:sz w:val="24"/>
          <w:szCs w:val="24"/>
        </w:rPr>
        <w:sectPr w:rsidR="001B09F0">
          <w:pgSz w:w="12240" w:h="15840"/>
          <w:pgMar w:top="920" w:right="1080" w:bottom="1200" w:left="360" w:header="0" w:footer="1005" w:gutter="0"/>
          <w:cols w:space="720"/>
        </w:sectPr>
      </w:pPr>
    </w:p>
    <w:p w14:paraId="4E468B5F" w14:textId="77777777" w:rsidR="001B09F0" w:rsidRDefault="001B09F0">
      <w:pPr>
        <w:pStyle w:val="BodyText"/>
        <w:rPr>
          <w:b/>
          <w:sz w:val="2"/>
        </w:rPr>
      </w:pPr>
    </w:p>
    <w:p w14:paraId="6B08665A" w14:textId="77777777" w:rsidR="001B09F0" w:rsidRDefault="001C5189">
      <w:pPr>
        <w:pStyle w:val="ListParagraph"/>
        <w:numPr>
          <w:ilvl w:val="0"/>
          <w:numId w:val="4"/>
        </w:numPr>
        <w:tabs>
          <w:tab w:val="left" w:pos="2884"/>
          <w:tab w:val="left" w:pos="3139"/>
        </w:tabs>
        <w:spacing w:before="79" w:line="280" w:lineRule="auto"/>
        <w:ind w:right="712"/>
        <w:jc w:val="center"/>
        <w:rPr>
          <w:b/>
          <w:color w:val="365F91"/>
          <w:sz w:val="28"/>
        </w:rPr>
      </w:pPr>
      <w:r>
        <w:rPr>
          <w:b/>
          <w:color w:val="365F91"/>
          <w:sz w:val="28"/>
        </w:rPr>
        <w:t>METODOLOGJIA E PËRDORUR PËR HARTIMIN E RAPORTIT</w:t>
      </w:r>
      <w:r>
        <w:rPr>
          <w:b/>
          <w:color w:val="365F91"/>
          <w:spacing w:val="-2"/>
          <w:sz w:val="28"/>
        </w:rPr>
        <w:t xml:space="preserve"> </w:t>
      </w:r>
      <w:r>
        <w:rPr>
          <w:b/>
          <w:color w:val="365F91"/>
          <w:sz w:val="28"/>
        </w:rPr>
        <w:t>TË</w:t>
      </w:r>
      <w:r>
        <w:rPr>
          <w:b/>
          <w:color w:val="365F91"/>
          <w:spacing w:val="-2"/>
          <w:sz w:val="28"/>
        </w:rPr>
        <w:t xml:space="preserve"> </w:t>
      </w:r>
      <w:r>
        <w:rPr>
          <w:b/>
          <w:color w:val="365F91"/>
          <w:sz w:val="28"/>
        </w:rPr>
        <w:t>MONITORIMIT</w:t>
      </w:r>
      <w:r>
        <w:rPr>
          <w:b/>
          <w:color w:val="365F91"/>
          <w:spacing w:val="-2"/>
          <w:sz w:val="28"/>
        </w:rPr>
        <w:t xml:space="preserve"> </w:t>
      </w:r>
      <w:r>
        <w:rPr>
          <w:b/>
          <w:color w:val="365F91"/>
          <w:sz w:val="28"/>
        </w:rPr>
        <w:t>DHE</w:t>
      </w:r>
      <w:r>
        <w:rPr>
          <w:b/>
          <w:color w:val="365F91"/>
          <w:spacing w:val="-2"/>
          <w:sz w:val="28"/>
        </w:rPr>
        <w:t xml:space="preserve"> </w:t>
      </w:r>
      <w:r>
        <w:rPr>
          <w:b/>
          <w:color w:val="365F91"/>
          <w:sz w:val="28"/>
        </w:rPr>
        <w:t>PERFORMANCËS</w:t>
      </w:r>
    </w:p>
    <w:p w14:paraId="076B608E" w14:textId="77777777" w:rsidR="001B09F0" w:rsidRDefault="001B09F0">
      <w:pPr>
        <w:pStyle w:val="BodyText"/>
        <w:rPr>
          <w:b/>
          <w:sz w:val="20"/>
        </w:rPr>
      </w:pPr>
    </w:p>
    <w:p w14:paraId="3D63E614" w14:textId="77777777" w:rsidR="001B09F0" w:rsidRDefault="001B09F0">
      <w:pPr>
        <w:pStyle w:val="BodyText"/>
        <w:spacing w:before="7"/>
        <w:rPr>
          <w:b/>
          <w:sz w:val="20"/>
        </w:rPr>
      </w:pPr>
    </w:p>
    <w:p w14:paraId="31C1F54F" w14:textId="77777777" w:rsidR="001B09F0" w:rsidRDefault="001C5189">
      <w:pPr>
        <w:pStyle w:val="BodyText"/>
        <w:spacing w:before="1" w:line="276" w:lineRule="auto"/>
        <w:ind w:left="1081" w:right="356"/>
        <w:jc w:val="both"/>
      </w:pPr>
      <w:r>
        <w:t>Metodologjia e</w:t>
      </w:r>
      <w:r>
        <w:rPr>
          <w:spacing w:val="-1"/>
        </w:rPr>
        <w:t xml:space="preserve"> </w:t>
      </w:r>
      <w:r>
        <w:t>Raportit të</w:t>
      </w:r>
      <w:r>
        <w:rPr>
          <w:spacing w:val="-11"/>
        </w:rPr>
        <w:t xml:space="preserve"> </w:t>
      </w:r>
      <w:r>
        <w:t>Monitorimit, përshkruan procesin e</w:t>
      </w:r>
      <w:r>
        <w:rPr>
          <w:spacing w:val="-11"/>
        </w:rPr>
        <w:t xml:space="preserve"> </w:t>
      </w:r>
      <w:r>
        <w:t>ndjekur gjatë hartimit të</w:t>
      </w:r>
      <w:r>
        <w:rPr>
          <w:spacing w:val="-1"/>
        </w:rPr>
        <w:t xml:space="preserve"> </w:t>
      </w:r>
      <w:r>
        <w:t>raportit dhe</w:t>
      </w:r>
      <w:r>
        <w:rPr>
          <w:spacing w:val="-15"/>
        </w:rPr>
        <w:t xml:space="preserve"> </w:t>
      </w:r>
      <w:r>
        <w:t>ka</w:t>
      </w:r>
      <w:r>
        <w:rPr>
          <w:spacing w:val="-15"/>
        </w:rPr>
        <w:t xml:space="preserve"> </w:t>
      </w:r>
      <w:r>
        <w:t>si</w:t>
      </w:r>
      <w:r>
        <w:rPr>
          <w:spacing w:val="-15"/>
        </w:rPr>
        <w:t xml:space="preserve"> </w:t>
      </w:r>
      <w:r>
        <w:t>qëllim</w:t>
      </w:r>
      <w:r>
        <w:rPr>
          <w:spacing w:val="-11"/>
        </w:rPr>
        <w:t xml:space="preserve"> </w:t>
      </w:r>
      <w:r>
        <w:t>kryesor të</w:t>
      </w:r>
      <w:r>
        <w:rPr>
          <w:spacing w:val="-15"/>
        </w:rPr>
        <w:t xml:space="preserve"> </w:t>
      </w:r>
      <w:r>
        <w:t>mundësojë udhëzimet e</w:t>
      </w:r>
      <w:r>
        <w:rPr>
          <w:spacing w:val="-15"/>
        </w:rPr>
        <w:t xml:space="preserve"> </w:t>
      </w:r>
      <w:r>
        <w:t>nevojshme</w:t>
      </w:r>
      <w:r>
        <w:rPr>
          <w:spacing w:val="22"/>
        </w:rPr>
        <w:t xml:space="preserve"> </w:t>
      </w:r>
      <w:r>
        <w:t>për</w:t>
      </w:r>
      <w:r>
        <w:rPr>
          <w:spacing w:val="-15"/>
        </w:rPr>
        <w:t xml:space="preserve"> </w:t>
      </w:r>
      <w:r>
        <w:t>lehtësimin</w:t>
      </w:r>
      <w:r>
        <w:rPr>
          <w:spacing w:val="22"/>
        </w:rPr>
        <w:t xml:space="preserve"> </w:t>
      </w:r>
      <w:r>
        <w:t>në</w:t>
      </w:r>
      <w:r>
        <w:rPr>
          <w:spacing w:val="-15"/>
        </w:rPr>
        <w:t xml:space="preserve"> </w:t>
      </w:r>
      <w:r>
        <w:t>kuptueshmërinë</w:t>
      </w:r>
      <w:r>
        <w:rPr>
          <w:spacing w:val="22"/>
        </w:rPr>
        <w:t xml:space="preserve"> </w:t>
      </w:r>
      <w:r>
        <w:t>e tij,</w:t>
      </w:r>
      <w:r>
        <w:rPr>
          <w:spacing w:val="-15"/>
        </w:rPr>
        <w:t xml:space="preserve"> </w:t>
      </w:r>
      <w:r>
        <w:t>si</w:t>
      </w:r>
      <w:r>
        <w:rPr>
          <w:spacing w:val="-15"/>
        </w:rPr>
        <w:t xml:space="preserve"> </w:t>
      </w:r>
      <w:r>
        <w:t>dhe</w:t>
      </w:r>
      <w:r>
        <w:rPr>
          <w:spacing w:val="-15"/>
        </w:rPr>
        <w:t xml:space="preserve"> </w:t>
      </w:r>
      <w:r>
        <w:t>të</w:t>
      </w:r>
      <w:r>
        <w:rPr>
          <w:spacing w:val="-15"/>
        </w:rPr>
        <w:t xml:space="preserve"> </w:t>
      </w:r>
      <w:r>
        <w:t>orientohet</w:t>
      </w:r>
      <w:r>
        <w:rPr>
          <w:spacing w:val="-15"/>
        </w:rPr>
        <w:t xml:space="preserve"> </w:t>
      </w:r>
      <w:r>
        <w:t>drejt</w:t>
      </w:r>
      <w:r>
        <w:rPr>
          <w:spacing w:val="-15"/>
        </w:rPr>
        <w:t xml:space="preserve"> </w:t>
      </w:r>
      <w:r>
        <w:t>prezantimit</w:t>
      </w:r>
      <w:r>
        <w:rPr>
          <w:spacing w:val="19"/>
        </w:rPr>
        <w:t xml:space="preserve"> </w:t>
      </w:r>
      <w:r>
        <w:t>të</w:t>
      </w:r>
      <w:r>
        <w:rPr>
          <w:spacing w:val="-15"/>
        </w:rPr>
        <w:t xml:space="preserve"> </w:t>
      </w:r>
      <w:r>
        <w:t>rezultateve</w:t>
      </w:r>
      <w:r>
        <w:rPr>
          <w:spacing w:val="25"/>
        </w:rPr>
        <w:t xml:space="preserve"> </w:t>
      </w:r>
      <w:r>
        <w:t>kryesore</w:t>
      </w:r>
      <w:r>
        <w:rPr>
          <w:spacing w:val="-4"/>
        </w:rPr>
        <w:t xml:space="preserve"> </w:t>
      </w:r>
      <w:r>
        <w:t>për</w:t>
      </w:r>
      <w:r>
        <w:rPr>
          <w:spacing w:val="-15"/>
        </w:rPr>
        <w:t xml:space="preserve"> </w:t>
      </w:r>
      <w:r>
        <w:t>të</w:t>
      </w:r>
      <w:r>
        <w:rPr>
          <w:spacing w:val="-14"/>
        </w:rPr>
        <w:t xml:space="preserve"> </w:t>
      </w:r>
      <w:r>
        <w:t>nxjerrë në</w:t>
      </w:r>
      <w:r>
        <w:rPr>
          <w:spacing w:val="-15"/>
        </w:rPr>
        <w:t xml:space="preserve"> </w:t>
      </w:r>
      <w:r>
        <w:t>pah</w:t>
      </w:r>
      <w:r>
        <w:rPr>
          <w:spacing w:val="-15"/>
        </w:rPr>
        <w:t xml:space="preserve"> </w:t>
      </w:r>
      <w:r>
        <w:t>arritjet,</w:t>
      </w:r>
      <w:r>
        <w:rPr>
          <w:spacing w:val="16"/>
        </w:rPr>
        <w:t xml:space="preserve"> </w:t>
      </w:r>
      <w:r>
        <w:t>sfidat dhe rekomandimet</w:t>
      </w:r>
      <w:r>
        <w:rPr>
          <w:spacing w:val="39"/>
        </w:rPr>
        <w:t xml:space="preserve"> </w:t>
      </w:r>
      <w:r>
        <w:t>e</w:t>
      </w:r>
      <w:r>
        <w:rPr>
          <w:spacing w:val="-10"/>
        </w:rPr>
        <w:t xml:space="preserve"> </w:t>
      </w:r>
      <w:r>
        <w:t>adresuara për</w:t>
      </w:r>
      <w:r>
        <w:rPr>
          <w:spacing w:val="-2"/>
        </w:rPr>
        <w:t xml:space="preserve"> </w:t>
      </w:r>
      <w:r>
        <w:t>përmirësim.</w:t>
      </w:r>
      <w:r>
        <w:rPr>
          <w:spacing w:val="40"/>
        </w:rPr>
        <w:t xml:space="preserve"> </w:t>
      </w:r>
      <w:r>
        <w:t>Për</w:t>
      </w:r>
      <w:r>
        <w:rPr>
          <w:spacing w:val="-12"/>
        </w:rPr>
        <w:t xml:space="preserve"> </w:t>
      </w:r>
      <w:r>
        <w:t>të siguruar</w:t>
      </w:r>
      <w:r>
        <w:rPr>
          <w:spacing w:val="40"/>
        </w:rPr>
        <w:t xml:space="preserve"> </w:t>
      </w:r>
      <w:r>
        <w:t>një proces monitorimi</w:t>
      </w:r>
      <w:r>
        <w:rPr>
          <w:spacing w:val="40"/>
        </w:rPr>
        <w:t xml:space="preserve"> </w:t>
      </w:r>
      <w:r>
        <w:t>bazuar në arritje konkrete, Ministria e Drejtësisë realizon komunikime intensive me përfaqësuesit e strukturave të përfshira në Planin e Veprimit,</w:t>
      </w:r>
      <w:r>
        <w:rPr>
          <w:spacing w:val="40"/>
        </w:rPr>
        <w:t xml:space="preserve"> </w:t>
      </w:r>
      <w:r>
        <w:t>me qëllim prezantimin e drejtë dhe të qartë të rezultateve</w:t>
      </w:r>
      <w:r>
        <w:rPr>
          <w:spacing w:val="40"/>
        </w:rPr>
        <w:t xml:space="preserve"> </w:t>
      </w:r>
      <w:r>
        <w:t>dhe</w:t>
      </w:r>
      <w:r>
        <w:rPr>
          <w:spacing w:val="-3"/>
        </w:rPr>
        <w:t xml:space="preserve"> </w:t>
      </w:r>
      <w:r>
        <w:t>problematikave të hasura gjatë periudhës së</w:t>
      </w:r>
      <w:r>
        <w:rPr>
          <w:spacing w:val="-3"/>
        </w:rPr>
        <w:t xml:space="preserve"> </w:t>
      </w:r>
      <w:r>
        <w:t>raportimit.</w:t>
      </w:r>
      <w:r>
        <w:rPr>
          <w:spacing w:val="40"/>
        </w:rPr>
        <w:t xml:space="preserve"> </w:t>
      </w:r>
      <w:r>
        <w:t>Kështu, gjatë periudhës hartuese,</w:t>
      </w:r>
      <w:r>
        <w:rPr>
          <w:spacing w:val="-15"/>
        </w:rPr>
        <w:t xml:space="preserve"> </w:t>
      </w:r>
      <w:r>
        <w:t>është</w:t>
      </w:r>
      <w:r>
        <w:rPr>
          <w:spacing w:val="-15"/>
        </w:rPr>
        <w:t xml:space="preserve"> </w:t>
      </w:r>
      <w:r>
        <w:t>mbajtur</w:t>
      </w:r>
      <w:r>
        <w:rPr>
          <w:spacing w:val="-15"/>
        </w:rPr>
        <w:t xml:space="preserve"> </w:t>
      </w:r>
      <w:r>
        <w:t>një</w:t>
      </w:r>
      <w:r>
        <w:rPr>
          <w:spacing w:val="-15"/>
        </w:rPr>
        <w:t xml:space="preserve"> </w:t>
      </w:r>
      <w:r>
        <w:t>komunikim</w:t>
      </w:r>
      <w:r>
        <w:rPr>
          <w:spacing w:val="16"/>
        </w:rPr>
        <w:t xml:space="preserve"> </w:t>
      </w:r>
      <w:r>
        <w:t>i</w:t>
      </w:r>
      <w:r>
        <w:rPr>
          <w:spacing w:val="-15"/>
        </w:rPr>
        <w:t xml:space="preserve"> </w:t>
      </w:r>
      <w:r>
        <w:t>vazhdueshëm</w:t>
      </w:r>
      <w:r>
        <w:rPr>
          <w:spacing w:val="8"/>
        </w:rPr>
        <w:t xml:space="preserve"> </w:t>
      </w:r>
      <w:r>
        <w:t>(verbal</w:t>
      </w:r>
      <w:r>
        <w:rPr>
          <w:spacing w:val="-10"/>
        </w:rPr>
        <w:t xml:space="preserve"> </w:t>
      </w:r>
      <w:r>
        <w:t>dhe</w:t>
      </w:r>
      <w:r>
        <w:rPr>
          <w:spacing w:val="-15"/>
        </w:rPr>
        <w:t xml:space="preserve"> </w:t>
      </w:r>
      <w:r>
        <w:t>zyrtar)</w:t>
      </w:r>
      <w:r>
        <w:rPr>
          <w:spacing w:val="9"/>
        </w:rPr>
        <w:t xml:space="preserve"> </w:t>
      </w:r>
      <w:r>
        <w:t>në</w:t>
      </w:r>
      <w:r>
        <w:rPr>
          <w:spacing w:val="-15"/>
        </w:rPr>
        <w:t xml:space="preserve"> </w:t>
      </w:r>
      <w:r>
        <w:t>varësi</w:t>
      </w:r>
      <w:r>
        <w:rPr>
          <w:spacing w:val="-10"/>
        </w:rPr>
        <w:t xml:space="preserve"> </w:t>
      </w:r>
      <w:r>
        <w:t>të</w:t>
      </w:r>
      <w:r>
        <w:rPr>
          <w:spacing w:val="-15"/>
        </w:rPr>
        <w:t xml:space="preserve"> </w:t>
      </w:r>
      <w:r>
        <w:t>specifikave për</w:t>
      </w:r>
      <w:r>
        <w:rPr>
          <w:spacing w:val="-15"/>
        </w:rPr>
        <w:t xml:space="preserve"> </w:t>
      </w:r>
      <w:r>
        <w:t>plotësimin e</w:t>
      </w:r>
      <w:r>
        <w:rPr>
          <w:spacing w:val="-13"/>
        </w:rPr>
        <w:t xml:space="preserve"> </w:t>
      </w:r>
      <w:r>
        <w:t>dokumentave</w:t>
      </w:r>
      <w:r>
        <w:rPr>
          <w:spacing w:val="37"/>
        </w:rPr>
        <w:t xml:space="preserve"> </w:t>
      </w:r>
      <w:r>
        <w:t>raportues me</w:t>
      </w:r>
      <w:r>
        <w:rPr>
          <w:spacing w:val="-3"/>
        </w:rPr>
        <w:t xml:space="preserve"> </w:t>
      </w:r>
      <w:r>
        <w:t>disa prej</w:t>
      </w:r>
      <w:r>
        <w:rPr>
          <w:spacing w:val="-6"/>
        </w:rPr>
        <w:t xml:space="preserve"> </w:t>
      </w:r>
      <w:r>
        <w:t>institucioneve</w:t>
      </w:r>
      <w:r>
        <w:rPr>
          <w:spacing w:val="37"/>
        </w:rPr>
        <w:t xml:space="preserve"> </w:t>
      </w:r>
      <w:r>
        <w:t>të</w:t>
      </w:r>
      <w:r>
        <w:rPr>
          <w:spacing w:val="-13"/>
        </w:rPr>
        <w:t xml:space="preserve"> </w:t>
      </w:r>
      <w:r>
        <w:t>përfshira</w:t>
      </w:r>
      <w:r>
        <w:rPr>
          <w:spacing w:val="37"/>
        </w:rPr>
        <w:t xml:space="preserve"> </w:t>
      </w:r>
      <w:r>
        <w:t>në</w:t>
      </w:r>
      <w:r>
        <w:rPr>
          <w:spacing w:val="-3"/>
        </w:rPr>
        <w:t xml:space="preserve"> </w:t>
      </w:r>
      <w:r>
        <w:t>strategji,</w:t>
      </w:r>
      <w:r>
        <w:rPr>
          <w:spacing w:val="37"/>
        </w:rPr>
        <w:t xml:space="preserve"> </w:t>
      </w:r>
      <w:r>
        <w:t>me qëllim</w:t>
      </w:r>
      <w:r>
        <w:rPr>
          <w:spacing w:val="-15"/>
        </w:rPr>
        <w:t xml:space="preserve"> </w:t>
      </w:r>
      <w:r>
        <w:t>evidentimin</w:t>
      </w:r>
      <w:r>
        <w:rPr>
          <w:spacing w:val="-15"/>
        </w:rPr>
        <w:t xml:space="preserve"> </w:t>
      </w:r>
      <w:r>
        <w:t>e</w:t>
      </w:r>
      <w:r>
        <w:rPr>
          <w:spacing w:val="-15"/>
        </w:rPr>
        <w:t xml:space="preserve"> </w:t>
      </w:r>
      <w:r>
        <w:t>rasteve</w:t>
      </w:r>
      <w:r>
        <w:rPr>
          <w:spacing w:val="-15"/>
        </w:rPr>
        <w:t xml:space="preserve"> </w:t>
      </w:r>
      <w:r>
        <w:t>të</w:t>
      </w:r>
      <w:r>
        <w:rPr>
          <w:spacing w:val="-15"/>
        </w:rPr>
        <w:t xml:space="preserve"> </w:t>
      </w:r>
      <w:r>
        <w:t>suksesit, të</w:t>
      </w:r>
      <w:r>
        <w:rPr>
          <w:spacing w:val="-15"/>
        </w:rPr>
        <w:t xml:space="preserve"> </w:t>
      </w:r>
      <w:r>
        <w:t>cilat</w:t>
      </w:r>
      <w:r>
        <w:rPr>
          <w:spacing w:val="-4"/>
        </w:rPr>
        <w:t xml:space="preserve"> </w:t>
      </w:r>
      <w:r>
        <w:t>kanë</w:t>
      </w:r>
      <w:r>
        <w:rPr>
          <w:spacing w:val="-15"/>
        </w:rPr>
        <w:t xml:space="preserve"> </w:t>
      </w:r>
      <w:r>
        <w:t>sjellë rezultate</w:t>
      </w:r>
      <w:r>
        <w:rPr>
          <w:spacing w:val="16"/>
        </w:rPr>
        <w:t xml:space="preserve"> </w:t>
      </w:r>
      <w:r>
        <w:t>të</w:t>
      </w:r>
      <w:r>
        <w:rPr>
          <w:spacing w:val="-15"/>
        </w:rPr>
        <w:t xml:space="preserve"> </w:t>
      </w:r>
      <w:r>
        <w:t>dukshme në</w:t>
      </w:r>
      <w:r>
        <w:rPr>
          <w:spacing w:val="-15"/>
        </w:rPr>
        <w:t xml:space="preserve"> </w:t>
      </w:r>
      <w:r>
        <w:t>veprimtarinë</w:t>
      </w:r>
      <w:r>
        <w:rPr>
          <w:spacing w:val="16"/>
        </w:rPr>
        <w:t xml:space="preserve"> </w:t>
      </w:r>
      <w:r>
        <w:t>e tyre, gjithashtu identifikimin e</w:t>
      </w:r>
      <w:r>
        <w:rPr>
          <w:spacing w:val="-14"/>
        </w:rPr>
        <w:t xml:space="preserve"> </w:t>
      </w:r>
      <w:r>
        <w:t>sfidave, problematikave dhe</w:t>
      </w:r>
      <w:r>
        <w:rPr>
          <w:spacing w:val="-5"/>
        </w:rPr>
        <w:t xml:space="preserve"> </w:t>
      </w:r>
      <w:r>
        <w:t>komponentëve të</w:t>
      </w:r>
      <w:r>
        <w:rPr>
          <w:spacing w:val="-14"/>
        </w:rPr>
        <w:t xml:space="preserve"> </w:t>
      </w:r>
      <w:r>
        <w:t>cilët kanë</w:t>
      </w:r>
      <w:r>
        <w:rPr>
          <w:spacing w:val="-5"/>
        </w:rPr>
        <w:t xml:space="preserve"> </w:t>
      </w:r>
      <w:r>
        <w:t>ndikuar apo</w:t>
      </w:r>
      <w:r>
        <w:rPr>
          <w:spacing w:val="-15"/>
        </w:rPr>
        <w:t xml:space="preserve"> </w:t>
      </w:r>
      <w:r>
        <w:t>penguar</w:t>
      </w:r>
      <w:r>
        <w:rPr>
          <w:spacing w:val="26"/>
        </w:rPr>
        <w:t xml:space="preserve"> </w:t>
      </w:r>
      <w:r>
        <w:t>progresin</w:t>
      </w:r>
      <w:r>
        <w:rPr>
          <w:spacing w:val="19"/>
        </w:rPr>
        <w:t xml:space="preserve"> </w:t>
      </w:r>
      <w:r>
        <w:t>apo</w:t>
      </w:r>
      <w:r>
        <w:rPr>
          <w:spacing w:val="-15"/>
        </w:rPr>
        <w:t xml:space="preserve"> </w:t>
      </w:r>
      <w:r>
        <w:t>zbatimin</w:t>
      </w:r>
      <w:r>
        <w:rPr>
          <w:spacing w:val="30"/>
        </w:rPr>
        <w:t xml:space="preserve"> </w:t>
      </w:r>
      <w:r>
        <w:t>e</w:t>
      </w:r>
      <w:r>
        <w:rPr>
          <w:spacing w:val="-15"/>
        </w:rPr>
        <w:t xml:space="preserve"> </w:t>
      </w:r>
      <w:r>
        <w:t>aktiviteteve</w:t>
      </w:r>
      <w:r>
        <w:rPr>
          <w:spacing w:val="40"/>
        </w:rPr>
        <w:t xml:space="preserve"> </w:t>
      </w:r>
      <w:r>
        <w:t>të</w:t>
      </w:r>
      <w:r>
        <w:rPr>
          <w:spacing w:val="-5"/>
        </w:rPr>
        <w:t xml:space="preserve"> </w:t>
      </w:r>
      <w:r>
        <w:t>parashikuara.</w:t>
      </w:r>
    </w:p>
    <w:p w14:paraId="78ECA911" w14:textId="77777777" w:rsidR="001B09F0" w:rsidRDefault="001C5189">
      <w:pPr>
        <w:pStyle w:val="BodyText"/>
        <w:spacing w:before="155" w:line="280" w:lineRule="auto"/>
        <w:ind w:left="1081" w:right="361"/>
        <w:jc w:val="both"/>
      </w:pPr>
      <w:r>
        <w:t xml:space="preserve">Gjithashtu, gjatë periudhës </w:t>
      </w:r>
      <w:r w:rsidRPr="00C7410B">
        <w:t>Janar – Dhjetor  2025,</w:t>
      </w:r>
      <w:r>
        <w:t xml:space="preserve"> me mbështetjen e institucioneve bashkëpërgjegjëse në raportim është mbledhur informacion mbi zbatimin e masave dhe aktiviteteve</w:t>
      </w:r>
      <w:r>
        <w:rPr>
          <w:spacing w:val="28"/>
        </w:rPr>
        <w:t xml:space="preserve"> </w:t>
      </w:r>
      <w:r>
        <w:t>në</w:t>
      </w:r>
      <w:r>
        <w:rPr>
          <w:spacing w:val="-13"/>
        </w:rPr>
        <w:t xml:space="preserve"> </w:t>
      </w:r>
      <w:r>
        <w:t>Planin</w:t>
      </w:r>
      <w:r>
        <w:rPr>
          <w:spacing w:val="18"/>
        </w:rPr>
        <w:t xml:space="preserve"> </w:t>
      </w:r>
      <w:r>
        <w:t>e</w:t>
      </w:r>
      <w:r>
        <w:rPr>
          <w:spacing w:val="-15"/>
        </w:rPr>
        <w:t xml:space="preserve"> </w:t>
      </w:r>
      <w:r>
        <w:t>Veprimit</w:t>
      </w:r>
      <w:r>
        <w:rPr>
          <w:spacing w:val="26"/>
        </w:rPr>
        <w:t>.</w:t>
      </w:r>
    </w:p>
    <w:p w14:paraId="2A1EFB6C" w14:textId="1609D1A4" w:rsidR="001B09F0" w:rsidRDefault="001C5189">
      <w:pPr>
        <w:pStyle w:val="BodyText"/>
        <w:spacing w:before="142" w:line="288" w:lineRule="auto"/>
        <w:ind w:left="1081" w:right="357"/>
        <w:jc w:val="both"/>
      </w:pPr>
      <w:r>
        <w:t>Ky</w:t>
      </w:r>
      <w:r>
        <w:rPr>
          <w:spacing w:val="-5"/>
        </w:rPr>
        <w:t xml:space="preserve"> </w:t>
      </w:r>
      <w:r>
        <w:t>raportim përfshin masat të cilat fillojnë</w:t>
      </w:r>
      <w:r>
        <w:rPr>
          <w:spacing w:val="40"/>
        </w:rPr>
        <w:t xml:space="preserve"> </w:t>
      </w:r>
      <w:r>
        <w:t xml:space="preserve">zbatimin e tyre në </w:t>
      </w:r>
      <w:r w:rsidRPr="00C7410B">
        <w:t>vitin 2025</w:t>
      </w:r>
      <w:r>
        <w:t xml:space="preserve"> si dhe masat të cilat janë raportuar të palotësuara në 2024.</w:t>
      </w:r>
    </w:p>
    <w:p w14:paraId="01A016A9" w14:textId="77777777" w:rsidR="001B09F0" w:rsidRDefault="001C5189">
      <w:pPr>
        <w:pStyle w:val="BodyText"/>
        <w:spacing w:before="134" w:line="283" w:lineRule="auto"/>
        <w:ind w:left="1081" w:right="345"/>
        <w:jc w:val="both"/>
      </w:pPr>
      <w:r>
        <w:t>Ministria</w:t>
      </w:r>
      <w:r>
        <w:rPr>
          <w:spacing w:val="3"/>
        </w:rPr>
        <w:t xml:space="preserve"> </w:t>
      </w:r>
      <w:r>
        <w:t>e</w:t>
      </w:r>
      <w:r>
        <w:rPr>
          <w:spacing w:val="-15"/>
        </w:rPr>
        <w:t xml:space="preserve"> </w:t>
      </w:r>
      <w:r>
        <w:t>Drejtësisë, harton</w:t>
      </w:r>
      <w:r>
        <w:rPr>
          <w:spacing w:val="-7"/>
        </w:rPr>
        <w:t xml:space="preserve"> </w:t>
      </w:r>
      <w:r>
        <w:t>raporte</w:t>
      </w:r>
      <w:r>
        <w:rPr>
          <w:spacing w:val="-15"/>
        </w:rPr>
        <w:t xml:space="preserve"> </w:t>
      </w:r>
      <w:r>
        <w:t>gjashtëmujore</w:t>
      </w:r>
      <w:r>
        <w:rPr>
          <w:spacing w:val="20"/>
        </w:rPr>
        <w:t xml:space="preserve"> </w:t>
      </w:r>
      <w:r>
        <w:t>dhe</w:t>
      </w:r>
      <w:r>
        <w:rPr>
          <w:spacing w:val="-15"/>
        </w:rPr>
        <w:t xml:space="preserve"> </w:t>
      </w:r>
      <w:r>
        <w:t>vjetore</w:t>
      </w:r>
      <w:r>
        <w:rPr>
          <w:spacing w:val="-8"/>
        </w:rPr>
        <w:t xml:space="preserve"> </w:t>
      </w:r>
      <w:r>
        <w:t>për</w:t>
      </w:r>
      <w:r>
        <w:rPr>
          <w:spacing w:val="-15"/>
        </w:rPr>
        <w:t xml:space="preserve"> </w:t>
      </w:r>
      <w:r>
        <w:t>monitorimin dhe</w:t>
      </w:r>
      <w:r>
        <w:rPr>
          <w:spacing w:val="-15"/>
        </w:rPr>
        <w:t xml:space="preserve"> </w:t>
      </w:r>
      <w:r>
        <w:t>raportimin e dokumenteve strategjike, të cilët prodhojnë informacion të nevojshëm për politikëbërësit mbi progresin e zbatimit</w:t>
      </w:r>
      <w:r>
        <w:rPr>
          <w:spacing w:val="40"/>
        </w:rPr>
        <w:t xml:space="preserve"> </w:t>
      </w:r>
      <w:r>
        <w:t>të masave që janë parashikuar në planin e veprimit</w:t>
      </w:r>
      <w:r>
        <w:rPr>
          <w:spacing w:val="40"/>
        </w:rPr>
        <w:t xml:space="preserve"> </w:t>
      </w:r>
      <w:r>
        <w:t>të SNDM-së për vitet e ardhshme,</w:t>
      </w:r>
      <w:r>
        <w:rPr>
          <w:spacing w:val="38"/>
        </w:rPr>
        <w:t xml:space="preserve"> </w:t>
      </w:r>
      <w:r>
        <w:t>raporte të</w:t>
      </w:r>
      <w:r>
        <w:rPr>
          <w:spacing w:val="-13"/>
        </w:rPr>
        <w:t xml:space="preserve"> </w:t>
      </w:r>
      <w:r>
        <w:t>cilat</w:t>
      </w:r>
      <w:r>
        <w:rPr>
          <w:spacing w:val="33"/>
        </w:rPr>
        <w:t xml:space="preserve"> </w:t>
      </w:r>
      <w:r>
        <w:t>publikohen</w:t>
      </w:r>
      <w:r>
        <w:rPr>
          <w:spacing w:val="38"/>
        </w:rPr>
        <w:t xml:space="preserve"> </w:t>
      </w:r>
      <w:r>
        <w:t>në faqen zyrtare</w:t>
      </w:r>
      <w:r>
        <w:rPr>
          <w:spacing w:val="37"/>
        </w:rPr>
        <w:t xml:space="preserve"> </w:t>
      </w:r>
      <w:r>
        <w:t>të</w:t>
      </w:r>
      <w:r>
        <w:rPr>
          <w:spacing w:val="-13"/>
        </w:rPr>
        <w:t xml:space="preserve"> </w:t>
      </w:r>
      <w:r>
        <w:t>MD-së.</w:t>
      </w:r>
    </w:p>
    <w:p w14:paraId="3C7E5379" w14:textId="77777777" w:rsidR="001B09F0" w:rsidRDefault="001C5189">
      <w:pPr>
        <w:pStyle w:val="BodyText"/>
        <w:spacing w:before="138" w:line="278" w:lineRule="auto"/>
        <w:ind w:left="1081" w:right="346"/>
        <w:jc w:val="both"/>
        <w:sectPr w:rsidR="001B09F0">
          <w:pgSz w:w="12240" w:h="15840"/>
          <w:pgMar w:top="1520" w:right="1080" w:bottom="1200" w:left="360" w:header="0" w:footer="1005" w:gutter="0"/>
          <w:cols w:space="720"/>
        </w:sectPr>
      </w:pPr>
      <w:r>
        <w:t>Ministria e Drejtësisë ka hartuar raportin e monitorimit dhe të performancës për periudhën përkatëse</w:t>
      </w:r>
      <w:r>
        <w:rPr>
          <w:spacing w:val="-15"/>
        </w:rPr>
        <w:t xml:space="preserve"> </w:t>
      </w:r>
      <w:r>
        <w:t>sipas</w:t>
      </w:r>
      <w:r>
        <w:rPr>
          <w:spacing w:val="-15"/>
        </w:rPr>
        <w:t xml:space="preserve"> </w:t>
      </w:r>
      <w:r>
        <w:t>manualit</w:t>
      </w:r>
      <w:r>
        <w:rPr>
          <w:spacing w:val="-15"/>
        </w:rPr>
        <w:t xml:space="preserve"> </w:t>
      </w:r>
      <w:r>
        <w:t>të</w:t>
      </w:r>
      <w:r>
        <w:rPr>
          <w:spacing w:val="-15"/>
        </w:rPr>
        <w:t xml:space="preserve"> </w:t>
      </w:r>
      <w:r>
        <w:t>hedhjes</w:t>
      </w:r>
      <w:r>
        <w:rPr>
          <w:spacing w:val="-15"/>
        </w:rPr>
        <w:t xml:space="preserve"> </w:t>
      </w:r>
      <w:r>
        <w:t>së</w:t>
      </w:r>
      <w:r>
        <w:rPr>
          <w:spacing w:val="-15"/>
        </w:rPr>
        <w:t xml:space="preserve"> </w:t>
      </w:r>
      <w:r>
        <w:t>të</w:t>
      </w:r>
      <w:r>
        <w:rPr>
          <w:spacing w:val="-15"/>
        </w:rPr>
        <w:t xml:space="preserve"> </w:t>
      </w:r>
      <w:r>
        <w:t>dhënave</w:t>
      </w:r>
      <w:r>
        <w:rPr>
          <w:spacing w:val="-15"/>
        </w:rPr>
        <w:t xml:space="preserve"> </w:t>
      </w:r>
      <w:r>
        <w:t>në</w:t>
      </w:r>
      <w:r>
        <w:rPr>
          <w:spacing w:val="-15"/>
        </w:rPr>
        <w:t xml:space="preserve"> </w:t>
      </w:r>
      <w:r>
        <w:t>sistemin</w:t>
      </w:r>
      <w:r>
        <w:rPr>
          <w:spacing w:val="10"/>
        </w:rPr>
        <w:t xml:space="preserve"> </w:t>
      </w:r>
      <w:r>
        <w:t>IPSIS</w:t>
      </w:r>
      <w:r>
        <w:rPr>
          <w:spacing w:val="-15"/>
        </w:rPr>
        <w:t xml:space="preserve"> </w:t>
      </w:r>
      <w:r>
        <w:t>miratuar</w:t>
      </w:r>
      <w:r>
        <w:rPr>
          <w:spacing w:val="7"/>
        </w:rPr>
        <w:t xml:space="preserve"> </w:t>
      </w:r>
      <w:r>
        <w:t>me</w:t>
      </w:r>
      <w:r>
        <w:rPr>
          <w:spacing w:val="-15"/>
        </w:rPr>
        <w:t xml:space="preserve"> </w:t>
      </w:r>
      <w:r>
        <w:t>vendimin nr.</w:t>
      </w:r>
      <w:r>
        <w:rPr>
          <w:spacing w:val="-6"/>
        </w:rPr>
        <w:t xml:space="preserve"> </w:t>
      </w:r>
      <w:r>
        <w:t>290, datë</w:t>
      </w:r>
      <w:r>
        <w:rPr>
          <w:spacing w:val="-15"/>
        </w:rPr>
        <w:t xml:space="preserve"> </w:t>
      </w:r>
      <w:r>
        <w:t>11.4.2020</w:t>
      </w:r>
      <w:r>
        <w:rPr>
          <w:spacing w:val="-15"/>
        </w:rPr>
        <w:t xml:space="preserve"> </w:t>
      </w:r>
      <w:r>
        <w:t>“Për</w:t>
      </w:r>
      <w:r>
        <w:rPr>
          <w:spacing w:val="-15"/>
        </w:rPr>
        <w:t xml:space="preserve"> </w:t>
      </w:r>
      <w:r>
        <w:t>krijimin</w:t>
      </w:r>
      <w:r>
        <w:rPr>
          <w:spacing w:val="1"/>
        </w:rPr>
        <w:t xml:space="preserve"> </w:t>
      </w:r>
      <w:r>
        <w:t>e</w:t>
      </w:r>
      <w:r>
        <w:rPr>
          <w:spacing w:val="-10"/>
        </w:rPr>
        <w:t xml:space="preserve"> </w:t>
      </w:r>
      <w:r>
        <w:t>bazës</w:t>
      </w:r>
      <w:r>
        <w:rPr>
          <w:spacing w:val="-2"/>
        </w:rPr>
        <w:t xml:space="preserve"> </w:t>
      </w:r>
      <w:r>
        <w:t>të</w:t>
      </w:r>
      <w:r>
        <w:rPr>
          <w:spacing w:val="-11"/>
        </w:rPr>
        <w:t xml:space="preserve"> </w:t>
      </w:r>
      <w:r>
        <w:t>të</w:t>
      </w:r>
      <w:r>
        <w:rPr>
          <w:spacing w:val="-15"/>
        </w:rPr>
        <w:t xml:space="preserve"> </w:t>
      </w:r>
      <w:r>
        <w:t>dhënave</w:t>
      </w:r>
      <w:r>
        <w:rPr>
          <w:spacing w:val="19"/>
        </w:rPr>
        <w:t xml:space="preserve"> </w:t>
      </w:r>
      <w:r>
        <w:t>shtetërore të</w:t>
      </w:r>
      <w:r>
        <w:rPr>
          <w:spacing w:val="-11"/>
        </w:rPr>
        <w:t xml:space="preserve"> </w:t>
      </w:r>
      <w:r>
        <w:t>sistemit</w:t>
      </w:r>
      <w:r>
        <w:rPr>
          <w:spacing w:val="26"/>
        </w:rPr>
        <w:t xml:space="preserve"> </w:t>
      </w:r>
      <w:r>
        <w:t>informatik</w:t>
      </w:r>
      <w:r>
        <w:rPr>
          <w:spacing w:val="30"/>
        </w:rPr>
        <w:t xml:space="preserve"> </w:t>
      </w:r>
      <w:r>
        <w:t>të</w:t>
      </w:r>
      <w:r>
        <w:rPr>
          <w:spacing w:val="-11"/>
        </w:rPr>
        <w:t xml:space="preserve"> </w:t>
      </w:r>
      <w:r>
        <w:t>planfik</w:t>
      </w:r>
      <w:r>
        <w:rPr>
          <w:spacing w:val="-15"/>
        </w:rPr>
        <w:t xml:space="preserve"> </w:t>
      </w:r>
      <w:r>
        <w:t>imit të integruar</w:t>
      </w:r>
      <w:r>
        <w:rPr>
          <w:spacing w:val="40"/>
        </w:rPr>
        <w:t xml:space="preserve"> </w:t>
      </w:r>
      <w:r>
        <w:t>(SIPI/IPSIS)</w:t>
      </w:r>
    </w:p>
    <w:p w14:paraId="5784704D" w14:textId="77777777" w:rsidR="001B09F0" w:rsidRDefault="001B09F0">
      <w:pPr>
        <w:pStyle w:val="BodyText"/>
        <w:spacing w:before="127"/>
      </w:pPr>
      <w:bookmarkStart w:id="3" w:name="_bookmark2"/>
      <w:bookmarkEnd w:id="3"/>
    </w:p>
    <w:p w14:paraId="0ED51E4E" w14:textId="77777777" w:rsidR="001B09F0" w:rsidRDefault="001C5189">
      <w:pPr>
        <w:pStyle w:val="Heading2"/>
        <w:numPr>
          <w:ilvl w:val="0"/>
          <w:numId w:val="5"/>
        </w:numPr>
        <w:tabs>
          <w:tab w:val="left" w:pos="2086"/>
        </w:tabs>
        <w:ind w:left="2086" w:hanging="359"/>
      </w:pPr>
      <w:bookmarkStart w:id="4" w:name="_bookmark3"/>
      <w:bookmarkEnd w:id="4"/>
      <w:r>
        <w:rPr>
          <w:color w:val="365F91"/>
        </w:rPr>
        <w:t>Koordinimi</w:t>
      </w:r>
      <w:r>
        <w:rPr>
          <w:color w:val="365F91"/>
          <w:spacing w:val="-7"/>
        </w:rPr>
        <w:t xml:space="preserve"> </w:t>
      </w:r>
      <w:r>
        <w:rPr>
          <w:color w:val="365F91"/>
        </w:rPr>
        <w:t>institucional</w:t>
      </w:r>
      <w:r>
        <w:rPr>
          <w:color w:val="365F91"/>
          <w:spacing w:val="-18"/>
        </w:rPr>
        <w:t xml:space="preserve"> </w:t>
      </w:r>
      <w:r>
        <w:rPr>
          <w:color w:val="365F91"/>
        </w:rPr>
        <w:t>për</w:t>
      </w:r>
      <w:r>
        <w:rPr>
          <w:color w:val="365F91"/>
          <w:spacing w:val="-15"/>
        </w:rPr>
        <w:t xml:space="preserve"> </w:t>
      </w:r>
      <w:r>
        <w:rPr>
          <w:color w:val="365F91"/>
        </w:rPr>
        <w:t>hartimin</w:t>
      </w:r>
      <w:r>
        <w:rPr>
          <w:color w:val="365F91"/>
          <w:spacing w:val="-5"/>
        </w:rPr>
        <w:t xml:space="preserve"> </w:t>
      </w:r>
      <w:r>
        <w:rPr>
          <w:color w:val="365F91"/>
        </w:rPr>
        <w:t>e</w:t>
      </w:r>
      <w:r>
        <w:rPr>
          <w:color w:val="365F91"/>
          <w:spacing w:val="-16"/>
        </w:rPr>
        <w:t xml:space="preserve"> </w:t>
      </w:r>
      <w:r>
        <w:rPr>
          <w:color w:val="365F91"/>
        </w:rPr>
        <w:t>raportit</w:t>
      </w:r>
      <w:r>
        <w:rPr>
          <w:color w:val="365F91"/>
          <w:spacing w:val="-13"/>
        </w:rPr>
        <w:t xml:space="preserve"> </w:t>
      </w:r>
      <w:r>
        <w:rPr>
          <w:color w:val="365F91"/>
        </w:rPr>
        <w:t>të</w:t>
      </w:r>
      <w:r>
        <w:rPr>
          <w:color w:val="365F91"/>
          <w:spacing w:val="-16"/>
        </w:rPr>
        <w:t xml:space="preserve"> </w:t>
      </w:r>
      <w:r>
        <w:rPr>
          <w:color w:val="365F91"/>
        </w:rPr>
        <w:t>monitorimit</w:t>
      </w:r>
      <w:r>
        <w:rPr>
          <w:color w:val="365F91"/>
          <w:spacing w:val="-2"/>
        </w:rPr>
        <w:t xml:space="preserve"> </w:t>
      </w:r>
      <w:r>
        <w:rPr>
          <w:color w:val="365F91"/>
          <w:spacing w:val="-5"/>
        </w:rPr>
        <w:t>dhe</w:t>
      </w:r>
    </w:p>
    <w:p w14:paraId="20F85222" w14:textId="77777777" w:rsidR="001B09F0" w:rsidRDefault="001C5189">
      <w:pPr>
        <w:spacing w:before="54"/>
        <w:ind w:left="5287"/>
        <w:rPr>
          <w:b/>
          <w:sz w:val="28"/>
        </w:rPr>
      </w:pPr>
      <w:r>
        <w:rPr>
          <w:b/>
          <w:color w:val="365F91"/>
          <w:spacing w:val="-2"/>
          <w:sz w:val="28"/>
        </w:rPr>
        <w:t>performancës</w:t>
      </w:r>
    </w:p>
    <w:p w14:paraId="717393E0" w14:textId="77777777" w:rsidR="001B09F0" w:rsidRDefault="001B09F0">
      <w:pPr>
        <w:pStyle w:val="BodyText"/>
        <w:spacing w:before="189"/>
        <w:rPr>
          <w:b/>
          <w:sz w:val="28"/>
        </w:rPr>
      </w:pPr>
    </w:p>
    <w:p w14:paraId="76067B1E" w14:textId="77777777" w:rsidR="001B09F0" w:rsidRDefault="001C5189">
      <w:pPr>
        <w:pStyle w:val="BodyText"/>
        <w:spacing w:line="273" w:lineRule="auto"/>
        <w:ind w:left="1081" w:right="349"/>
        <w:jc w:val="both"/>
      </w:pPr>
      <w:r>
        <w:t>Në</w:t>
      </w:r>
      <w:r>
        <w:rPr>
          <w:spacing w:val="-8"/>
        </w:rPr>
        <w:t xml:space="preserve"> </w:t>
      </w:r>
      <w:r>
        <w:t>zbatim të</w:t>
      </w:r>
      <w:r>
        <w:rPr>
          <w:spacing w:val="-8"/>
        </w:rPr>
        <w:t xml:space="preserve"> </w:t>
      </w:r>
      <w:r>
        <w:t>Urdhrit të Kryeministrit</w:t>
      </w:r>
      <w:r>
        <w:rPr>
          <w:spacing w:val="40"/>
        </w:rPr>
        <w:t xml:space="preserve"> </w:t>
      </w:r>
      <w:r>
        <w:t>Nr.</w:t>
      </w:r>
      <w:r>
        <w:rPr>
          <w:spacing w:val="-7"/>
        </w:rPr>
        <w:t xml:space="preserve"> </w:t>
      </w:r>
      <w:r>
        <w:t>128,</w:t>
      </w:r>
      <w:r>
        <w:rPr>
          <w:spacing w:val="-7"/>
        </w:rPr>
        <w:t xml:space="preserve"> </w:t>
      </w:r>
      <w:r>
        <w:t>dt.</w:t>
      </w:r>
      <w:r>
        <w:rPr>
          <w:spacing w:val="-7"/>
        </w:rPr>
        <w:t xml:space="preserve"> </w:t>
      </w:r>
      <w:r>
        <w:t>08.11.2021 “Për miratimin</w:t>
      </w:r>
      <w:r>
        <w:rPr>
          <w:spacing w:val="36"/>
        </w:rPr>
        <w:t xml:space="preserve"> </w:t>
      </w:r>
      <w:r>
        <w:t>e</w:t>
      </w:r>
      <w:r>
        <w:rPr>
          <w:spacing w:val="-8"/>
        </w:rPr>
        <w:t xml:space="preserve"> </w:t>
      </w:r>
      <w:r>
        <w:t>strukturës</w:t>
      </w:r>
      <w:r>
        <w:rPr>
          <w:spacing w:val="34"/>
        </w:rPr>
        <w:t xml:space="preserve"> </w:t>
      </w:r>
      <w:r>
        <w:t>dhe të organikës</w:t>
      </w:r>
      <w:r>
        <w:rPr>
          <w:spacing w:val="-15"/>
        </w:rPr>
        <w:t xml:space="preserve"> </w:t>
      </w:r>
      <w:r>
        <w:t>së</w:t>
      </w:r>
      <w:r>
        <w:rPr>
          <w:spacing w:val="-15"/>
        </w:rPr>
        <w:t xml:space="preserve"> </w:t>
      </w:r>
      <w:r>
        <w:t>Ministrisë</w:t>
      </w:r>
      <w:r>
        <w:rPr>
          <w:spacing w:val="-15"/>
        </w:rPr>
        <w:t xml:space="preserve"> </w:t>
      </w:r>
      <w:r>
        <w:t>së</w:t>
      </w:r>
      <w:r>
        <w:rPr>
          <w:spacing w:val="-15"/>
        </w:rPr>
        <w:t xml:space="preserve"> </w:t>
      </w:r>
      <w:r>
        <w:t>Drejtësisë”,</w:t>
      </w:r>
      <w:r>
        <w:rPr>
          <w:spacing w:val="-7"/>
        </w:rPr>
        <w:t xml:space="preserve"> </w:t>
      </w:r>
      <w:r>
        <w:t>është</w:t>
      </w:r>
      <w:r>
        <w:rPr>
          <w:spacing w:val="-15"/>
        </w:rPr>
        <w:t xml:space="preserve"> </w:t>
      </w:r>
      <w:r>
        <w:t>ngritur Sektori</w:t>
      </w:r>
      <w:r>
        <w:rPr>
          <w:spacing w:val="-15"/>
        </w:rPr>
        <w:t xml:space="preserve"> </w:t>
      </w:r>
      <w:r>
        <w:t>i</w:t>
      </w:r>
      <w:r>
        <w:rPr>
          <w:spacing w:val="-15"/>
        </w:rPr>
        <w:t xml:space="preserve"> </w:t>
      </w:r>
      <w:r>
        <w:t>Monitorimit,</w:t>
      </w:r>
      <w:r>
        <w:rPr>
          <w:spacing w:val="13"/>
        </w:rPr>
        <w:t xml:space="preserve"> </w:t>
      </w:r>
      <w:r>
        <w:t>Jetësimit të</w:t>
      </w:r>
      <w:r>
        <w:rPr>
          <w:spacing w:val="-15"/>
        </w:rPr>
        <w:t xml:space="preserve"> </w:t>
      </w:r>
      <w:r>
        <w:t>Prioriteteve dhe</w:t>
      </w:r>
      <w:r>
        <w:rPr>
          <w:spacing w:val="-15"/>
        </w:rPr>
        <w:t xml:space="preserve"> </w:t>
      </w:r>
      <w:r>
        <w:t>Statistikave,</w:t>
      </w:r>
      <w:r>
        <w:rPr>
          <w:spacing w:val="-15"/>
        </w:rPr>
        <w:t xml:space="preserve"> </w:t>
      </w:r>
      <w:r>
        <w:t>pranë</w:t>
      </w:r>
      <w:r>
        <w:rPr>
          <w:spacing w:val="-11"/>
        </w:rPr>
        <w:t xml:space="preserve"> </w:t>
      </w:r>
      <w:r>
        <w:t>Drejtorisë së</w:t>
      </w:r>
      <w:r>
        <w:rPr>
          <w:spacing w:val="-15"/>
        </w:rPr>
        <w:t xml:space="preserve"> </w:t>
      </w:r>
      <w:r>
        <w:t>Politikave</w:t>
      </w:r>
      <w:r>
        <w:rPr>
          <w:spacing w:val="18"/>
        </w:rPr>
        <w:t xml:space="preserve"> </w:t>
      </w:r>
      <w:r>
        <w:t>dhe</w:t>
      </w:r>
      <w:r>
        <w:rPr>
          <w:spacing w:val="-15"/>
        </w:rPr>
        <w:t xml:space="preserve"> </w:t>
      </w:r>
      <w:r>
        <w:t>Strategjive</w:t>
      </w:r>
      <w:r>
        <w:rPr>
          <w:spacing w:val="18"/>
        </w:rPr>
        <w:t xml:space="preserve"> </w:t>
      </w:r>
      <w:r>
        <w:t>në</w:t>
      </w:r>
      <w:r>
        <w:rPr>
          <w:spacing w:val="-15"/>
        </w:rPr>
        <w:t xml:space="preserve"> </w:t>
      </w:r>
      <w:r>
        <w:t>Fushën</w:t>
      </w:r>
      <w:r>
        <w:rPr>
          <w:spacing w:val="-8"/>
        </w:rPr>
        <w:t xml:space="preserve"> </w:t>
      </w:r>
      <w:r>
        <w:t>e</w:t>
      </w:r>
      <w:r>
        <w:rPr>
          <w:spacing w:val="-15"/>
        </w:rPr>
        <w:t xml:space="preserve"> </w:t>
      </w:r>
      <w:r>
        <w:t>Drejtësisë, e</w:t>
      </w:r>
      <w:r>
        <w:rPr>
          <w:spacing w:val="-15"/>
        </w:rPr>
        <w:t xml:space="preserve"> </w:t>
      </w:r>
      <w:r>
        <w:t>cila</w:t>
      </w:r>
      <w:r>
        <w:rPr>
          <w:spacing w:val="-8"/>
        </w:rPr>
        <w:t xml:space="preserve"> </w:t>
      </w:r>
      <w:r>
        <w:t xml:space="preserve">është struktura përgjegjëse për procesin monitorues si dhe hartimin e Raporteve të Monitorimit të </w:t>
      </w:r>
      <w:r>
        <w:rPr>
          <w:spacing w:val="-2"/>
        </w:rPr>
        <w:t>Strategjive.</w:t>
      </w:r>
      <w:r>
        <w:rPr>
          <w:spacing w:val="27"/>
        </w:rPr>
        <w:t xml:space="preserve"> </w:t>
      </w:r>
      <w:r>
        <w:rPr>
          <w:spacing w:val="-2"/>
        </w:rPr>
        <w:t>Ky</w:t>
      </w:r>
      <w:r>
        <w:rPr>
          <w:spacing w:val="-31"/>
        </w:rPr>
        <w:t xml:space="preserve"> </w:t>
      </w:r>
      <w:r>
        <w:rPr>
          <w:spacing w:val="-2"/>
        </w:rPr>
        <w:t>sektor</w:t>
      </w:r>
      <w:r>
        <w:rPr>
          <w:spacing w:val="-13"/>
        </w:rPr>
        <w:t xml:space="preserve"> </w:t>
      </w:r>
      <w:r>
        <w:rPr>
          <w:spacing w:val="-2"/>
        </w:rPr>
        <w:t>kryen</w:t>
      </w:r>
      <w:r>
        <w:rPr>
          <w:spacing w:val="-12"/>
        </w:rPr>
        <w:t xml:space="preserve"> </w:t>
      </w:r>
      <w:r>
        <w:rPr>
          <w:spacing w:val="-2"/>
        </w:rPr>
        <w:t>koordinimin</w:t>
      </w:r>
      <w:r>
        <w:rPr>
          <w:spacing w:val="10"/>
        </w:rPr>
        <w:t xml:space="preserve"> </w:t>
      </w:r>
      <w:r>
        <w:rPr>
          <w:spacing w:val="-2"/>
        </w:rPr>
        <w:t>me</w:t>
      </w:r>
      <w:r>
        <w:rPr>
          <w:spacing w:val="-5"/>
        </w:rPr>
        <w:t xml:space="preserve"> </w:t>
      </w:r>
      <w:r>
        <w:rPr>
          <w:spacing w:val="-2"/>
        </w:rPr>
        <w:t>të</w:t>
      </w:r>
      <w:r>
        <w:rPr>
          <w:spacing w:val="-13"/>
        </w:rPr>
        <w:t xml:space="preserve"> </w:t>
      </w:r>
      <w:r>
        <w:rPr>
          <w:spacing w:val="-2"/>
        </w:rPr>
        <w:t>gjitha</w:t>
      </w:r>
      <w:r>
        <w:rPr>
          <w:spacing w:val="17"/>
        </w:rPr>
        <w:t xml:space="preserve"> </w:t>
      </w:r>
      <w:r>
        <w:rPr>
          <w:spacing w:val="-2"/>
        </w:rPr>
        <w:t>institucionet</w:t>
      </w:r>
      <w:r>
        <w:rPr>
          <w:spacing w:val="35"/>
        </w:rPr>
        <w:t xml:space="preserve"> </w:t>
      </w:r>
      <w:r>
        <w:rPr>
          <w:spacing w:val="-2"/>
        </w:rPr>
        <w:t>përgjegjëse,</w:t>
      </w:r>
      <w:r>
        <w:rPr>
          <w:spacing w:val="17"/>
        </w:rPr>
        <w:t xml:space="preserve"> </w:t>
      </w:r>
      <w:r>
        <w:rPr>
          <w:spacing w:val="-2"/>
        </w:rPr>
        <w:t>si</w:t>
      </w:r>
      <w:r>
        <w:rPr>
          <w:spacing w:val="-13"/>
        </w:rPr>
        <w:t xml:space="preserve"> </w:t>
      </w:r>
      <w:r>
        <w:rPr>
          <w:spacing w:val="-2"/>
        </w:rPr>
        <w:t>dhe</w:t>
      </w:r>
      <w:r>
        <w:rPr>
          <w:spacing w:val="-13"/>
        </w:rPr>
        <w:t xml:space="preserve"> </w:t>
      </w:r>
      <w:r>
        <w:rPr>
          <w:spacing w:val="-2"/>
        </w:rPr>
        <w:t>më</w:t>
      </w:r>
      <w:r>
        <w:rPr>
          <w:spacing w:val="-6"/>
        </w:rPr>
        <w:t xml:space="preserve"> </w:t>
      </w:r>
      <w:r>
        <w:rPr>
          <w:spacing w:val="-2"/>
        </w:rPr>
        <w:t>pas</w:t>
      </w:r>
      <w:r>
        <w:rPr>
          <w:spacing w:val="-19"/>
        </w:rPr>
        <w:t xml:space="preserve"> </w:t>
      </w:r>
      <w:r>
        <w:rPr>
          <w:spacing w:val="-2"/>
        </w:rPr>
        <w:t>vijon</w:t>
      </w:r>
      <w:r>
        <w:t xml:space="preserve"> me</w:t>
      </w:r>
      <w:r>
        <w:rPr>
          <w:spacing w:val="-15"/>
        </w:rPr>
        <w:t xml:space="preserve"> </w:t>
      </w:r>
      <w:r>
        <w:t>hartimin e</w:t>
      </w:r>
      <w:r>
        <w:rPr>
          <w:spacing w:val="-15"/>
        </w:rPr>
        <w:t xml:space="preserve"> </w:t>
      </w:r>
      <w:r>
        <w:t>raportit të</w:t>
      </w:r>
      <w:r>
        <w:rPr>
          <w:spacing w:val="-15"/>
        </w:rPr>
        <w:t xml:space="preserve"> </w:t>
      </w:r>
      <w:r>
        <w:t>monitorimit.</w:t>
      </w:r>
      <w:r>
        <w:rPr>
          <w:spacing w:val="24"/>
        </w:rPr>
        <w:t xml:space="preserve"> </w:t>
      </w:r>
      <w:r>
        <w:t>Raporti</w:t>
      </w:r>
      <w:r>
        <w:rPr>
          <w:spacing w:val="-8"/>
        </w:rPr>
        <w:t xml:space="preserve"> </w:t>
      </w:r>
      <w:r>
        <w:t>i</w:t>
      </w:r>
      <w:r>
        <w:rPr>
          <w:spacing w:val="-15"/>
        </w:rPr>
        <w:t xml:space="preserve"> </w:t>
      </w:r>
      <w:r>
        <w:t>monitorimit të</w:t>
      </w:r>
      <w:r>
        <w:rPr>
          <w:spacing w:val="-15"/>
        </w:rPr>
        <w:t xml:space="preserve"> </w:t>
      </w:r>
      <w:r>
        <w:t>dokumentit strategjik</w:t>
      </w:r>
      <w:r>
        <w:rPr>
          <w:spacing w:val="24"/>
        </w:rPr>
        <w:t xml:space="preserve"> </w:t>
      </w:r>
      <w:r>
        <w:t>(SNDM</w:t>
      </w:r>
      <w:r>
        <w:rPr>
          <w:spacing w:val="-15"/>
        </w:rPr>
        <w:t xml:space="preserve"> </w:t>
      </w:r>
      <w:r>
        <w:t xml:space="preserve">2022- 2026) </w:t>
      </w:r>
      <w:r w:rsidRPr="00C7410B">
        <w:t>për periudhën</w:t>
      </w:r>
      <w:r w:rsidRPr="00C7410B">
        <w:rPr>
          <w:spacing w:val="40"/>
        </w:rPr>
        <w:t xml:space="preserve"> </w:t>
      </w:r>
      <w:r w:rsidRPr="00C7410B">
        <w:t>1 janar deri më 31 dhjetor 2025,</w:t>
      </w:r>
      <w:r>
        <w:rPr>
          <w:spacing w:val="-1"/>
        </w:rPr>
        <w:t xml:space="preserve"> </w:t>
      </w:r>
      <w:r>
        <w:t>është hartuar mbi bazën e</w:t>
      </w:r>
      <w:r>
        <w:rPr>
          <w:spacing w:val="-2"/>
        </w:rPr>
        <w:t xml:space="preserve"> </w:t>
      </w:r>
      <w:r>
        <w:t>kontributit</w:t>
      </w:r>
      <w:r>
        <w:rPr>
          <w:spacing w:val="40"/>
        </w:rPr>
        <w:t xml:space="preserve"> </w:t>
      </w:r>
      <w:r>
        <w:t>të dhënë</w:t>
      </w:r>
      <w:r>
        <w:rPr>
          <w:spacing w:val="-2"/>
        </w:rPr>
        <w:t xml:space="preserve"> </w:t>
      </w:r>
      <w:r>
        <w:t>nga</w:t>
      </w:r>
      <w:r>
        <w:rPr>
          <w:spacing w:val="-2"/>
        </w:rPr>
        <w:t xml:space="preserve"> </w:t>
      </w:r>
      <w:r>
        <w:t>institucionet</w:t>
      </w:r>
      <w:r>
        <w:rPr>
          <w:spacing w:val="24"/>
        </w:rPr>
        <w:t xml:space="preserve"> </w:t>
      </w:r>
      <w:r>
        <w:t>përgjegjëse</w:t>
      </w:r>
      <w:r>
        <w:rPr>
          <w:spacing w:val="18"/>
        </w:rPr>
        <w:t xml:space="preserve"> </w:t>
      </w:r>
      <w:r>
        <w:t>dhe</w:t>
      </w:r>
      <w:r>
        <w:rPr>
          <w:spacing w:val="-12"/>
        </w:rPr>
        <w:t xml:space="preserve"> </w:t>
      </w:r>
      <w:r>
        <w:t>kontributore</w:t>
      </w:r>
      <w:r>
        <w:rPr>
          <w:spacing w:val="28"/>
        </w:rPr>
        <w:t xml:space="preserve"> </w:t>
      </w:r>
      <w:r>
        <w:t>të</w:t>
      </w:r>
      <w:r>
        <w:rPr>
          <w:spacing w:val="-12"/>
        </w:rPr>
        <w:t xml:space="preserve"> </w:t>
      </w:r>
      <w:r>
        <w:t>planit</w:t>
      </w:r>
      <w:r>
        <w:rPr>
          <w:spacing w:val="14"/>
        </w:rPr>
        <w:t xml:space="preserve"> </w:t>
      </w:r>
      <w:r>
        <w:t>të</w:t>
      </w:r>
      <w:r>
        <w:rPr>
          <w:spacing w:val="-12"/>
        </w:rPr>
        <w:t xml:space="preserve"> </w:t>
      </w:r>
      <w:r>
        <w:t>veprimit.</w:t>
      </w:r>
    </w:p>
    <w:p w14:paraId="1FA5370B" w14:textId="77777777" w:rsidR="001B09F0" w:rsidRDefault="001B09F0">
      <w:pPr>
        <w:pStyle w:val="BodyText"/>
        <w:spacing w:line="273" w:lineRule="auto"/>
        <w:jc w:val="both"/>
      </w:pPr>
    </w:p>
    <w:p w14:paraId="6E317CDB" w14:textId="77777777" w:rsidR="001B09F0" w:rsidRDefault="001B09F0">
      <w:pPr>
        <w:pStyle w:val="BodyText"/>
        <w:spacing w:line="273" w:lineRule="auto"/>
        <w:jc w:val="both"/>
      </w:pPr>
    </w:p>
    <w:p w14:paraId="7B8FD43E" w14:textId="77777777" w:rsidR="001B09F0" w:rsidRDefault="001C5189">
      <w:pPr>
        <w:pStyle w:val="Heading2"/>
        <w:numPr>
          <w:ilvl w:val="0"/>
          <w:numId w:val="6"/>
        </w:numPr>
        <w:tabs>
          <w:tab w:val="left" w:pos="1801"/>
        </w:tabs>
        <w:ind w:left="1801" w:hanging="359"/>
      </w:pPr>
      <w:r>
        <w:rPr>
          <w:color w:val="365F91"/>
        </w:rPr>
        <w:t>Periodiciteti</w:t>
      </w:r>
      <w:r>
        <w:rPr>
          <w:color w:val="365F91"/>
          <w:spacing w:val="-30"/>
        </w:rPr>
        <w:t xml:space="preserve"> </w:t>
      </w:r>
      <w:r>
        <w:rPr>
          <w:color w:val="365F91"/>
        </w:rPr>
        <w:t>i</w:t>
      </w:r>
      <w:r>
        <w:rPr>
          <w:color w:val="365F91"/>
          <w:spacing w:val="-18"/>
        </w:rPr>
        <w:t xml:space="preserve"> </w:t>
      </w:r>
      <w:r>
        <w:rPr>
          <w:color w:val="365F91"/>
        </w:rPr>
        <w:t>hartimit</w:t>
      </w:r>
      <w:r>
        <w:rPr>
          <w:color w:val="365F91"/>
          <w:spacing w:val="2"/>
        </w:rPr>
        <w:t xml:space="preserve"> </w:t>
      </w:r>
      <w:r>
        <w:rPr>
          <w:color w:val="365F91"/>
        </w:rPr>
        <w:t>të</w:t>
      </w:r>
      <w:r>
        <w:rPr>
          <w:color w:val="365F91"/>
          <w:spacing w:val="-11"/>
        </w:rPr>
        <w:t xml:space="preserve"> </w:t>
      </w:r>
      <w:r>
        <w:rPr>
          <w:color w:val="365F91"/>
        </w:rPr>
        <w:t>Raportit</w:t>
      </w:r>
      <w:r>
        <w:rPr>
          <w:color w:val="365F91"/>
          <w:spacing w:val="-18"/>
        </w:rPr>
        <w:t xml:space="preserve"> </w:t>
      </w:r>
      <w:r>
        <w:rPr>
          <w:color w:val="365F91"/>
        </w:rPr>
        <w:t>të</w:t>
      </w:r>
      <w:r>
        <w:rPr>
          <w:color w:val="365F91"/>
          <w:spacing w:val="2"/>
        </w:rPr>
        <w:t xml:space="preserve"> </w:t>
      </w:r>
      <w:r>
        <w:rPr>
          <w:color w:val="365F91"/>
        </w:rPr>
        <w:t>Monitorimit</w:t>
      </w:r>
      <w:r>
        <w:rPr>
          <w:color w:val="365F91"/>
          <w:spacing w:val="-10"/>
        </w:rPr>
        <w:t xml:space="preserve"> </w:t>
      </w:r>
      <w:r>
        <w:rPr>
          <w:color w:val="365F91"/>
        </w:rPr>
        <w:t>dhe</w:t>
      </w:r>
      <w:r>
        <w:rPr>
          <w:color w:val="365F91"/>
          <w:spacing w:val="-10"/>
        </w:rPr>
        <w:t xml:space="preserve"> </w:t>
      </w:r>
      <w:r>
        <w:rPr>
          <w:color w:val="365F91"/>
          <w:spacing w:val="-2"/>
        </w:rPr>
        <w:t>Performancës</w:t>
      </w:r>
    </w:p>
    <w:p w14:paraId="57CE43EF" w14:textId="77777777" w:rsidR="001B09F0" w:rsidRDefault="001B09F0">
      <w:pPr>
        <w:pStyle w:val="BodyText"/>
        <w:spacing w:before="189"/>
        <w:rPr>
          <w:b/>
          <w:sz w:val="28"/>
        </w:rPr>
      </w:pPr>
    </w:p>
    <w:p w14:paraId="1580C8B0" w14:textId="77777777" w:rsidR="001B09F0" w:rsidRDefault="001C5189">
      <w:pPr>
        <w:pStyle w:val="BodyText"/>
        <w:spacing w:line="280" w:lineRule="auto"/>
        <w:ind w:left="1081" w:right="355"/>
        <w:jc w:val="both"/>
        <w:rPr>
          <w:color w:val="0000FF"/>
        </w:rPr>
      </w:pPr>
      <w:r>
        <w:t>Ministria</w:t>
      </w:r>
      <w:r>
        <w:rPr>
          <w:spacing w:val="-1"/>
        </w:rPr>
        <w:t xml:space="preserve"> </w:t>
      </w:r>
      <w:r>
        <w:t>e</w:t>
      </w:r>
      <w:r>
        <w:rPr>
          <w:spacing w:val="-15"/>
        </w:rPr>
        <w:t xml:space="preserve"> </w:t>
      </w:r>
      <w:r>
        <w:t>Drejtësisë, harton</w:t>
      </w:r>
      <w:r>
        <w:rPr>
          <w:spacing w:val="-8"/>
        </w:rPr>
        <w:t xml:space="preserve"> </w:t>
      </w:r>
      <w:r>
        <w:t>raporte</w:t>
      </w:r>
      <w:r>
        <w:rPr>
          <w:spacing w:val="-15"/>
        </w:rPr>
        <w:t xml:space="preserve"> </w:t>
      </w:r>
      <w:r>
        <w:t>gjashtëmujore</w:t>
      </w:r>
      <w:r>
        <w:rPr>
          <w:spacing w:val="18"/>
        </w:rPr>
        <w:t xml:space="preserve"> </w:t>
      </w:r>
      <w:r>
        <w:t>dhe</w:t>
      </w:r>
      <w:r>
        <w:rPr>
          <w:spacing w:val="-15"/>
        </w:rPr>
        <w:t xml:space="preserve"> </w:t>
      </w:r>
      <w:r>
        <w:t>vjetore</w:t>
      </w:r>
      <w:r>
        <w:rPr>
          <w:spacing w:val="-8"/>
        </w:rPr>
        <w:t xml:space="preserve"> </w:t>
      </w:r>
      <w:r>
        <w:t>për</w:t>
      </w:r>
      <w:r>
        <w:rPr>
          <w:spacing w:val="-15"/>
        </w:rPr>
        <w:t xml:space="preserve"> </w:t>
      </w:r>
      <w:r>
        <w:t>monitorimin dhe</w:t>
      </w:r>
      <w:r>
        <w:rPr>
          <w:spacing w:val="-15"/>
        </w:rPr>
        <w:t xml:space="preserve"> </w:t>
      </w:r>
      <w:r>
        <w:t>raportimin e dokumenteve strategjike, të cilët prodhojnë informacion të nevojshëm dhe në kohë për politikëbërësit</w:t>
      </w:r>
      <w:r>
        <w:rPr>
          <w:spacing w:val="-15"/>
        </w:rPr>
        <w:t xml:space="preserve"> </w:t>
      </w:r>
      <w:r>
        <w:t>mbi</w:t>
      </w:r>
      <w:r>
        <w:rPr>
          <w:spacing w:val="-15"/>
        </w:rPr>
        <w:t xml:space="preserve"> </w:t>
      </w:r>
      <w:r>
        <w:t>progresin</w:t>
      </w:r>
      <w:r>
        <w:rPr>
          <w:spacing w:val="-15"/>
        </w:rPr>
        <w:t xml:space="preserve"> </w:t>
      </w:r>
      <w:r>
        <w:t>e</w:t>
      </w:r>
      <w:r>
        <w:rPr>
          <w:spacing w:val="-15"/>
        </w:rPr>
        <w:t xml:space="preserve"> </w:t>
      </w:r>
      <w:r>
        <w:t>zbatimit</w:t>
      </w:r>
      <w:r>
        <w:rPr>
          <w:spacing w:val="-15"/>
        </w:rPr>
        <w:t xml:space="preserve"> </w:t>
      </w:r>
      <w:r>
        <w:t>të</w:t>
      </w:r>
      <w:r>
        <w:rPr>
          <w:spacing w:val="-15"/>
        </w:rPr>
        <w:t xml:space="preserve"> </w:t>
      </w:r>
      <w:r>
        <w:t>masave</w:t>
      </w:r>
      <w:r>
        <w:rPr>
          <w:spacing w:val="-15"/>
        </w:rPr>
        <w:t xml:space="preserve"> </w:t>
      </w:r>
      <w:r>
        <w:t>që</w:t>
      </w:r>
      <w:r>
        <w:rPr>
          <w:spacing w:val="-15"/>
        </w:rPr>
        <w:t xml:space="preserve"> </w:t>
      </w:r>
      <w:r>
        <w:t>janë</w:t>
      </w:r>
      <w:r>
        <w:rPr>
          <w:spacing w:val="-15"/>
        </w:rPr>
        <w:t xml:space="preserve"> </w:t>
      </w:r>
      <w:r>
        <w:t>parashikuar</w:t>
      </w:r>
      <w:r>
        <w:rPr>
          <w:spacing w:val="-15"/>
        </w:rPr>
        <w:t xml:space="preserve"> </w:t>
      </w:r>
      <w:r>
        <w:t>në</w:t>
      </w:r>
      <w:r>
        <w:rPr>
          <w:spacing w:val="-15"/>
        </w:rPr>
        <w:t xml:space="preserve"> </w:t>
      </w:r>
      <w:r>
        <w:t>planin</w:t>
      </w:r>
      <w:r>
        <w:rPr>
          <w:spacing w:val="-11"/>
        </w:rPr>
        <w:t xml:space="preserve"> </w:t>
      </w:r>
      <w:r>
        <w:t>e</w:t>
      </w:r>
      <w:r>
        <w:rPr>
          <w:spacing w:val="-15"/>
        </w:rPr>
        <w:t xml:space="preserve"> </w:t>
      </w:r>
      <w:r>
        <w:t>veprimit</w:t>
      </w:r>
      <w:r>
        <w:rPr>
          <w:spacing w:val="5"/>
        </w:rPr>
        <w:t xml:space="preserve"> </w:t>
      </w:r>
      <w:r>
        <w:t>të</w:t>
      </w:r>
      <w:r>
        <w:rPr>
          <w:spacing w:val="-15"/>
        </w:rPr>
        <w:t xml:space="preserve"> </w:t>
      </w:r>
      <w:r>
        <w:t>SNDM (2022-2026)</w:t>
      </w:r>
      <w:r>
        <w:rPr>
          <w:spacing w:val="-15"/>
        </w:rPr>
        <w:t xml:space="preserve"> </w:t>
      </w:r>
      <w:r>
        <w:t>raporte</w:t>
      </w:r>
      <w:r>
        <w:rPr>
          <w:spacing w:val="-15"/>
        </w:rPr>
        <w:t xml:space="preserve"> </w:t>
      </w:r>
      <w:r>
        <w:t>të</w:t>
      </w:r>
      <w:r>
        <w:rPr>
          <w:spacing w:val="-15"/>
        </w:rPr>
        <w:t xml:space="preserve"> </w:t>
      </w:r>
      <w:r>
        <w:t>cilat</w:t>
      </w:r>
      <w:r>
        <w:rPr>
          <w:spacing w:val="-15"/>
        </w:rPr>
        <w:t xml:space="preserve"> </w:t>
      </w:r>
      <w:r>
        <w:t>publikohen</w:t>
      </w:r>
      <w:r>
        <w:rPr>
          <w:spacing w:val="-15"/>
        </w:rPr>
        <w:t xml:space="preserve"> </w:t>
      </w:r>
      <w:r>
        <w:t>në</w:t>
      </w:r>
      <w:r>
        <w:rPr>
          <w:spacing w:val="-15"/>
        </w:rPr>
        <w:t xml:space="preserve"> </w:t>
      </w:r>
      <w:r>
        <w:t>linkun:</w:t>
      </w:r>
      <w:r>
        <w:rPr>
          <w:spacing w:val="30"/>
        </w:rPr>
        <w:t xml:space="preserve"> </w:t>
      </w:r>
      <w:hyperlink r:id="rId18" w:history="1">
        <w:r>
          <w:rPr>
            <w:rStyle w:val="Hyperlink"/>
          </w:rPr>
          <w:t>www.drejtesia.gov.al/strategjia-ndersektoriale-</w:t>
        </w:r>
      </w:hyperlink>
      <w:r>
        <w:rPr>
          <w:color w:val="0000FF"/>
        </w:rPr>
        <w:t xml:space="preserve"> </w:t>
      </w:r>
      <w:hyperlink r:id="rId19">
        <w:r>
          <w:rPr>
            <w:color w:val="0000FF"/>
            <w:u w:val="single" w:color="0000FF"/>
          </w:rPr>
          <w:t>2/</w:t>
        </w:r>
      </w:hyperlink>
      <w:r>
        <w:rPr>
          <w:color w:val="0000FF"/>
        </w:rPr>
        <w:t xml:space="preserve"> </w:t>
      </w:r>
    </w:p>
    <w:p w14:paraId="758EE487" w14:textId="77777777" w:rsidR="001B09F0" w:rsidRDefault="001B09F0">
      <w:pPr>
        <w:pStyle w:val="BodyText"/>
        <w:spacing w:line="280" w:lineRule="auto"/>
        <w:ind w:left="1081" w:right="355"/>
        <w:jc w:val="both"/>
      </w:pPr>
    </w:p>
    <w:p w14:paraId="49BAF4E0" w14:textId="77777777" w:rsidR="001B09F0" w:rsidRDefault="001B09F0">
      <w:pPr>
        <w:pStyle w:val="BodyText"/>
        <w:spacing w:line="280" w:lineRule="auto"/>
        <w:ind w:left="1081" w:right="355"/>
        <w:jc w:val="both"/>
      </w:pPr>
    </w:p>
    <w:p w14:paraId="2451186F" w14:textId="77777777" w:rsidR="001B09F0" w:rsidRDefault="001C5189">
      <w:pPr>
        <w:pStyle w:val="Heading2"/>
        <w:numPr>
          <w:ilvl w:val="1"/>
          <w:numId w:val="6"/>
        </w:numPr>
        <w:tabs>
          <w:tab w:val="left" w:pos="2477"/>
        </w:tabs>
        <w:ind w:left="2477" w:hanging="359"/>
      </w:pPr>
      <w:r>
        <w:rPr>
          <w:color w:val="365F91"/>
        </w:rPr>
        <w:t>Fazat</w:t>
      </w:r>
      <w:r>
        <w:rPr>
          <w:color w:val="365F91"/>
          <w:spacing w:val="-31"/>
        </w:rPr>
        <w:t xml:space="preserve"> </w:t>
      </w:r>
      <w:r>
        <w:rPr>
          <w:color w:val="365F91"/>
        </w:rPr>
        <w:t>e</w:t>
      </w:r>
      <w:r>
        <w:rPr>
          <w:color w:val="365F91"/>
          <w:spacing w:val="-18"/>
        </w:rPr>
        <w:t xml:space="preserve"> </w:t>
      </w:r>
      <w:r>
        <w:rPr>
          <w:color w:val="365F91"/>
        </w:rPr>
        <w:t>ndjekura</w:t>
      </w:r>
      <w:r>
        <w:rPr>
          <w:color w:val="365F91"/>
          <w:spacing w:val="3"/>
        </w:rPr>
        <w:t xml:space="preserve"> </w:t>
      </w:r>
      <w:r>
        <w:rPr>
          <w:color w:val="365F91"/>
        </w:rPr>
        <w:t>për</w:t>
      </w:r>
      <w:r>
        <w:rPr>
          <w:color w:val="365F91"/>
          <w:spacing w:val="-17"/>
        </w:rPr>
        <w:t xml:space="preserve"> </w:t>
      </w:r>
      <w:r>
        <w:rPr>
          <w:color w:val="365F91"/>
        </w:rPr>
        <w:t>hartimin</w:t>
      </w:r>
      <w:r>
        <w:rPr>
          <w:color w:val="365F91"/>
          <w:spacing w:val="3"/>
        </w:rPr>
        <w:t xml:space="preserve"> </w:t>
      </w:r>
      <w:r>
        <w:rPr>
          <w:color w:val="365F91"/>
        </w:rPr>
        <w:t>e</w:t>
      </w:r>
      <w:r>
        <w:rPr>
          <w:color w:val="365F91"/>
          <w:spacing w:val="-8"/>
        </w:rPr>
        <w:t xml:space="preserve"> </w:t>
      </w:r>
      <w:r>
        <w:rPr>
          <w:color w:val="365F91"/>
        </w:rPr>
        <w:t>Raportit</w:t>
      </w:r>
      <w:r>
        <w:rPr>
          <w:color w:val="365F91"/>
          <w:spacing w:val="-17"/>
        </w:rPr>
        <w:t xml:space="preserve"> </w:t>
      </w:r>
      <w:r>
        <w:rPr>
          <w:color w:val="365F91"/>
        </w:rPr>
        <w:t>të</w:t>
      </w:r>
      <w:r>
        <w:rPr>
          <w:color w:val="365F91"/>
          <w:spacing w:val="-8"/>
        </w:rPr>
        <w:t xml:space="preserve"> </w:t>
      </w:r>
      <w:r>
        <w:rPr>
          <w:color w:val="365F91"/>
        </w:rPr>
        <w:t>Monitorimit</w:t>
      </w:r>
      <w:r>
        <w:rPr>
          <w:color w:val="365F91"/>
          <w:spacing w:val="7"/>
        </w:rPr>
        <w:t xml:space="preserve"> </w:t>
      </w:r>
      <w:r>
        <w:rPr>
          <w:color w:val="365F91"/>
          <w:spacing w:val="-5"/>
        </w:rPr>
        <w:t>dhe</w:t>
      </w:r>
    </w:p>
    <w:p w14:paraId="562312BF" w14:textId="77777777" w:rsidR="001B09F0" w:rsidRDefault="001C5189">
      <w:pPr>
        <w:spacing w:before="68"/>
        <w:ind w:left="5272"/>
        <w:rPr>
          <w:b/>
          <w:sz w:val="28"/>
        </w:rPr>
      </w:pPr>
      <w:r>
        <w:rPr>
          <w:b/>
          <w:color w:val="365F91"/>
          <w:spacing w:val="-2"/>
          <w:sz w:val="28"/>
        </w:rPr>
        <w:t>Performancës</w:t>
      </w:r>
    </w:p>
    <w:p w14:paraId="1A92FA9D" w14:textId="77777777" w:rsidR="001B09F0" w:rsidRDefault="001B09F0">
      <w:pPr>
        <w:pStyle w:val="BodyText"/>
        <w:spacing w:before="189"/>
        <w:rPr>
          <w:b/>
          <w:sz w:val="28"/>
        </w:rPr>
      </w:pPr>
    </w:p>
    <w:p w14:paraId="13A5089E" w14:textId="77777777" w:rsidR="001B09F0" w:rsidRDefault="001C5189">
      <w:pPr>
        <w:pStyle w:val="BodyText"/>
        <w:spacing w:line="288" w:lineRule="auto"/>
        <w:ind w:left="1081" w:right="373"/>
        <w:jc w:val="both"/>
      </w:pPr>
      <w:r>
        <w:t>Fazat që janë ndjekur për përgatitjen dhe konsolidimin e raportimit të monitorimit dhe performancës,</w:t>
      </w:r>
      <w:r>
        <w:rPr>
          <w:spacing w:val="40"/>
        </w:rPr>
        <w:t xml:space="preserve"> </w:t>
      </w:r>
      <w:r>
        <w:t>paraqiten</w:t>
      </w:r>
      <w:r>
        <w:rPr>
          <w:spacing w:val="38"/>
        </w:rPr>
        <w:t xml:space="preserve"> </w:t>
      </w:r>
      <w:r>
        <w:t>si</w:t>
      </w:r>
      <w:r>
        <w:rPr>
          <w:spacing w:val="-10"/>
        </w:rPr>
        <w:t xml:space="preserve"> </w:t>
      </w:r>
      <w:r>
        <w:t>më poshtë:</w:t>
      </w:r>
    </w:p>
    <w:p w14:paraId="3D4855FD" w14:textId="77777777" w:rsidR="001B09F0" w:rsidRDefault="001C5189">
      <w:pPr>
        <w:pStyle w:val="ListParagraph"/>
        <w:numPr>
          <w:ilvl w:val="0"/>
          <w:numId w:val="7"/>
        </w:numPr>
        <w:tabs>
          <w:tab w:val="left" w:pos="1442"/>
        </w:tabs>
        <w:spacing w:before="132" w:line="273" w:lineRule="auto"/>
        <w:ind w:right="353"/>
        <w:jc w:val="both"/>
        <w:rPr>
          <w:sz w:val="24"/>
        </w:rPr>
      </w:pPr>
      <w:r>
        <w:rPr>
          <w:sz w:val="24"/>
        </w:rPr>
        <w:t>Kërkesa për kontribut</w:t>
      </w:r>
      <w:r>
        <w:rPr>
          <w:spacing w:val="40"/>
          <w:sz w:val="24"/>
        </w:rPr>
        <w:t xml:space="preserve"> </w:t>
      </w:r>
      <w:r>
        <w:rPr>
          <w:sz w:val="24"/>
        </w:rPr>
        <w:t>në rrugë elektronike</w:t>
      </w:r>
      <w:r>
        <w:rPr>
          <w:spacing w:val="40"/>
          <w:sz w:val="24"/>
        </w:rPr>
        <w:t xml:space="preserve"> </w:t>
      </w:r>
      <w:r>
        <w:rPr>
          <w:sz w:val="24"/>
        </w:rPr>
        <w:t xml:space="preserve">u dërgua në </w:t>
      </w:r>
      <w:r>
        <w:rPr>
          <w:sz w:val="24"/>
          <w:highlight w:val="red"/>
        </w:rPr>
        <w:t>datë 8 korrik  2025</w:t>
      </w:r>
      <w:r>
        <w:rPr>
          <w:sz w:val="24"/>
        </w:rPr>
        <w:t xml:space="preserve"> tek të gjitha institucionet raportuese në përputhje me standardet e sistemit IPSIS dhe Parimet e </w:t>
      </w:r>
      <w:r>
        <w:rPr>
          <w:spacing w:val="-2"/>
          <w:sz w:val="24"/>
        </w:rPr>
        <w:t>Mirëqeverisjes;</w:t>
      </w:r>
    </w:p>
    <w:p w14:paraId="53507B75" w14:textId="77777777" w:rsidR="001B09F0" w:rsidRDefault="001C5189">
      <w:pPr>
        <w:pStyle w:val="ListParagraph"/>
        <w:numPr>
          <w:ilvl w:val="0"/>
          <w:numId w:val="7"/>
        </w:numPr>
        <w:tabs>
          <w:tab w:val="left" w:pos="1440"/>
        </w:tabs>
        <w:ind w:left="1440" w:hanging="359"/>
        <w:jc w:val="both"/>
        <w:rPr>
          <w:sz w:val="24"/>
        </w:rPr>
      </w:pPr>
      <w:r>
        <w:rPr>
          <w:sz w:val="24"/>
        </w:rPr>
        <w:t>Hartimi</w:t>
      </w:r>
      <w:r>
        <w:rPr>
          <w:spacing w:val="12"/>
          <w:sz w:val="24"/>
        </w:rPr>
        <w:t xml:space="preserve"> </w:t>
      </w:r>
      <w:r>
        <w:rPr>
          <w:sz w:val="24"/>
        </w:rPr>
        <w:t>i</w:t>
      </w:r>
      <w:r>
        <w:rPr>
          <w:spacing w:val="-15"/>
          <w:sz w:val="24"/>
        </w:rPr>
        <w:t xml:space="preserve"> </w:t>
      </w:r>
      <w:r>
        <w:rPr>
          <w:sz w:val="24"/>
        </w:rPr>
        <w:t>draftit</w:t>
      </w:r>
      <w:r>
        <w:rPr>
          <w:spacing w:val="17"/>
          <w:sz w:val="24"/>
        </w:rPr>
        <w:t xml:space="preserve"> </w:t>
      </w:r>
      <w:r>
        <w:rPr>
          <w:sz w:val="24"/>
        </w:rPr>
        <w:t>të</w:t>
      </w:r>
      <w:r>
        <w:rPr>
          <w:spacing w:val="-7"/>
          <w:sz w:val="24"/>
        </w:rPr>
        <w:t xml:space="preserve"> </w:t>
      </w:r>
      <w:r>
        <w:rPr>
          <w:sz w:val="24"/>
        </w:rPr>
        <w:t>parë</w:t>
      </w:r>
      <w:r>
        <w:rPr>
          <w:spacing w:val="-15"/>
          <w:sz w:val="24"/>
        </w:rPr>
        <w:t xml:space="preserve"> </w:t>
      </w:r>
      <w:r>
        <w:rPr>
          <w:sz w:val="24"/>
        </w:rPr>
        <w:t>të</w:t>
      </w:r>
      <w:r>
        <w:rPr>
          <w:spacing w:val="-8"/>
          <w:sz w:val="24"/>
        </w:rPr>
        <w:t xml:space="preserve"> </w:t>
      </w:r>
      <w:r>
        <w:rPr>
          <w:sz w:val="24"/>
        </w:rPr>
        <w:t>raportit</w:t>
      </w:r>
      <w:r>
        <w:rPr>
          <w:spacing w:val="11"/>
          <w:sz w:val="24"/>
        </w:rPr>
        <w:t xml:space="preserve"> </w:t>
      </w:r>
      <w:r>
        <w:rPr>
          <w:sz w:val="24"/>
        </w:rPr>
        <w:t>të</w:t>
      </w:r>
      <w:r>
        <w:rPr>
          <w:spacing w:val="-7"/>
          <w:sz w:val="24"/>
        </w:rPr>
        <w:t xml:space="preserve"> </w:t>
      </w:r>
      <w:r>
        <w:rPr>
          <w:sz w:val="24"/>
        </w:rPr>
        <w:t>performancës</w:t>
      </w:r>
      <w:r>
        <w:rPr>
          <w:spacing w:val="37"/>
          <w:sz w:val="24"/>
        </w:rPr>
        <w:t xml:space="preserve"> </w:t>
      </w:r>
      <w:r>
        <w:rPr>
          <w:sz w:val="24"/>
          <w:highlight w:val="red"/>
        </w:rPr>
        <w:t>tetor</w:t>
      </w:r>
      <w:r>
        <w:rPr>
          <w:spacing w:val="-9"/>
          <w:sz w:val="24"/>
          <w:highlight w:val="red"/>
        </w:rPr>
        <w:t xml:space="preserve"> </w:t>
      </w:r>
      <w:r>
        <w:rPr>
          <w:spacing w:val="-2"/>
          <w:sz w:val="24"/>
          <w:highlight w:val="red"/>
        </w:rPr>
        <w:t>2025</w:t>
      </w:r>
      <w:r>
        <w:rPr>
          <w:spacing w:val="-2"/>
          <w:sz w:val="24"/>
        </w:rPr>
        <w:t>;</w:t>
      </w:r>
    </w:p>
    <w:p w14:paraId="519D2739" w14:textId="77777777" w:rsidR="001B09F0" w:rsidRDefault="001C5189">
      <w:pPr>
        <w:pStyle w:val="ListParagraph"/>
        <w:numPr>
          <w:ilvl w:val="0"/>
          <w:numId w:val="7"/>
        </w:numPr>
        <w:tabs>
          <w:tab w:val="left" w:pos="1440"/>
        </w:tabs>
        <w:spacing w:before="37"/>
        <w:ind w:left="1440" w:hanging="359"/>
        <w:jc w:val="both"/>
        <w:rPr>
          <w:sz w:val="24"/>
        </w:rPr>
      </w:pPr>
      <w:r>
        <w:rPr>
          <w:sz w:val="24"/>
        </w:rPr>
        <w:t>Dërgimi</w:t>
      </w:r>
      <w:r>
        <w:rPr>
          <w:spacing w:val="13"/>
          <w:sz w:val="24"/>
        </w:rPr>
        <w:t xml:space="preserve"> </w:t>
      </w:r>
      <w:r>
        <w:rPr>
          <w:sz w:val="24"/>
        </w:rPr>
        <w:t>për</w:t>
      </w:r>
      <w:r>
        <w:rPr>
          <w:spacing w:val="-15"/>
          <w:sz w:val="24"/>
        </w:rPr>
        <w:t xml:space="preserve"> </w:t>
      </w:r>
      <w:r>
        <w:rPr>
          <w:sz w:val="24"/>
        </w:rPr>
        <w:t>konsultim</w:t>
      </w:r>
      <w:r>
        <w:rPr>
          <w:spacing w:val="24"/>
          <w:sz w:val="24"/>
        </w:rPr>
        <w:t xml:space="preserve"> </w:t>
      </w:r>
      <w:r>
        <w:rPr>
          <w:sz w:val="24"/>
        </w:rPr>
        <w:t>publik</w:t>
      </w:r>
      <w:r>
        <w:rPr>
          <w:spacing w:val="9"/>
          <w:sz w:val="24"/>
        </w:rPr>
        <w:t xml:space="preserve"> </w:t>
      </w:r>
      <w:r>
        <w:rPr>
          <w:sz w:val="24"/>
        </w:rPr>
        <w:t>në</w:t>
      </w:r>
      <w:r>
        <w:rPr>
          <w:spacing w:val="-2"/>
          <w:sz w:val="24"/>
        </w:rPr>
        <w:t xml:space="preserve"> </w:t>
      </w:r>
      <w:r>
        <w:rPr>
          <w:sz w:val="24"/>
        </w:rPr>
        <w:t>datën</w:t>
      </w:r>
      <w:r>
        <w:rPr>
          <w:spacing w:val="-15"/>
          <w:sz w:val="24"/>
        </w:rPr>
        <w:t xml:space="preserve"> </w:t>
      </w:r>
      <w:r>
        <w:rPr>
          <w:sz w:val="24"/>
          <w:highlight w:val="red"/>
        </w:rPr>
        <w:t>10</w:t>
      </w:r>
      <w:r>
        <w:rPr>
          <w:spacing w:val="-15"/>
          <w:sz w:val="24"/>
          <w:highlight w:val="red"/>
        </w:rPr>
        <w:t xml:space="preserve"> </w:t>
      </w:r>
      <w:r>
        <w:rPr>
          <w:sz w:val="24"/>
          <w:highlight w:val="red"/>
        </w:rPr>
        <w:t>nëntor</w:t>
      </w:r>
      <w:r>
        <w:rPr>
          <w:spacing w:val="-3"/>
          <w:sz w:val="24"/>
          <w:highlight w:val="red"/>
        </w:rPr>
        <w:t xml:space="preserve"> </w:t>
      </w:r>
      <w:r>
        <w:rPr>
          <w:spacing w:val="-2"/>
          <w:sz w:val="24"/>
          <w:highlight w:val="red"/>
        </w:rPr>
        <w:t>2025;</w:t>
      </w:r>
    </w:p>
    <w:p w14:paraId="14F688E1" w14:textId="77777777" w:rsidR="001B09F0" w:rsidRDefault="001C5189">
      <w:pPr>
        <w:pStyle w:val="ListParagraph"/>
        <w:numPr>
          <w:ilvl w:val="0"/>
          <w:numId w:val="7"/>
        </w:numPr>
        <w:tabs>
          <w:tab w:val="left" w:pos="1442"/>
        </w:tabs>
        <w:spacing w:before="36" w:line="271" w:lineRule="auto"/>
        <w:ind w:right="363"/>
        <w:jc w:val="both"/>
        <w:rPr>
          <w:sz w:val="24"/>
        </w:rPr>
      </w:pPr>
      <w:r>
        <w:rPr>
          <w:sz w:val="24"/>
        </w:rPr>
        <w:t>Mbledhja</w:t>
      </w:r>
      <w:r>
        <w:rPr>
          <w:spacing w:val="-1"/>
          <w:sz w:val="24"/>
        </w:rPr>
        <w:t xml:space="preserve"> </w:t>
      </w:r>
      <w:r>
        <w:rPr>
          <w:sz w:val="24"/>
        </w:rPr>
        <w:t>e</w:t>
      </w:r>
      <w:r>
        <w:rPr>
          <w:spacing w:val="-15"/>
          <w:sz w:val="24"/>
        </w:rPr>
        <w:t xml:space="preserve"> </w:t>
      </w:r>
      <w:r>
        <w:rPr>
          <w:sz w:val="24"/>
        </w:rPr>
        <w:t>komenteve/sugjerimeve/dakordësisë, mbi</w:t>
      </w:r>
      <w:r>
        <w:rPr>
          <w:spacing w:val="-15"/>
          <w:sz w:val="24"/>
        </w:rPr>
        <w:t xml:space="preserve"> </w:t>
      </w:r>
      <w:r>
        <w:rPr>
          <w:sz w:val="24"/>
        </w:rPr>
        <w:t>masat/aktivitetet nga</w:t>
      </w:r>
      <w:r>
        <w:rPr>
          <w:spacing w:val="-13"/>
          <w:sz w:val="24"/>
        </w:rPr>
        <w:t xml:space="preserve"> </w:t>
      </w:r>
      <w:r>
        <w:rPr>
          <w:sz w:val="24"/>
        </w:rPr>
        <w:t>konsultimi publik dhe reflektimi</w:t>
      </w:r>
      <w:r>
        <w:rPr>
          <w:spacing w:val="36"/>
          <w:sz w:val="24"/>
        </w:rPr>
        <w:t xml:space="preserve"> </w:t>
      </w:r>
      <w:r>
        <w:rPr>
          <w:sz w:val="24"/>
        </w:rPr>
        <w:t>i</w:t>
      </w:r>
      <w:r>
        <w:rPr>
          <w:spacing w:val="-3"/>
          <w:sz w:val="24"/>
        </w:rPr>
        <w:t xml:space="preserve"> </w:t>
      </w:r>
      <w:r>
        <w:rPr>
          <w:sz w:val="24"/>
        </w:rPr>
        <w:t>tyre në Raportin</w:t>
      </w:r>
      <w:r>
        <w:rPr>
          <w:spacing w:val="28"/>
          <w:sz w:val="24"/>
        </w:rPr>
        <w:t xml:space="preserve"> </w:t>
      </w:r>
      <w:r>
        <w:rPr>
          <w:sz w:val="24"/>
        </w:rPr>
        <w:t>e</w:t>
      </w:r>
      <w:r>
        <w:rPr>
          <w:spacing w:val="-11"/>
          <w:sz w:val="24"/>
        </w:rPr>
        <w:t xml:space="preserve"> </w:t>
      </w:r>
      <w:r>
        <w:rPr>
          <w:sz w:val="24"/>
        </w:rPr>
        <w:t>Monitorimit</w:t>
      </w:r>
      <w:r>
        <w:rPr>
          <w:spacing w:val="40"/>
          <w:sz w:val="24"/>
        </w:rPr>
        <w:t xml:space="preserve"> </w:t>
      </w:r>
      <w:r>
        <w:rPr>
          <w:sz w:val="24"/>
          <w:highlight w:val="yellow"/>
        </w:rPr>
        <w:t>vjetor.</w:t>
      </w:r>
    </w:p>
    <w:p w14:paraId="50EDEB0A" w14:textId="77777777" w:rsidR="001B09F0" w:rsidRDefault="001C5189">
      <w:pPr>
        <w:pStyle w:val="ListParagraph"/>
        <w:numPr>
          <w:ilvl w:val="0"/>
          <w:numId w:val="7"/>
        </w:numPr>
        <w:tabs>
          <w:tab w:val="left" w:pos="1442"/>
        </w:tabs>
        <w:spacing w:before="1" w:line="283" w:lineRule="auto"/>
        <w:ind w:right="343"/>
        <w:jc w:val="both"/>
        <w:rPr>
          <w:sz w:val="24"/>
        </w:rPr>
      </w:pPr>
      <w:r>
        <w:rPr>
          <w:sz w:val="24"/>
        </w:rPr>
        <w:t>Zhvillimi</w:t>
      </w:r>
      <w:r>
        <w:rPr>
          <w:spacing w:val="-15"/>
          <w:sz w:val="24"/>
        </w:rPr>
        <w:t xml:space="preserve"> </w:t>
      </w:r>
      <w:r>
        <w:rPr>
          <w:sz w:val="24"/>
        </w:rPr>
        <w:t>i</w:t>
      </w:r>
      <w:r>
        <w:rPr>
          <w:spacing w:val="-15"/>
          <w:sz w:val="24"/>
        </w:rPr>
        <w:t xml:space="preserve"> </w:t>
      </w:r>
      <w:r>
        <w:rPr>
          <w:sz w:val="24"/>
        </w:rPr>
        <w:t>takimit</w:t>
      </w:r>
      <w:r>
        <w:rPr>
          <w:spacing w:val="-4"/>
          <w:sz w:val="24"/>
        </w:rPr>
        <w:t xml:space="preserve"> </w:t>
      </w:r>
      <w:r>
        <w:rPr>
          <w:sz w:val="24"/>
        </w:rPr>
        <w:t>të</w:t>
      </w:r>
      <w:r>
        <w:rPr>
          <w:spacing w:val="-15"/>
          <w:sz w:val="24"/>
        </w:rPr>
        <w:t xml:space="preserve"> </w:t>
      </w:r>
      <w:r>
        <w:rPr>
          <w:sz w:val="24"/>
        </w:rPr>
        <w:t>Ekipit</w:t>
      </w:r>
      <w:r>
        <w:rPr>
          <w:spacing w:val="-3"/>
          <w:sz w:val="24"/>
        </w:rPr>
        <w:t xml:space="preserve"> </w:t>
      </w:r>
      <w:r>
        <w:rPr>
          <w:sz w:val="24"/>
        </w:rPr>
        <w:t>Tematik në</w:t>
      </w:r>
      <w:r>
        <w:rPr>
          <w:spacing w:val="-15"/>
          <w:sz w:val="24"/>
        </w:rPr>
        <w:t xml:space="preserve"> </w:t>
      </w:r>
      <w:r>
        <w:rPr>
          <w:sz w:val="24"/>
        </w:rPr>
        <w:t>kuadër</w:t>
      </w:r>
      <w:r>
        <w:rPr>
          <w:spacing w:val="-15"/>
          <w:sz w:val="24"/>
        </w:rPr>
        <w:t xml:space="preserve"> </w:t>
      </w:r>
      <w:r>
        <w:rPr>
          <w:sz w:val="24"/>
        </w:rPr>
        <w:t>të</w:t>
      </w:r>
      <w:r>
        <w:rPr>
          <w:spacing w:val="-15"/>
          <w:sz w:val="24"/>
        </w:rPr>
        <w:t xml:space="preserve"> </w:t>
      </w:r>
      <w:r>
        <w:rPr>
          <w:sz w:val="24"/>
        </w:rPr>
        <w:t>prezantimit</w:t>
      </w:r>
      <w:r>
        <w:rPr>
          <w:spacing w:val="14"/>
          <w:sz w:val="24"/>
        </w:rPr>
        <w:t xml:space="preserve"> </w:t>
      </w:r>
      <w:r>
        <w:rPr>
          <w:sz w:val="24"/>
        </w:rPr>
        <w:t>dhe</w:t>
      </w:r>
      <w:r>
        <w:rPr>
          <w:spacing w:val="-15"/>
          <w:sz w:val="24"/>
        </w:rPr>
        <w:t xml:space="preserve"> </w:t>
      </w:r>
      <w:r>
        <w:rPr>
          <w:sz w:val="24"/>
        </w:rPr>
        <w:t>miratimit të</w:t>
      </w:r>
      <w:r>
        <w:rPr>
          <w:spacing w:val="-15"/>
          <w:sz w:val="24"/>
        </w:rPr>
        <w:t xml:space="preserve"> </w:t>
      </w:r>
      <w:r>
        <w:rPr>
          <w:sz w:val="24"/>
        </w:rPr>
        <w:t>draft</w:t>
      </w:r>
      <w:r>
        <w:rPr>
          <w:spacing w:val="-12"/>
          <w:sz w:val="24"/>
        </w:rPr>
        <w:t xml:space="preserve"> </w:t>
      </w:r>
      <w:r>
        <w:rPr>
          <w:sz w:val="24"/>
        </w:rPr>
        <w:t>Raportit</w:t>
      </w:r>
      <w:r>
        <w:rPr>
          <w:spacing w:val="-3"/>
          <w:sz w:val="24"/>
        </w:rPr>
        <w:t xml:space="preserve"> </w:t>
      </w:r>
      <w:r>
        <w:rPr>
          <w:sz w:val="24"/>
        </w:rPr>
        <w:t>të Monitorimit</w:t>
      </w:r>
      <w:r>
        <w:rPr>
          <w:spacing w:val="40"/>
          <w:sz w:val="24"/>
        </w:rPr>
        <w:t xml:space="preserve"> </w:t>
      </w:r>
      <w:r>
        <w:rPr>
          <w:sz w:val="24"/>
        </w:rPr>
        <w:t>për periudhën</w:t>
      </w:r>
      <w:r>
        <w:rPr>
          <w:spacing w:val="40"/>
          <w:sz w:val="24"/>
        </w:rPr>
        <w:t xml:space="preserve"> </w:t>
      </w:r>
      <w:r>
        <w:rPr>
          <w:sz w:val="24"/>
          <w:highlight w:val="yellow"/>
        </w:rPr>
        <w:t>janar-dhjetor.</w:t>
      </w:r>
    </w:p>
    <w:p w14:paraId="525ECD87" w14:textId="77777777" w:rsidR="001B09F0" w:rsidRDefault="001C5189">
      <w:pPr>
        <w:pStyle w:val="ListParagraph"/>
        <w:numPr>
          <w:ilvl w:val="0"/>
          <w:numId w:val="7"/>
        </w:numPr>
        <w:tabs>
          <w:tab w:val="left" w:pos="1440"/>
        </w:tabs>
        <w:spacing w:line="283" w:lineRule="exact"/>
        <w:ind w:left="1440" w:hanging="359"/>
        <w:jc w:val="both"/>
        <w:rPr>
          <w:sz w:val="24"/>
        </w:rPr>
      </w:pPr>
      <w:r>
        <w:rPr>
          <w:spacing w:val="-2"/>
          <w:sz w:val="24"/>
        </w:rPr>
        <w:t>Publikimi</w:t>
      </w:r>
      <w:r>
        <w:rPr>
          <w:spacing w:val="19"/>
          <w:sz w:val="24"/>
        </w:rPr>
        <w:t xml:space="preserve"> </w:t>
      </w:r>
      <w:r>
        <w:rPr>
          <w:spacing w:val="-2"/>
          <w:sz w:val="24"/>
        </w:rPr>
        <w:t>i</w:t>
      </w:r>
      <w:r>
        <w:rPr>
          <w:spacing w:val="-9"/>
          <w:sz w:val="24"/>
        </w:rPr>
        <w:t xml:space="preserve"> </w:t>
      </w:r>
      <w:r>
        <w:rPr>
          <w:spacing w:val="-2"/>
          <w:sz w:val="24"/>
        </w:rPr>
        <w:t xml:space="preserve">Raportit </w:t>
      </w:r>
      <w:r>
        <w:rPr>
          <w:spacing w:val="-2"/>
          <w:sz w:val="24"/>
          <w:highlight w:val="yellow"/>
        </w:rPr>
        <w:t>vjetor</w:t>
      </w:r>
      <w:r>
        <w:rPr>
          <w:spacing w:val="-2"/>
          <w:sz w:val="24"/>
        </w:rPr>
        <w:t xml:space="preserve"> të</w:t>
      </w:r>
      <w:r>
        <w:rPr>
          <w:spacing w:val="-5"/>
          <w:sz w:val="24"/>
        </w:rPr>
        <w:t xml:space="preserve"> </w:t>
      </w:r>
      <w:r>
        <w:rPr>
          <w:spacing w:val="-2"/>
          <w:sz w:val="24"/>
        </w:rPr>
        <w:t>Monitorimit</w:t>
      </w:r>
      <w:r>
        <w:rPr>
          <w:spacing w:val="37"/>
          <w:sz w:val="24"/>
        </w:rPr>
        <w:t xml:space="preserve"> </w:t>
      </w:r>
      <w:r>
        <w:rPr>
          <w:spacing w:val="-2"/>
          <w:sz w:val="24"/>
        </w:rPr>
        <w:t>në</w:t>
      </w:r>
      <w:r>
        <w:rPr>
          <w:spacing w:val="-4"/>
          <w:sz w:val="24"/>
        </w:rPr>
        <w:t xml:space="preserve"> </w:t>
      </w:r>
      <w:r>
        <w:rPr>
          <w:spacing w:val="-2"/>
          <w:sz w:val="24"/>
        </w:rPr>
        <w:t>faqen</w:t>
      </w:r>
      <w:r>
        <w:rPr>
          <w:spacing w:val="7"/>
          <w:sz w:val="24"/>
        </w:rPr>
        <w:t xml:space="preserve"> </w:t>
      </w:r>
      <w:r>
        <w:rPr>
          <w:spacing w:val="-2"/>
          <w:sz w:val="24"/>
        </w:rPr>
        <w:t>zyrtare</w:t>
      </w:r>
      <w:r>
        <w:rPr>
          <w:spacing w:val="18"/>
          <w:sz w:val="24"/>
        </w:rPr>
        <w:t xml:space="preserve"> </w:t>
      </w:r>
      <w:r>
        <w:rPr>
          <w:spacing w:val="-2"/>
          <w:sz w:val="24"/>
        </w:rPr>
        <w:t>të</w:t>
      </w:r>
      <w:r>
        <w:rPr>
          <w:spacing w:val="-4"/>
          <w:sz w:val="24"/>
        </w:rPr>
        <w:t xml:space="preserve"> </w:t>
      </w:r>
      <w:r>
        <w:rPr>
          <w:spacing w:val="-2"/>
          <w:sz w:val="24"/>
        </w:rPr>
        <w:t>Ministrisë</w:t>
      </w:r>
      <w:r>
        <w:rPr>
          <w:spacing w:val="41"/>
          <w:sz w:val="24"/>
        </w:rPr>
        <w:t xml:space="preserve"> </w:t>
      </w:r>
      <w:r>
        <w:rPr>
          <w:spacing w:val="-2"/>
          <w:sz w:val="24"/>
        </w:rPr>
        <w:t>së</w:t>
      </w:r>
      <w:r>
        <w:rPr>
          <w:spacing w:val="-13"/>
          <w:sz w:val="24"/>
        </w:rPr>
        <w:t xml:space="preserve"> </w:t>
      </w:r>
      <w:r>
        <w:rPr>
          <w:spacing w:val="-2"/>
          <w:sz w:val="24"/>
        </w:rPr>
        <w:t>Drejtësisë;</w:t>
      </w:r>
    </w:p>
    <w:p w14:paraId="19FF874A" w14:textId="77777777" w:rsidR="001B09F0" w:rsidRDefault="001C5189">
      <w:pPr>
        <w:pStyle w:val="ListParagraph"/>
        <w:numPr>
          <w:ilvl w:val="0"/>
          <w:numId w:val="7"/>
        </w:numPr>
        <w:tabs>
          <w:tab w:val="left" w:pos="1442"/>
        </w:tabs>
        <w:spacing w:before="36" w:line="278" w:lineRule="auto"/>
        <w:ind w:right="531"/>
        <w:jc w:val="both"/>
        <w:rPr>
          <w:sz w:val="24"/>
        </w:rPr>
      </w:pPr>
      <w:r>
        <w:rPr>
          <w:sz w:val="24"/>
        </w:rPr>
        <w:t>Dërgimi</w:t>
      </w:r>
      <w:r>
        <w:rPr>
          <w:spacing w:val="-15"/>
          <w:sz w:val="24"/>
        </w:rPr>
        <w:t xml:space="preserve"> </w:t>
      </w:r>
      <w:r>
        <w:rPr>
          <w:sz w:val="24"/>
        </w:rPr>
        <w:t>i</w:t>
      </w:r>
      <w:r>
        <w:rPr>
          <w:spacing w:val="-15"/>
          <w:sz w:val="24"/>
        </w:rPr>
        <w:t xml:space="preserve"> </w:t>
      </w:r>
      <w:r>
        <w:rPr>
          <w:sz w:val="24"/>
        </w:rPr>
        <w:t>procedurave</w:t>
      </w:r>
      <w:r>
        <w:rPr>
          <w:spacing w:val="-8"/>
          <w:sz w:val="24"/>
        </w:rPr>
        <w:t xml:space="preserve"> </w:t>
      </w:r>
      <w:r>
        <w:rPr>
          <w:sz w:val="24"/>
        </w:rPr>
        <w:t>të</w:t>
      </w:r>
      <w:r>
        <w:rPr>
          <w:spacing w:val="-15"/>
          <w:sz w:val="24"/>
        </w:rPr>
        <w:t xml:space="preserve"> </w:t>
      </w:r>
      <w:r>
        <w:rPr>
          <w:sz w:val="24"/>
        </w:rPr>
        <w:t>mbledhjes (minutat e</w:t>
      </w:r>
      <w:r>
        <w:rPr>
          <w:spacing w:val="-15"/>
          <w:sz w:val="24"/>
        </w:rPr>
        <w:t xml:space="preserve"> </w:t>
      </w:r>
      <w:r>
        <w:rPr>
          <w:sz w:val="24"/>
        </w:rPr>
        <w:t>takimit, konkluzionet</w:t>
      </w:r>
      <w:r>
        <w:rPr>
          <w:spacing w:val="22"/>
          <w:sz w:val="24"/>
        </w:rPr>
        <w:t xml:space="preserve"> </w:t>
      </w:r>
      <w:r>
        <w:rPr>
          <w:sz w:val="24"/>
        </w:rPr>
        <w:t>operacionale, raporti</w:t>
      </w:r>
      <w:r>
        <w:rPr>
          <w:spacing w:val="-12"/>
          <w:sz w:val="24"/>
        </w:rPr>
        <w:t xml:space="preserve"> </w:t>
      </w:r>
      <w:r>
        <w:rPr>
          <w:sz w:val="24"/>
        </w:rPr>
        <w:t xml:space="preserve">i </w:t>
      </w:r>
      <w:r>
        <w:rPr>
          <w:sz w:val="24"/>
        </w:rPr>
        <w:lastRenderedPageBreak/>
        <w:t>konsultimit</w:t>
      </w:r>
      <w:r>
        <w:rPr>
          <w:spacing w:val="-15"/>
          <w:sz w:val="24"/>
        </w:rPr>
        <w:t xml:space="preserve"> </w:t>
      </w:r>
      <w:r>
        <w:rPr>
          <w:sz w:val="24"/>
        </w:rPr>
        <w:t>publik) dhe</w:t>
      </w:r>
      <w:r>
        <w:rPr>
          <w:spacing w:val="-15"/>
          <w:sz w:val="24"/>
        </w:rPr>
        <w:t xml:space="preserve"> </w:t>
      </w:r>
      <w:r>
        <w:rPr>
          <w:sz w:val="24"/>
        </w:rPr>
        <w:t>paketa</w:t>
      </w:r>
      <w:r>
        <w:rPr>
          <w:spacing w:val="-15"/>
          <w:sz w:val="24"/>
        </w:rPr>
        <w:t xml:space="preserve"> </w:t>
      </w:r>
      <w:r>
        <w:rPr>
          <w:sz w:val="24"/>
        </w:rPr>
        <w:t>finale,</w:t>
      </w:r>
      <w:r>
        <w:rPr>
          <w:spacing w:val="18"/>
          <w:sz w:val="24"/>
        </w:rPr>
        <w:t xml:space="preserve"> </w:t>
      </w:r>
      <w:r>
        <w:rPr>
          <w:sz w:val="24"/>
        </w:rPr>
        <w:t>së</w:t>
      </w:r>
      <w:r>
        <w:rPr>
          <w:spacing w:val="-15"/>
          <w:sz w:val="24"/>
        </w:rPr>
        <w:t xml:space="preserve"> </w:t>
      </w:r>
      <w:r>
        <w:rPr>
          <w:sz w:val="24"/>
        </w:rPr>
        <w:t>bashku</w:t>
      </w:r>
      <w:r>
        <w:rPr>
          <w:spacing w:val="-15"/>
          <w:sz w:val="24"/>
        </w:rPr>
        <w:t xml:space="preserve"> </w:t>
      </w:r>
      <w:r>
        <w:rPr>
          <w:sz w:val="24"/>
        </w:rPr>
        <w:t>me</w:t>
      </w:r>
      <w:r>
        <w:rPr>
          <w:spacing w:val="-9"/>
          <w:sz w:val="24"/>
        </w:rPr>
        <w:t xml:space="preserve"> </w:t>
      </w:r>
      <w:r>
        <w:rPr>
          <w:sz w:val="24"/>
        </w:rPr>
        <w:t>linkun e</w:t>
      </w:r>
      <w:r>
        <w:rPr>
          <w:spacing w:val="-15"/>
          <w:sz w:val="24"/>
        </w:rPr>
        <w:t xml:space="preserve"> </w:t>
      </w:r>
      <w:r>
        <w:rPr>
          <w:sz w:val="24"/>
        </w:rPr>
        <w:t>publikimit</w:t>
      </w:r>
      <w:r>
        <w:rPr>
          <w:spacing w:val="15"/>
          <w:sz w:val="24"/>
        </w:rPr>
        <w:t xml:space="preserve"> </w:t>
      </w:r>
      <w:r>
        <w:rPr>
          <w:sz w:val="24"/>
        </w:rPr>
        <w:t>për</w:t>
      </w:r>
      <w:r>
        <w:rPr>
          <w:spacing w:val="-15"/>
          <w:sz w:val="24"/>
        </w:rPr>
        <w:t xml:space="preserve"> </w:t>
      </w:r>
      <w:r>
        <w:rPr>
          <w:sz w:val="24"/>
        </w:rPr>
        <w:t xml:space="preserve">njohje SASPAC në </w:t>
      </w:r>
      <w:r>
        <w:rPr>
          <w:spacing w:val="-2"/>
          <w:sz w:val="24"/>
        </w:rPr>
        <w:t xml:space="preserve">datën </w:t>
      </w:r>
      <w:r>
        <w:rPr>
          <w:spacing w:val="-2"/>
          <w:sz w:val="24"/>
          <w:highlight w:val="red"/>
        </w:rPr>
        <w:t>___________</w:t>
      </w:r>
    </w:p>
    <w:p w14:paraId="5428D3EF" w14:textId="77777777" w:rsidR="001B09F0" w:rsidRDefault="001B09F0">
      <w:pPr>
        <w:pStyle w:val="BodyText"/>
        <w:spacing w:line="280" w:lineRule="auto"/>
        <w:ind w:left="1081" w:right="355"/>
        <w:jc w:val="both"/>
      </w:pPr>
    </w:p>
    <w:p w14:paraId="5BEA2126" w14:textId="77777777" w:rsidR="001B09F0" w:rsidRDefault="001B09F0">
      <w:pPr>
        <w:pStyle w:val="BodyText"/>
        <w:spacing w:line="280" w:lineRule="auto"/>
        <w:ind w:left="1081" w:right="355"/>
        <w:jc w:val="both"/>
      </w:pPr>
    </w:p>
    <w:p w14:paraId="4006A1AC" w14:textId="77777777" w:rsidR="001B09F0" w:rsidRDefault="001C5189">
      <w:pPr>
        <w:pStyle w:val="Heading2"/>
        <w:numPr>
          <w:ilvl w:val="1"/>
          <w:numId w:val="7"/>
        </w:numPr>
        <w:tabs>
          <w:tab w:val="left" w:pos="1891"/>
        </w:tabs>
        <w:spacing w:before="79"/>
        <w:ind w:left="1891" w:hanging="359"/>
      </w:pPr>
      <w:r>
        <w:rPr>
          <w:color w:val="365F91"/>
        </w:rPr>
        <w:t>Metodologjia</w:t>
      </w:r>
      <w:r>
        <w:rPr>
          <w:color w:val="365F91"/>
          <w:spacing w:val="-19"/>
        </w:rPr>
        <w:t xml:space="preserve"> </w:t>
      </w:r>
      <w:r>
        <w:rPr>
          <w:color w:val="365F91"/>
        </w:rPr>
        <w:t>e</w:t>
      </w:r>
      <w:r>
        <w:rPr>
          <w:color w:val="365F91"/>
          <w:spacing w:val="-18"/>
        </w:rPr>
        <w:t xml:space="preserve"> </w:t>
      </w:r>
      <w:r>
        <w:rPr>
          <w:color w:val="365F91"/>
        </w:rPr>
        <w:t>analizimit</w:t>
      </w:r>
      <w:r>
        <w:rPr>
          <w:color w:val="365F91"/>
          <w:spacing w:val="-17"/>
        </w:rPr>
        <w:t xml:space="preserve"> </w:t>
      </w:r>
      <w:r>
        <w:rPr>
          <w:color w:val="365F91"/>
        </w:rPr>
        <w:t>të</w:t>
      </w:r>
      <w:r>
        <w:rPr>
          <w:color w:val="365F91"/>
          <w:spacing w:val="-11"/>
        </w:rPr>
        <w:t xml:space="preserve"> </w:t>
      </w:r>
      <w:r>
        <w:rPr>
          <w:color w:val="365F91"/>
        </w:rPr>
        <w:t>të</w:t>
      </w:r>
      <w:r>
        <w:rPr>
          <w:color w:val="365F91"/>
          <w:spacing w:val="-9"/>
        </w:rPr>
        <w:t xml:space="preserve"> </w:t>
      </w:r>
      <w:r>
        <w:rPr>
          <w:color w:val="365F91"/>
        </w:rPr>
        <w:t>dhënave</w:t>
      </w:r>
      <w:r>
        <w:rPr>
          <w:color w:val="365F91"/>
          <w:spacing w:val="-9"/>
        </w:rPr>
        <w:t xml:space="preserve"> </w:t>
      </w:r>
      <w:r>
        <w:rPr>
          <w:color w:val="365F91"/>
        </w:rPr>
        <w:t>për</w:t>
      </w:r>
      <w:r>
        <w:rPr>
          <w:color w:val="365F91"/>
          <w:spacing w:val="-9"/>
        </w:rPr>
        <w:t xml:space="preserve"> </w:t>
      </w:r>
      <w:r>
        <w:rPr>
          <w:color w:val="365F91"/>
        </w:rPr>
        <w:t>raportin</w:t>
      </w:r>
      <w:r>
        <w:rPr>
          <w:color w:val="365F91"/>
          <w:spacing w:val="-12"/>
        </w:rPr>
        <w:t xml:space="preserve"> </w:t>
      </w:r>
      <w:r>
        <w:rPr>
          <w:color w:val="365F91"/>
        </w:rPr>
        <w:t>e</w:t>
      </w:r>
      <w:r>
        <w:rPr>
          <w:color w:val="365F91"/>
          <w:spacing w:val="-9"/>
        </w:rPr>
        <w:t xml:space="preserve"> </w:t>
      </w:r>
      <w:r>
        <w:rPr>
          <w:color w:val="365F91"/>
        </w:rPr>
        <w:t>monitorimit</w:t>
      </w:r>
      <w:r>
        <w:rPr>
          <w:color w:val="365F91"/>
          <w:spacing w:val="5"/>
        </w:rPr>
        <w:t xml:space="preserve"> </w:t>
      </w:r>
      <w:r>
        <w:rPr>
          <w:color w:val="365F91"/>
          <w:spacing w:val="-5"/>
        </w:rPr>
        <w:t>dhe</w:t>
      </w:r>
    </w:p>
    <w:p w14:paraId="5975086B" w14:textId="77777777" w:rsidR="001B09F0" w:rsidRDefault="001C5189">
      <w:pPr>
        <w:spacing w:before="54"/>
        <w:ind w:left="5287"/>
        <w:rPr>
          <w:b/>
          <w:sz w:val="28"/>
        </w:rPr>
      </w:pPr>
      <w:r>
        <w:rPr>
          <w:b/>
          <w:color w:val="365F91"/>
          <w:spacing w:val="-2"/>
          <w:sz w:val="28"/>
        </w:rPr>
        <w:t>performancës</w:t>
      </w:r>
    </w:p>
    <w:p w14:paraId="79D0CEE7" w14:textId="77777777" w:rsidR="001B09F0" w:rsidRDefault="001B09F0">
      <w:pPr>
        <w:pStyle w:val="BodyText"/>
        <w:spacing w:before="189"/>
        <w:rPr>
          <w:b/>
          <w:sz w:val="28"/>
        </w:rPr>
      </w:pPr>
    </w:p>
    <w:p w14:paraId="5A9E728C" w14:textId="77777777" w:rsidR="001B09F0" w:rsidRDefault="001C5189">
      <w:pPr>
        <w:pStyle w:val="BodyText"/>
        <w:spacing w:line="280" w:lineRule="auto"/>
        <w:ind w:left="1081" w:right="375"/>
        <w:jc w:val="both"/>
      </w:pPr>
      <w:r>
        <w:t>Raporti shpreh qartë vlerësimin e arritjeve kryesore duke përdorur grafikë, analiza të thelluara, edhe</w:t>
      </w:r>
      <w:r>
        <w:rPr>
          <w:spacing w:val="-15"/>
        </w:rPr>
        <w:t xml:space="preserve"> </w:t>
      </w:r>
      <w:r>
        <w:t>vizualisht</w:t>
      </w:r>
      <w:r>
        <w:rPr>
          <w:spacing w:val="-15"/>
        </w:rPr>
        <w:t xml:space="preserve"> </w:t>
      </w:r>
      <w:r>
        <w:t>përmes</w:t>
      </w:r>
      <w:r>
        <w:rPr>
          <w:spacing w:val="-15"/>
        </w:rPr>
        <w:t xml:space="preserve"> </w:t>
      </w:r>
      <w:r>
        <w:t>tabelave.</w:t>
      </w:r>
      <w:r>
        <w:rPr>
          <w:spacing w:val="-11"/>
        </w:rPr>
        <w:t xml:space="preserve"> </w:t>
      </w:r>
      <w:r>
        <w:t>Gjithashtu paraqitet</w:t>
      </w:r>
      <w:r>
        <w:rPr>
          <w:spacing w:val="-14"/>
        </w:rPr>
        <w:t xml:space="preserve"> </w:t>
      </w:r>
      <w:r>
        <w:t>qartë</w:t>
      </w:r>
      <w:r>
        <w:rPr>
          <w:spacing w:val="-15"/>
        </w:rPr>
        <w:t xml:space="preserve"> </w:t>
      </w:r>
      <w:r>
        <w:t>identifikimi</w:t>
      </w:r>
      <w:r>
        <w:rPr>
          <w:spacing w:val="11"/>
        </w:rPr>
        <w:t xml:space="preserve"> </w:t>
      </w:r>
      <w:r>
        <w:t>i</w:t>
      </w:r>
      <w:r>
        <w:rPr>
          <w:spacing w:val="-15"/>
        </w:rPr>
        <w:t xml:space="preserve"> </w:t>
      </w:r>
      <w:r>
        <w:t>shkallës së</w:t>
      </w:r>
      <w:r>
        <w:rPr>
          <w:spacing w:val="-15"/>
        </w:rPr>
        <w:t xml:space="preserve"> </w:t>
      </w:r>
      <w:r>
        <w:t>performancës për</w:t>
      </w:r>
      <w:r>
        <w:rPr>
          <w:spacing w:val="-15"/>
        </w:rPr>
        <w:t xml:space="preserve"> </w:t>
      </w:r>
      <w:r>
        <w:t>Qëllimet</w:t>
      </w:r>
      <w:r>
        <w:rPr>
          <w:spacing w:val="33"/>
        </w:rPr>
        <w:t xml:space="preserve"> </w:t>
      </w:r>
      <w:r>
        <w:t>e</w:t>
      </w:r>
      <w:r>
        <w:rPr>
          <w:spacing w:val="-5"/>
        </w:rPr>
        <w:t xml:space="preserve"> </w:t>
      </w:r>
      <w:r>
        <w:t>Politikave</w:t>
      </w:r>
      <w:r>
        <w:rPr>
          <w:spacing w:val="40"/>
        </w:rPr>
        <w:t xml:space="preserve"> </w:t>
      </w:r>
      <w:r>
        <w:t>dhe Objektivët</w:t>
      </w:r>
      <w:r>
        <w:rPr>
          <w:spacing w:val="14"/>
        </w:rPr>
        <w:t xml:space="preserve"> </w:t>
      </w:r>
      <w:r>
        <w:t>Specifikë.</w:t>
      </w:r>
    </w:p>
    <w:p w14:paraId="0B9D3DCE" w14:textId="77777777" w:rsidR="001B09F0" w:rsidRDefault="001C5189">
      <w:pPr>
        <w:pStyle w:val="BodyText"/>
        <w:spacing w:before="142" w:line="278" w:lineRule="auto"/>
        <w:ind w:left="1081" w:right="357"/>
        <w:jc w:val="both"/>
      </w:pPr>
      <w:r>
        <w:t>Analiza mbi progresin e</w:t>
      </w:r>
      <w:r>
        <w:rPr>
          <w:spacing w:val="-5"/>
        </w:rPr>
        <w:t xml:space="preserve"> </w:t>
      </w:r>
      <w:r>
        <w:t>realizimit të</w:t>
      </w:r>
      <w:r>
        <w:rPr>
          <w:spacing w:val="-5"/>
        </w:rPr>
        <w:t xml:space="preserve"> </w:t>
      </w:r>
      <w:r>
        <w:t>Qëllimeve</w:t>
      </w:r>
      <w:r>
        <w:rPr>
          <w:spacing w:val="40"/>
        </w:rPr>
        <w:t xml:space="preserve"> </w:t>
      </w:r>
      <w:r>
        <w:t>Politike ndjek një qasje</w:t>
      </w:r>
      <w:r>
        <w:rPr>
          <w:spacing w:val="-5"/>
        </w:rPr>
        <w:t xml:space="preserve"> </w:t>
      </w:r>
      <w:r>
        <w:t>të</w:t>
      </w:r>
      <w:r>
        <w:rPr>
          <w:spacing w:val="-14"/>
        </w:rPr>
        <w:t xml:space="preserve"> </w:t>
      </w:r>
      <w:r>
        <w:t>strukturuar. Progresi lidhur me</w:t>
      </w:r>
      <w:r>
        <w:rPr>
          <w:spacing w:val="-1"/>
        </w:rPr>
        <w:t xml:space="preserve"> </w:t>
      </w:r>
      <w:r>
        <w:t>secilin Qëllim Politik është analizuar në</w:t>
      </w:r>
      <w:r>
        <w:rPr>
          <w:spacing w:val="-1"/>
        </w:rPr>
        <w:t xml:space="preserve"> </w:t>
      </w:r>
      <w:r>
        <w:t>përgjithësi sipas</w:t>
      </w:r>
      <w:r>
        <w:rPr>
          <w:spacing w:val="-2"/>
        </w:rPr>
        <w:t xml:space="preserve"> </w:t>
      </w:r>
      <w:r>
        <w:t>Objektivave Specifikë (OS) përkatës.</w:t>
      </w:r>
      <w:r>
        <w:rPr>
          <w:spacing w:val="-15"/>
        </w:rPr>
        <w:t xml:space="preserve"> </w:t>
      </w:r>
      <w:r>
        <w:t>Në</w:t>
      </w:r>
      <w:r>
        <w:rPr>
          <w:spacing w:val="-15"/>
        </w:rPr>
        <w:t xml:space="preserve"> </w:t>
      </w:r>
      <w:r>
        <w:t>vijim,</w:t>
      </w:r>
      <w:r>
        <w:rPr>
          <w:spacing w:val="-15"/>
        </w:rPr>
        <w:t xml:space="preserve"> </w:t>
      </w:r>
      <w:r>
        <w:t>për</w:t>
      </w:r>
      <w:r>
        <w:rPr>
          <w:spacing w:val="-15"/>
        </w:rPr>
        <w:t xml:space="preserve"> </w:t>
      </w:r>
      <w:r>
        <w:t>secilin</w:t>
      </w:r>
      <w:r>
        <w:rPr>
          <w:spacing w:val="-15"/>
        </w:rPr>
        <w:t xml:space="preserve"> </w:t>
      </w:r>
      <w:r>
        <w:t>OS</w:t>
      </w:r>
      <w:r>
        <w:rPr>
          <w:spacing w:val="-15"/>
        </w:rPr>
        <w:t xml:space="preserve"> </w:t>
      </w:r>
      <w:r>
        <w:t>është</w:t>
      </w:r>
      <w:r>
        <w:rPr>
          <w:spacing w:val="-15"/>
        </w:rPr>
        <w:t xml:space="preserve"> </w:t>
      </w:r>
      <w:r>
        <w:t>paraqitur</w:t>
      </w:r>
      <w:r>
        <w:rPr>
          <w:spacing w:val="-15"/>
        </w:rPr>
        <w:t xml:space="preserve"> </w:t>
      </w:r>
      <w:r>
        <w:t>një</w:t>
      </w:r>
      <w:r>
        <w:rPr>
          <w:spacing w:val="-15"/>
        </w:rPr>
        <w:t xml:space="preserve"> </w:t>
      </w:r>
      <w:r>
        <w:t>përmbledhje</w:t>
      </w:r>
      <w:r>
        <w:rPr>
          <w:spacing w:val="-15"/>
        </w:rPr>
        <w:t xml:space="preserve"> </w:t>
      </w:r>
      <w:r>
        <w:t>e</w:t>
      </w:r>
      <w:r>
        <w:rPr>
          <w:spacing w:val="-15"/>
        </w:rPr>
        <w:t xml:space="preserve"> </w:t>
      </w:r>
      <w:r>
        <w:t>rezultateve</w:t>
      </w:r>
      <w:r>
        <w:rPr>
          <w:spacing w:val="-15"/>
        </w:rPr>
        <w:t xml:space="preserve"> </w:t>
      </w:r>
      <w:r>
        <w:t>sasiore</w:t>
      </w:r>
      <w:r>
        <w:rPr>
          <w:spacing w:val="-15"/>
        </w:rPr>
        <w:t xml:space="preserve"> </w:t>
      </w:r>
      <w:r>
        <w:t>dhe</w:t>
      </w:r>
      <w:r>
        <w:rPr>
          <w:spacing w:val="-15"/>
        </w:rPr>
        <w:t xml:space="preserve"> </w:t>
      </w:r>
      <w:r>
        <w:t>cilësore të</w:t>
      </w:r>
      <w:r>
        <w:rPr>
          <w:spacing w:val="-15"/>
        </w:rPr>
        <w:t xml:space="preserve"> </w:t>
      </w:r>
      <w:r>
        <w:t>zbatimit</w:t>
      </w:r>
      <w:r>
        <w:rPr>
          <w:spacing w:val="40"/>
        </w:rPr>
        <w:t xml:space="preserve"> </w:t>
      </w:r>
      <w:r>
        <w:t>të masave përkundrejt kryerjes së veprimeve</w:t>
      </w:r>
      <w:r>
        <w:rPr>
          <w:spacing w:val="40"/>
        </w:rPr>
        <w:t xml:space="preserve"> </w:t>
      </w:r>
      <w:r>
        <w:t>për</w:t>
      </w:r>
      <w:r>
        <w:rPr>
          <w:spacing w:val="-2"/>
        </w:rPr>
        <w:t xml:space="preserve"> </w:t>
      </w:r>
      <w:r>
        <w:t>realizimin</w:t>
      </w:r>
      <w:r>
        <w:rPr>
          <w:spacing w:val="40"/>
        </w:rPr>
        <w:t xml:space="preserve"> </w:t>
      </w:r>
      <w:r>
        <w:t>e tyre nga institucionet përgjegjëse, analiza e risqeve dhe veprimeve për adresimin e tyre (sipas rastit) dhe analiza e treguesve</w:t>
      </w:r>
      <w:r>
        <w:rPr>
          <w:spacing w:val="34"/>
        </w:rPr>
        <w:t xml:space="preserve"> </w:t>
      </w:r>
      <w:r>
        <w:t>të</w:t>
      </w:r>
      <w:r>
        <w:rPr>
          <w:spacing w:val="-9"/>
        </w:rPr>
        <w:t xml:space="preserve"> </w:t>
      </w:r>
      <w:r>
        <w:t>performancës,</w:t>
      </w:r>
      <w:r>
        <w:rPr>
          <w:spacing w:val="40"/>
        </w:rPr>
        <w:t xml:space="preserve"> </w:t>
      </w:r>
      <w:r>
        <w:t>nëse kjo</w:t>
      </w:r>
      <w:r>
        <w:rPr>
          <w:spacing w:val="-8"/>
        </w:rPr>
        <w:t xml:space="preserve"> </w:t>
      </w:r>
      <w:r>
        <w:t>ka</w:t>
      </w:r>
      <w:r>
        <w:rPr>
          <w:spacing w:val="-9"/>
        </w:rPr>
        <w:t xml:space="preserve"> </w:t>
      </w:r>
      <w:r>
        <w:t>qenë e</w:t>
      </w:r>
      <w:r>
        <w:rPr>
          <w:spacing w:val="-9"/>
        </w:rPr>
        <w:t xml:space="preserve"> </w:t>
      </w:r>
      <w:r>
        <w:t>mundur</w:t>
      </w:r>
      <w:r>
        <w:rPr>
          <w:spacing w:val="40"/>
        </w:rPr>
        <w:t xml:space="preserve"> </w:t>
      </w:r>
      <w:r>
        <w:t>mbi</w:t>
      </w:r>
      <w:r>
        <w:rPr>
          <w:spacing w:val="-1"/>
        </w:rPr>
        <w:t xml:space="preserve"> </w:t>
      </w:r>
      <w:r>
        <w:t>bazën e</w:t>
      </w:r>
      <w:r>
        <w:rPr>
          <w:spacing w:val="-9"/>
        </w:rPr>
        <w:t xml:space="preserve"> </w:t>
      </w:r>
      <w:r>
        <w:t>të</w:t>
      </w:r>
      <w:r>
        <w:rPr>
          <w:spacing w:val="-9"/>
        </w:rPr>
        <w:t xml:space="preserve"> </w:t>
      </w:r>
      <w:r>
        <w:t>dhënave të paraqitura nga institucionet</w:t>
      </w:r>
      <w:r>
        <w:rPr>
          <w:spacing w:val="-15"/>
        </w:rPr>
        <w:t xml:space="preserve"> </w:t>
      </w:r>
      <w:r>
        <w:t>përgjegjëse.</w:t>
      </w:r>
      <w:r>
        <w:rPr>
          <w:spacing w:val="-15"/>
        </w:rPr>
        <w:t xml:space="preserve"> </w:t>
      </w:r>
      <w:r>
        <w:t>Prezantimi</w:t>
      </w:r>
      <w:r>
        <w:rPr>
          <w:spacing w:val="-15"/>
        </w:rPr>
        <w:t xml:space="preserve"> </w:t>
      </w:r>
      <w:r>
        <w:t>i</w:t>
      </w:r>
      <w:r>
        <w:rPr>
          <w:spacing w:val="-15"/>
        </w:rPr>
        <w:t xml:space="preserve"> </w:t>
      </w:r>
      <w:r>
        <w:t>rezultateve</w:t>
      </w:r>
      <w:r>
        <w:rPr>
          <w:spacing w:val="-15"/>
        </w:rPr>
        <w:t xml:space="preserve"> </w:t>
      </w:r>
      <w:r>
        <w:t>mbi</w:t>
      </w:r>
      <w:r>
        <w:rPr>
          <w:spacing w:val="-15"/>
        </w:rPr>
        <w:t xml:space="preserve"> </w:t>
      </w:r>
      <w:r>
        <w:t>zbatimin</w:t>
      </w:r>
      <w:r>
        <w:rPr>
          <w:spacing w:val="-15"/>
        </w:rPr>
        <w:t xml:space="preserve"> </w:t>
      </w:r>
      <w:r>
        <w:t>e</w:t>
      </w:r>
      <w:r>
        <w:rPr>
          <w:spacing w:val="-15"/>
        </w:rPr>
        <w:t xml:space="preserve"> </w:t>
      </w:r>
      <w:r>
        <w:t>masave</w:t>
      </w:r>
      <w:r>
        <w:rPr>
          <w:spacing w:val="-15"/>
        </w:rPr>
        <w:t xml:space="preserve"> </w:t>
      </w:r>
      <w:r>
        <w:t>ndjek</w:t>
      </w:r>
      <w:r>
        <w:rPr>
          <w:spacing w:val="-15"/>
        </w:rPr>
        <w:t xml:space="preserve"> </w:t>
      </w:r>
      <w:r>
        <w:t>numërimin</w:t>
      </w:r>
      <w:r>
        <w:rPr>
          <w:spacing w:val="-15"/>
        </w:rPr>
        <w:t xml:space="preserve"> </w:t>
      </w:r>
      <w:r>
        <w:t>e</w:t>
      </w:r>
      <w:r>
        <w:rPr>
          <w:spacing w:val="-15"/>
        </w:rPr>
        <w:t xml:space="preserve"> </w:t>
      </w:r>
      <w:r>
        <w:t>Planit të Veprimit dhe është prezantuar me sfond me ngjyrë sipas nivelit të zbatimit (të zbatuara plotësisht/</w:t>
      </w:r>
      <w:r>
        <w:rPr>
          <w:spacing w:val="40"/>
        </w:rPr>
        <w:t xml:space="preserve"> </w:t>
      </w:r>
      <w:r>
        <w:t>të</w:t>
      </w:r>
      <w:r>
        <w:rPr>
          <w:spacing w:val="-14"/>
        </w:rPr>
        <w:t xml:space="preserve"> </w:t>
      </w:r>
      <w:r>
        <w:t>zbatuara</w:t>
      </w:r>
      <w:r>
        <w:rPr>
          <w:spacing w:val="35"/>
        </w:rPr>
        <w:t xml:space="preserve"> </w:t>
      </w:r>
      <w:r>
        <w:t>pjesërisht/</w:t>
      </w:r>
      <w:r>
        <w:rPr>
          <w:spacing w:val="31"/>
        </w:rPr>
        <w:t xml:space="preserve"> </w:t>
      </w:r>
      <w:r>
        <w:t>të</w:t>
      </w:r>
      <w:r>
        <w:rPr>
          <w:spacing w:val="-1"/>
        </w:rPr>
        <w:t xml:space="preserve"> </w:t>
      </w:r>
      <w:r>
        <w:t>pazbatuara).</w:t>
      </w:r>
    </w:p>
    <w:p w14:paraId="2A58AC41" w14:textId="77777777" w:rsidR="001B09F0" w:rsidRDefault="001C5189">
      <w:pPr>
        <w:pStyle w:val="BodyText"/>
        <w:spacing w:before="137" w:line="283" w:lineRule="auto"/>
        <w:ind w:left="1081" w:right="374"/>
        <w:jc w:val="both"/>
      </w:pPr>
      <w:r>
        <w:t>Disa masa rezultojnë</w:t>
      </w:r>
      <w:r>
        <w:rPr>
          <w:spacing w:val="36"/>
        </w:rPr>
        <w:t xml:space="preserve"> </w:t>
      </w:r>
      <w:r>
        <w:t>të</w:t>
      </w:r>
      <w:r>
        <w:rPr>
          <w:spacing w:val="-13"/>
        </w:rPr>
        <w:t xml:space="preserve"> </w:t>
      </w:r>
      <w:r>
        <w:t>pazbatueshme</w:t>
      </w:r>
      <w:r>
        <w:rPr>
          <w:spacing w:val="36"/>
        </w:rPr>
        <w:t xml:space="preserve"> </w:t>
      </w:r>
      <w:r>
        <w:t>dhe</w:t>
      </w:r>
      <w:r>
        <w:rPr>
          <w:spacing w:val="-3"/>
        </w:rPr>
        <w:t xml:space="preserve"> </w:t>
      </w:r>
      <w:r>
        <w:t>janë</w:t>
      </w:r>
      <w:r>
        <w:rPr>
          <w:spacing w:val="-3"/>
        </w:rPr>
        <w:t xml:space="preserve"> </w:t>
      </w:r>
      <w:r>
        <w:t>paraqitur me</w:t>
      </w:r>
      <w:r>
        <w:rPr>
          <w:spacing w:val="-3"/>
        </w:rPr>
        <w:t xml:space="preserve"> </w:t>
      </w:r>
      <w:r>
        <w:t>sfond të</w:t>
      </w:r>
      <w:r>
        <w:rPr>
          <w:spacing w:val="-3"/>
        </w:rPr>
        <w:t xml:space="preserve"> </w:t>
      </w:r>
      <w:r>
        <w:t>bardhë.</w:t>
      </w:r>
      <w:r>
        <w:rPr>
          <w:spacing w:val="-12"/>
        </w:rPr>
        <w:t xml:space="preserve"> </w:t>
      </w:r>
      <w:r>
        <w:t>Ato</w:t>
      </w:r>
      <w:r>
        <w:rPr>
          <w:spacing w:val="-3"/>
        </w:rPr>
        <w:t xml:space="preserve"> </w:t>
      </w:r>
      <w:r>
        <w:t>përfshijnë: (i) masat afati i</w:t>
      </w:r>
      <w:r>
        <w:rPr>
          <w:spacing w:val="-5"/>
        </w:rPr>
        <w:t xml:space="preserve"> </w:t>
      </w:r>
      <w:r>
        <w:t>zbatimit i</w:t>
      </w:r>
      <w:r>
        <w:rPr>
          <w:spacing w:val="-5"/>
        </w:rPr>
        <w:t xml:space="preserve"> </w:t>
      </w:r>
      <w:r>
        <w:t>të</w:t>
      </w:r>
      <w:r>
        <w:rPr>
          <w:spacing w:val="-2"/>
        </w:rPr>
        <w:t xml:space="preserve"> </w:t>
      </w:r>
      <w:r>
        <w:t>cilave fillon pas</w:t>
      </w:r>
      <w:r>
        <w:rPr>
          <w:spacing w:val="-13"/>
        </w:rPr>
        <w:t xml:space="preserve"> </w:t>
      </w:r>
      <w:r>
        <w:t>periudhës aktuale të</w:t>
      </w:r>
      <w:r>
        <w:rPr>
          <w:spacing w:val="-2"/>
        </w:rPr>
        <w:t xml:space="preserve"> </w:t>
      </w:r>
      <w:r>
        <w:t>raportimit; (ii) masa të</w:t>
      </w:r>
      <w:r>
        <w:rPr>
          <w:spacing w:val="-2"/>
        </w:rPr>
        <w:t xml:space="preserve"> </w:t>
      </w:r>
      <w:r>
        <w:t>cilat nuk mund të zbatohen nga institucioni</w:t>
      </w:r>
      <w:r>
        <w:rPr>
          <w:spacing w:val="40"/>
        </w:rPr>
        <w:t xml:space="preserve"> </w:t>
      </w:r>
      <w:r>
        <w:t>raportues për</w:t>
      </w:r>
      <w:r>
        <w:rPr>
          <w:spacing w:val="-2"/>
        </w:rPr>
        <w:t xml:space="preserve"> </w:t>
      </w:r>
      <w:r>
        <w:t>arsye të cilat nuk varen nga institucioni (p.sh. mungesë</w:t>
      </w:r>
      <w:r>
        <w:rPr>
          <w:spacing w:val="40"/>
        </w:rPr>
        <w:t xml:space="preserve"> </w:t>
      </w:r>
      <w:r>
        <w:t>e kompetencave).</w:t>
      </w:r>
    </w:p>
    <w:p w14:paraId="26D4F7BB" w14:textId="77777777" w:rsidR="001B09F0" w:rsidRDefault="001C5189">
      <w:pPr>
        <w:pStyle w:val="ListParagraph"/>
        <w:numPr>
          <w:ilvl w:val="0"/>
          <w:numId w:val="8"/>
        </w:numPr>
        <w:tabs>
          <w:tab w:val="left" w:pos="1365"/>
        </w:tabs>
        <w:spacing w:before="134" w:line="280" w:lineRule="auto"/>
        <w:ind w:left="1081" w:right="363" w:firstLine="0"/>
        <w:jc w:val="both"/>
        <w:rPr>
          <w:sz w:val="24"/>
        </w:rPr>
      </w:pPr>
      <w:r>
        <w:rPr>
          <w:b/>
          <w:sz w:val="24"/>
        </w:rPr>
        <w:t>Përcaktimi</w:t>
      </w:r>
      <w:r>
        <w:rPr>
          <w:b/>
          <w:spacing w:val="-15"/>
          <w:sz w:val="24"/>
        </w:rPr>
        <w:t xml:space="preserve"> </w:t>
      </w:r>
      <w:r>
        <w:rPr>
          <w:b/>
          <w:sz w:val="24"/>
        </w:rPr>
        <w:t>i</w:t>
      </w:r>
      <w:r>
        <w:rPr>
          <w:b/>
          <w:spacing w:val="-15"/>
          <w:sz w:val="24"/>
        </w:rPr>
        <w:t xml:space="preserve"> </w:t>
      </w:r>
      <w:r>
        <w:rPr>
          <w:b/>
          <w:sz w:val="24"/>
        </w:rPr>
        <w:t>nivelit</w:t>
      </w:r>
      <w:r>
        <w:rPr>
          <w:b/>
          <w:spacing w:val="-15"/>
          <w:sz w:val="24"/>
        </w:rPr>
        <w:t xml:space="preserve"> </w:t>
      </w:r>
      <w:r>
        <w:rPr>
          <w:b/>
          <w:sz w:val="24"/>
        </w:rPr>
        <w:t>të</w:t>
      </w:r>
      <w:r>
        <w:rPr>
          <w:b/>
          <w:spacing w:val="-15"/>
          <w:sz w:val="24"/>
        </w:rPr>
        <w:t xml:space="preserve"> </w:t>
      </w:r>
      <w:r>
        <w:rPr>
          <w:b/>
          <w:sz w:val="24"/>
        </w:rPr>
        <w:t>zbatimit</w:t>
      </w:r>
      <w:r>
        <w:rPr>
          <w:b/>
          <w:spacing w:val="-15"/>
          <w:sz w:val="24"/>
        </w:rPr>
        <w:t xml:space="preserve"> </w:t>
      </w:r>
      <w:r>
        <w:rPr>
          <w:b/>
          <w:sz w:val="24"/>
        </w:rPr>
        <w:t>të</w:t>
      </w:r>
      <w:r>
        <w:rPr>
          <w:b/>
          <w:spacing w:val="-15"/>
          <w:sz w:val="24"/>
        </w:rPr>
        <w:t xml:space="preserve"> </w:t>
      </w:r>
      <w:r>
        <w:rPr>
          <w:b/>
          <w:sz w:val="24"/>
        </w:rPr>
        <w:t>masave</w:t>
      </w:r>
      <w:r>
        <w:rPr>
          <w:b/>
          <w:spacing w:val="-15"/>
          <w:sz w:val="24"/>
        </w:rPr>
        <w:t xml:space="preserve"> </w:t>
      </w:r>
      <w:r>
        <w:rPr>
          <w:sz w:val="24"/>
        </w:rPr>
        <w:t>është</w:t>
      </w:r>
      <w:r>
        <w:rPr>
          <w:spacing w:val="-15"/>
          <w:sz w:val="24"/>
        </w:rPr>
        <w:t xml:space="preserve"> </w:t>
      </w:r>
      <w:r>
        <w:rPr>
          <w:sz w:val="24"/>
        </w:rPr>
        <w:t>ai</w:t>
      </w:r>
      <w:r>
        <w:rPr>
          <w:spacing w:val="-15"/>
          <w:sz w:val="24"/>
        </w:rPr>
        <w:t xml:space="preserve"> </w:t>
      </w:r>
      <w:r>
        <w:rPr>
          <w:sz w:val="24"/>
        </w:rPr>
        <w:t>i</w:t>
      </w:r>
      <w:r>
        <w:rPr>
          <w:spacing w:val="-15"/>
          <w:sz w:val="24"/>
        </w:rPr>
        <w:t xml:space="preserve"> </w:t>
      </w:r>
      <w:r>
        <w:rPr>
          <w:sz w:val="24"/>
        </w:rPr>
        <w:t>raportuar</w:t>
      </w:r>
      <w:r>
        <w:rPr>
          <w:spacing w:val="-15"/>
          <w:sz w:val="24"/>
        </w:rPr>
        <w:t xml:space="preserve"> </w:t>
      </w:r>
      <w:r>
        <w:rPr>
          <w:sz w:val="24"/>
        </w:rPr>
        <w:t>nga</w:t>
      </w:r>
      <w:r>
        <w:rPr>
          <w:spacing w:val="-15"/>
          <w:sz w:val="24"/>
        </w:rPr>
        <w:t xml:space="preserve"> </w:t>
      </w:r>
      <w:r>
        <w:rPr>
          <w:sz w:val="24"/>
        </w:rPr>
        <w:t>secili</w:t>
      </w:r>
      <w:r>
        <w:rPr>
          <w:spacing w:val="7"/>
          <w:sz w:val="24"/>
        </w:rPr>
        <w:t xml:space="preserve"> </w:t>
      </w:r>
      <w:r>
        <w:rPr>
          <w:sz w:val="24"/>
        </w:rPr>
        <w:t>institucion</w:t>
      </w:r>
      <w:r>
        <w:rPr>
          <w:spacing w:val="13"/>
          <w:sz w:val="24"/>
        </w:rPr>
        <w:t xml:space="preserve"> </w:t>
      </w:r>
      <w:r>
        <w:rPr>
          <w:sz w:val="24"/>
        </w:rPr>
        <w:t>përgjegjës, dhe është evidentuar</w:t>
      </w:r>
      <w:r>
        <w:rPr>
          <w:spacing w:val="40"/>
          <w:sz w:val="24"/>
        </w:rPr>
        <w:t xml:space="preserve"> </w:t>
      </w:r>
      <w:r>
        <w:rPr>
          <w:sz w:val="24"/>
        </w:rPr>
        <w:t>në kontributet e përcjella prej</w:t>
      </w:r>
      <w:r>
        <w:rPr>
          <w:spacing w:val="-1"/>
          <w:sz w:val="24"/>
        </w:rPr>
        <w:t xml:space="preserve"> </w:t>
      </w:r>
      <w:r>
        <w:rPr>
          <w:sz w:val="24"/>
        </w:rPr>
        <w:t>tyre mbi çdo</w:t>
      </w:r>
      <w:r>
        <w:rPr>
          <w:spacing w:val="-7"/>
          <w:sz w:val="24"/>
        </w:rPr>
        <w:t xml:space="preserve"> </w:t>
      </w:r>
      <w:r>
        <w:rPr>
          <w:sz w:val="24"/>
        </w:rPr>
        <w:t>masë të përcaktuar. Shkalla e zbatimit</w:t>
      </w:r>
      <w:r>
        <w:rPr>
          <w:spacing w:val="40"/>
          <w:sz w:val="24"/>
        </w:rPr>
        <w:t xml:space="preserve"> </w:t>
      </w:r>
      <w:r>
        <w:rPr>
          <w:sz w:val="24"/>
        </w:rPr>
        <w:t>të masave</w:t>
      </w:r>
      <w:r>
        <w:rPr>
          <w:spacing w:val="27"/>
          <w:sz w:val="24"/>
        </w:rPr>
        <w:t xml:space="preserve"> </w:t>
      </w:r>
      <w:r>
        <w:rPr>
          <w:sz w:val="24"/>
        </w:rPr>
        <w:t>është përcaktuar si</w:t>
      </w:r>
      <w:r>
        <w:rPr>
          <w:spacing w:val="-3"/>
          <w:sz w:val="24"/>
        </w:rPr>
        <w:t xml:space="preserve"> </w:t>
      </w:r>
      <w:r>
        <w:rPr>
          <w:sz w:val="24"/>
        </w:rPr>
        <w:t>më poshtë:</w:t>
      </w:r>
    </w:p>
    <w:p w14:paraId="53308AAA" w14:textId="77777777" w:rsidR="001B09F0" w:rsidRDefault="001C5189">
      <w:pPr>
        <w:pStyle w:val="ListParagraph"/>
        <w:numPr>
          <w:ilvl w:val="0"/>
          <w:numId w:val="9"/>
        </w:numPr>
        <w:tabs>
          <w:tab w:val="left" w:pos="1290"/>
        </w:tabs>
        <w:spacing w:before="157"/>
        <w:jc w:val="both"/>
        <w:rPr>
          <w:sz w:val="24"/>
        </w:rPr>
      </w:pPr>
      <w:r>
        <w:rPr>
          <w:b/>
          <w:i/>
          <w:color w:val="93C7BC"/>
          <w:spacing w:val="-2"/>
          <w:sz w:val="24"/>
        </w:rPr>
        <w:t>E</w:t>
      </w:r>
      <w:r>
        <w:rPr>
          <w:b/>
          <w:i/>
          <w:color w:val="93C7BC"/>
          <w:spacing w:val="-13"/>
          <w:sz w:val="24"/>
        </w:rPr>
        <w:t xml:space="preserve"> </w:t>
      </w:r>
      <w:r>
        <w:rPr>
          <w:b/>
          <w:i/>
          <w:color w:val="93C7BC"/>
          <w:spacing w:val="-2"/>
          <w:sz w:val="24"/>
        </w:rPr>
        <w:t>zbatuar</w:t>
      </w:r>
      <w:r>
        <w:rPr>
          <w:spacing w:val="-2"/>
          <w:sz w:val="24"/>
        </w:rPr>
        <w:t>:</w:t>
      </w:r>
      <w:r>
        <w:rPr>
          <w:spacing w:val="-13"/>
          <w:sz w:val="24"/>
        </w:rPr>
        <w:t xml:space="preserve"> </w:t>
      </w:r>
      <w:r>
        <w:rPr>
          <w:spacing w:val="-2"/>
          <w:sz w:val="24"/>
        </w:rPr>
        <w:t>masa</w:t>
      </w:r>
      <w:r>
        <w:rPr>
          <w:spacing w:val="8"/>
          <w:sz w:val="24"/>
        </w:rPr>
        <w:t xml:space="preserve"> </w:t>
      </w:r>
      <w:r>
        <w:rPr>
          <w:spacing w:val="-2"/>
          <w:sz w:val="24"/>
        </w:rPr>
        <w:t>e</w:t>
      </w:r>
      <w:r>
        <w:rPr>
          <w:spacing w:val="-13"/>
          <w:sz w:val="24"/>
        </w:rPr>
        <w:t xml:space="preserve"> </w:t>
      </w:r>
      <w:r>
        <w:rPr>
          <w:spacing w:val="-2"/>
          <w:sz w:val="24"/>
        </w:rPr>
        <w:t>cila</w:t>
      </w:r>
      <w:r>
        <w:rPr>
          <w:spacing w:val="22"/>
          <w:sz w:val="24"/>
        </w:rPr>
        <w:t xml:space="preserve"> </w:t>
      </w:r>
      <w:r>
        <w:rPr>
          <w:spacing w:val="-2"/>
          <w:sz w:val="24"/>
        </w:rPr>
        <w:t>është</w:t>
      </w:r>
      <w:r>
        <w:rPr>
          <w:spacing w:val="10"/>
          <w:sz w:val="24"/>
        </w:rPr>
        <w:t xml:space="preserve"> </w:t>
      </w:r>
      <w:r>
        <w:rPr>
          <w:spacing w:val="-2"/>
          <w:sz w:val="24"/>
        </w:rPr>
        <w:t>përmbushur</w:t>
      </w:r>
      <w:r>
        <w:rPr>
          <w:spacing w:val="44"/>
          <w:sz w:val="24"/>
        </w:rPr>
        <w:t xml:space="preserve"> </w:t>
      </w:r>
      <w:r>
        <w:rPr>
          <w:spacing w:val="-2"/>
          <w:sz w:val="24"/>
        </w:rPr>
        <w:t>plotësisht;</w:t>
      </w:r>
    </w:p>
    <w:p w14:paraId="08446B69" w14:textId="77777777" w:rsidR="001B09F0" w:rsidRDefault="001C5189">
      <w:pPr>
        <w:pStyle w:val="ListParagraph"/>
        <w:numPr>
          <w:ilvl w:val="0"/>
          <w:numId w:val="9"/>
        </w:numPr>
        <w:tabs>
          <w:tab w:val="left" w:pos="1335"/>
        </w:tabs>
        <w:spacing w:before="189" w:line="288" w:lineRule="auto"/>
        <w:ind w:right="355"/>
        <w:jc w:val="both"/>
        <w:rPr>
          <w:sz w:val="24"/>
        </w:rPr>
      </w:pPr>
      <w:r>
        <w:rPr>
          <w:b/>
          <w:i/>
          <w:color w:val="A6A6A6"/>
          <w:sz w:val="24"/>
        </w:rPr>
        <w:t>Pjesërisht e zbatuar</w:t>
      </w:r>
      <w:r>
        <w:rPr>
          <w:b/>
          <w:sz w:val="24"/>
        </w:rPr>
        <w:t>/</w:t>
      </w:r>
      <w:r>
        <w:rPr>
          <w:b/>
          <w:i/>
          <w:color w:val="A6A6A6"/>
          <w:sz w:val="24"/>
        </w:rPr>
        <w:t>Në proces</w:t>
      </w:r>
      <w:r>
        <w:rPr>
          <w:sz w:val="24"/>
        </w:rPr>
        <w:t>: masa e cila në periudhën e raportimit</w:t>
      </w:r>
      <w:r>
        <w:rPr>
          <w:spacing w:val="40"/>
          <w:sz w:val="24"/>
        </w:rPr>
        <w:t xml:space="preserve"> </w:t>
      </w:r>
      <w:r>
        <w:rPr>
          <w:sz w:val="24"/>
        </w:rPr>
        <w:t>ka pasur zbatim të pjesshëm</w:t>
      </w:r>
      <w:r>
        <w:rPr>
          <w:spacing w:val="28"/>
          <w:sz w:val="24"/>
        </w:rPr>
        <w:t xml:space="preserve"> </w:t>
      </w:r>
      <w:r>
        <w:rPr>
          <w:sz w:val="24"/>
        </w:rPr>
        <w:t>dhe/apo që</w:t>
      </w:r>
      <w:r>
        <w:rPr>
          <w:spacing w:val="-7"/>
          <w:sz w:val="24"/>
        </w:rPr>
        <w:t xml:space="preserve"> </w:t>
      </w:r>
      <w:r>
        <w:rPr>
          <w:sz w:val="24"/>
        </w:rPr>
        <w:t>vijon</w:t>
      </w:r>
      <w:r>
        <w:rPr>
          <w:spacing w:val="35"/>
          <w:sz w:val="24"/>
        </w:rPr>
        <w:t xml:space="preserve"> </w:t>
      </w:r>
      <w:r>
        <w:rPr>
          <w:sz w:val="24"/>
        </w:rPr>
        <w:t>të jetë në zbatueshmëri;</w:t>
      </w:r>
    </w:p>
    <w:p w14:paraId="43D951D8" w14:textId="77777777" w:rsidR="001B09F0" w:rsidRDefault="001C5189">
      <w:pPr>
        <w:pStyle w:val="ListParagraph"/>
        <w:numPr>
          <w:ilvl w:val="0"/>
          <w:numId w:val="9"/>
        </w:numPr>
        <w:tabs>
          <w:tab w:val="left" w:pos="1290"/>
        </w:tabs>
        <w:spacing w:before="149"/>
        <w:jc w:val="both"/>
        <w:rPr>
          <w:sz w:val="24"/>
        </w:rPr>
      </w:pPr>
      <w:r>
        <w:rPr>
          <w:b/>
          <w:i/>
          <w:color w:val="FF0000"/>
          <w:sz w:val="24"/>
        </w:rPr>
        <w:t>E</w:t>
      </w:r>
      <w:r>
        <w:rPr>
          <w:b/>
          <w:i/>
          <w:color w:val="FF0000"/>
          <w:spacing w:val="-17"/>
          <w:sz w:val="24"/>
        </w:rPr>
        <w:t xml:space="preserve"> </w:t>
      </w:r>
      <w:r>
        <w:rPr>
          <w:b/>
          <w:i/>
          <w:color w:val="FF0000"/>
          <w:sz w:val="24"/>
        </w:rPr>
        <w:t>pazbatuar</w:t>
      </w:r>
      <w:r>
        <w:rPr>
          <w:sz w:val="24"/>
        </w:rPr>
        <w:t>:</w:t>
      </w:r>
      <w:r>
        <w:rPr>
          <w:spacing w:val="-15"/>
          <w:sz w:val="24"/>
        </w:rPr>
        <w:t xml:space="preserve"> </w:t>
      </w:r>
      <w:r>
        <w:rPr>
          <w:sz w:val="24"/>
        </w:rPr>
        <w:t>masa</w:t>
      </w:r>
      <w:r>
        <w:rPr>
          <w:spacing w:val="-3"/>
          <w:sz w:val="24"/>
        </w:rPr>
        <w:t xml:space="preserve"> </w:t>
      </w:r>
      <w:r>
        <w:rPr>
          <w:sz w:val="24"/>
        </w:rPr>
        <w:t>e</w:t>
      </w:r>
      <w:r>
        <w:rPr>
          <w:spacing w:val="-15"/>
          <w:sz w:val="24"/>
        </w:rPr>
        <w:t xml:space="preserve"> </w:t>
      </w:r>
      <w:r>
        <w:rPr>
          <w:sz w:val="24"/>
        </w:rPr>
        <w:t>cila</w:t>
      </w:r>
      <w:r>
        <w:rPr>
          <w:spacing w:val="7"/>
          <w:sz w:val="24"/>
        </w:rPr>
        <w:t xml:space="preserve"> </w:t>
      </w:r>
      <w:r>
        <w:rPr>
          <w:sz w:val="24"/>
        </w:rPr>
        <w:t>nuk</w:t>
      </w:r>
      <w:r>
        <w:rPr>
          <w:spacing w:val="-2"/>
          <w:sz w:val="24"/>
        </w:rPr>
        <w:t xml:space="preserve"> </w:t>
      </w:r>
      <w:r>
        <w:rPr>
          <w:sz w:val="24"/>
        </w:rPr>
        <w:t>ka</w:t>
      </w:r>
      <w:r>
        <w:rPr>
          <w:spacing w:val="-15"/>
          <w:sz w:val="24"/>
        </w:rPr>
        <w:t xml:space="preserve"> </w:t>
      </w:r>
      <w:r>
        <w:rPr>
          <w:sz w:val="24"/>
        </w:rPr>
        <w:t>pasur</w:t>
      </w:r>
      <w:r>
        <w:rPr>
          <w:spacing w:val="-6"/>
          <w:sz w:val="24"/>
        </w:rPr>
        <w:t xml:space="preserve"> </w:t>
      </w:r>
      <w:r>
        <w:rPr>
          <w:sz w:val="24"/>
        </w:rPr>
        <w:t>zhvillim</w:t>
      </w:r>
      <w:r>
        <w:rPr>
          <w:spacing w:val="23"/>
          <w:sz w:val="24"/>
        </w:rPr>
        <w:t xml:space="preserve"> </w:t>
      </w:r>
      <w:r>
        <w:rPr>
          <w:sz w:val="24"/>
        </w:rPr>
        <w:t>dhe</w:t>
      </w:r>
      <w:r>
        <w:rPr>
          <w:spacing w:val="-9"/>
          <w:sz w:val="24"/>
        </w:rPr>
        <w:t xml:space="preserve"> </w:t>
      </w:r>
      <w:r>
        <w:rPr>
          <w:sz w:val="24"/>
        </w:rPr>
        <w:t>progres për</w:t>
      </w:r>
      <w:r>
        <w:rPr>
          <w:spacing w:val="-15"/>
          <w:sz w:val="24"/>
        </w:rPr>
        <w:t xml:space="preserve"> </w:t>
      </w:r>
      <w:r>
        <w:rPr>
          <w:sz w:val="24"/>
        </w:rPr>
        <w:t>periudhën</w:t>
      </w:r>
      <w:r>
        <w:rPr>
          <w:spacing w:val="24"/>
          <w:sz w:val="24"/>
        </w:rPr>
        <w:t xml:space="preserve"> </w:t>
      </w:r>
      <w:r>
        <w:rPr>
          <w:spacing w:val="-2"/>
          <w:sz w:val="24"/>
        </w:rPr>
        <w:t>raportuese.</w:t>
      </w:r>
    </w:p>
    <w:p w14:paraId="032595E0" w14:textId="77777777" w:rsidR="001B09F0" w:rsidRDefault="001C5189">
      <w:pPr>
        <w:pStyle w:val="BodyText"/>
        <w:spacing w:before="189" w:line="280" w:lineRule="auto"/>
        <w:ind w:left="1081" w:right="344"/>
        <w:jc w:val="both"/>
      </w:pPr>
      <w:r>
        <w:t>Përcaktimi i</w:t>
      </w:r>
      <w:r>
        <w:rPr>
          <w:spacing w:val="-15"/>
        </w:rPr>
        <w:t xml:space="preserve"> </w:t>
      </w:r>
      <w:r>
        <w:t>nivelit të</w:t>
      </w:r>
      <w:r>
        <w:rPr>
          <w:spacing w:val="-2"/>
        </w:rPr>
        <w:t xml:space="preserve"> </w:t>
      </w:r>
      <w:r>
        <w:t>realizimit të</w:t>
      </w:r>
      <w:r>
        <w:rPr>
          <w:spacing w:val="-2"/>
        </w:rPr>
        <w:t xml:space="preserve"> </w:t>
      </w:r>
      <w:r>
        <w:t>OS</w:t>
      </w:r>
      <w:r>
        <w:rPr>
          <w:spacing w:val="-15"/>
        </w:rPr>
        <w:t xml:space="preserve"> </w:t>
      </w:r>
      <w:r>
        <w:t>është</w:t>
      </w:r>
      <w:r>
        <w:rPr>
          <w:spacing w:val="-2"/>
        </w:rPr>
        <w:t xml:space="preserve"> </w:t>
      </w:r>
      <w:r>
        <w:t>përllogaritur</w:t>
      </w:r>
      <w:r>
        <w:rPr>
          <w:spacing w:val="35"/>
        </w:rPr>
        <w:t xml:space="preserve"> </w:t>
      </w:r>
      <w:r>
        <w:t>si</w:t>
      </w:r>
      <w:r>
        <w:rPr>
          <w:spacing w:val="-15"/>
        </w:rPr>
        <w:t xml:space="preserve"> </w:t>
      </w:r>
      <w:r>
        <w:t>mesatarja e</w:t>
      </w:r>
      <w:r>
        <w:rPr>
          <w:spacing w:val="-12"/>
        </w:rPr>
        <w:t xml:space="preserve"> </w:t>
      </w:r>
      <w:r>
        <w:t>përqindjes së</w:t>
      </w:r>
      <w:r>
        <w:rPr>
          <w:spacing w:val="-12"/>
        </w:rPr>
        <w:t xml:space="preserve"> </w:t>
      </w:r>
      <w:r>
        <w:t>zbatimit</w:t>
      </w:r>
      <w:r>
        <w:rPr>
          <w:spacing w:val="35"/>
        </w:rPr>
        <w:t xml:space="preserve"> </w:t>
      </w:r>
      <w:r>
        <w:t>të masave</w:t>
      </w:r>
      <w:r>
        <w:rPr>
          <w:spacing w:val="-15"/>
        </w:rPr>
        <w:t xml:space="preserve"> </w:t>
      </w:r>
      <w:r>
        <w:t>përkatëse.</w:t>
      </w:r>
      <w:r>
        <w:rPr>
          <w:spacing w:val="-15"/>
        </w:rPr>
        <w:t xml:space="preserve"> </w:t>
      </w:r>
      <w:r>
        <w:t>Analiza</w:t>
      </w:r>
      <w:r>
        <w:rPr>
          <w:spacing w:val="7"/>
        </w:rPr>
        <w:t xml:space="preserve"> </w:t>
      </w:r>
      <w:r>
        <w:t>në</w:t>
      </w:r>
      <w:r>
        <w:rPr>
          <w:spacing w:val="-15"/>
        </w:rPr>
        <w:t xml:space="preserve"> </w:t>
      </w:r>
      <w:r>
        <w:t>nivelin</w:t>
      </w:r>
      <w:r>
        <w:rPr>
          <w:spacing w:val="14"/>
        </w:rPr>
        <w:t xml:space="preserve"> </w:t>
      </w:r>
      <w:r>
        <w:t>e</w:t>
      </w:r>
      <w:r>
        <w:rPr>
          <w:spacing w:val="-15"/>
        </w:rPr>
        <w:t xml:space="preserve"> </w:t>
      </w:r>
      <w:r>
        <w:t>mesatares së</w:t>
      </w:r>
      <w:r>
        <w:rPr>
          <w:spacing w:val="-15"/>
        </w:rPr>
        <w:t xml:space="preserve"> </w:t>
      </w:r>
      <w:r>
        <w:t>përqindjes së</w:t>
      </w:r>
      <w:r>
        <w:rPr>
          <w:spacing w:val="-15"/>
        </w:rPr>
        <w:t xml:space="preserve"> </w:t>
      </w:r>
      <w:r>
        <w:t>zbatimit të</w:t>
      </w:r>
      <w:r>
        <w:rPr>
          <w:spacing w:val="-15"/>
        </w:rPr>
        <w:t xml:space="preserve"> </w:t>
      </w:r>
      <w:r>
        <w:t>masave pasqyron</w:t>
      </w:r>
      <w:r>
        <w:rPr>
          <w:spacing w:val="-15"/>
        </w:rPr>
        <w:t xml:space="preserve"> </w:t>
      </w:r>
      <w:r>
        <w:t xml:space="preserve">në </w:t>
      </w:r>
      <w:r>
        <w:rPr>
          <w:spacing w:val="-4"/>
        </w:rPr>
        <w:t>mënyrë</w:t>
      </w:r>
      <w:r>
        <w:rPr>
          <w:spacing w:val="19"/>
        </w:rPr>
        <w:t xml:space="preserve"> </w:t>
      </w:r>
      <w:r>
        <w:rPr>
          <w:spacing w:val="-4"/>
        </w:rPr>
        <w:t>më</w:t>
      </w:r>
      <w:r>
        <w:rPr>
          <w:spacing w:val="-1"/>
        </w:rPr>
        <w:t xml:space="preserve"> </w:t>
      </w:r>
      <w:r>
        <w:rPr>
          <w:spacing w:val="-4"/>
        </w:rPr>
        <w:t>të</w:t>
      </w:r>
      <w:r>
        <w:rPr>
          <w:spacing w:val="-11"/>
        </w:rPr>
        <w:t xml:space="preserve"> </w:t>
      </w:r>
      <w:r>
        <w:rPr>
          <w:spacing w:val="-4"/>
        </w:rPr>
        <w:t>drejtpërdrejtë</w:t>
      </w:r>
      <w:r>
        <w:rPr>
          <w:spacing w:val="11"/>
        </w:rPr>
        <w:t xml:space="preserve"> </w:t>
      </w:r>
      <w:r>
        <w:rPr>
          <w:spacing w:val="-4"/>
        </w:rPr>
        <w:t>arritjet</w:t>
      </w:r>
      <w:r>
        <w:rPr>
          <w:spacing w:val="20"/>
        </w:rPr>
        <w:t xml:space="preserve"> </w:t>
      </w:r>
      <w:r>
        <w:rPr>
          <w:spacing w:val="-4"/>
        </w:rPr>
        <w:t>lidhur</w:t>
      </w:r>
      <w:r>
        <w:rPr>
          <w:spacing w:val="32"/>
        </w:rPr>
        <w:t xml:space="preserve"> </w:t>
      </w:r>
      <w:r>
        <w:rPr>
          <w:spacing w:val="-4"/>
        </w:rPr>
        <w:t>me</w:t>
      </w:r>
      <w:r>
        <w:rPr>
          <w:spacing w:val="-1"/>
        </w:rPr>
        <w:t xml:space="preserve"> </w:t>
      </w:r>
      <w:r>
        <w:rPr>
          <w:spacing w:val="-4"/>
        </w:rPr>
        <w:t>Objektivat</w:t>
      </w:r>
      <w:r>
        <w:rPr>
          <w:spacing w:val="20"/>
        </w:rPr>
        <w:t xml:space="preserve"> </w:t>
      </w:r>
      <w:r>
        <w:rPr>
          <w:spacing w:val="-4"/>
        </w:rPr>
        <w:t>Specifikë</w:t>
      </w:r>
      <w:r>
        <w:rPr>
          <w:spacing w:val="35"/>
        </w:rPr>
        <w:t xml:space="preserve"> </w:t>
      </w:r>
      <w:r>
        <w:rPr>
          <w:spacing w:val="-4"/>
        </w:rPr>
        <w:t>në</w:t>
      </w:r>
      <w:r>
        <w:rPr>
          <w:spacing w:val="-2"/>
        </w:rPr>
        <w:t xml:space="preserve"> </w:t>
      </w:r>
      <w:r>
        <w:rPr>
          <w:spacing w:val="-4"/>
        </w:rPr>
        <w:t>periudhë</w:t>
      </w:r>
      <w:r>
        <w:rPr>
          <w:spacing w:val="24"/>
        </w:rPr>
        <w:t xml:space="preserve"> </w:t>
      </w:r>
      <w:r w:rsidRPr="00C7410B">
        <w:rPr>
          <w:spacing w:val="-4"/>
        </w:rPr>
        <w:t>janar-dhjetor 2025.</w:t>
      </w:r>
    </w:p>
    <w:p w14:paraId="53F37403" w14:textId="77777777" w:rsidR="001B09F0" w:rsidRDefault="001C5189">
      <w:pPr>
        <w:pStyle w:val="BodyText"/>
        <w:spacing w:before="142" w:line="288" w:lineRule="auto"/>
        <w:ind w:left="1081" w:right="364"/>
        <w:jc w:val="both"/>
      </w:pPr>
      <w:r>
        <w:t>Përcaktimi i nivelit të realizimit të Qëllimeve të Politikave është përllogaritur si mesatarja e përqindjes</w:t>
      </w:r>
      <w:r>
        <w:rPr>
          <w:spacing w:val="30"/>
        </w:rPr>
        <w:t xml:space="preserve"> </w:t>
      </w:r>
      <w:r>
        <w:t>së</w:t>
      </w:r>
      <w:r>
        <w:rPr>
          <w:spacing w:val="-15"/>
        </w:rPr>
        <w:t xml:space="preserve"> </w:t>
      </w:r>
      <w:r>
        <w:t>realizimit</w:t>
      </w:r>
      <w:r>
        <w:rPr>
          <w:spacing w:val="39"/>
        </w:rPr>
        <w:t xml:space="preserve"> </w:t>
      </w:r>
      <w:r>
        <w:t>të</w:t>
      </w:r>
      <w:r>
        <w:rPr>
          <w:spacing w:val="-4"/>
        </w:rPr>
        <w:t xml:space="preserve"> </w:t>
      </w:r>
      <w:r>
        <w:t>Objektivave</w:t>
      </w:r>
      <w:r>
        <w:rPr>
          <w:spacing w:val="31"/>
        </w:rPr>
        <w:t xml:space="preserve"> </w:t>
      </w:r>
      <w:r>
        <w:t>Specifikë</w:t>
      </w:r>
      <w:r>
        <w:rPr>
          <w:spacing w:val="40"/>
        </w:rPr>
        <w:t xml:space="preserve"> </w:t>
      </w:r>
      <w:r>
        <w:t>përkatës.</w:t>
      </w:r>
    </w:p>
    <w:p w14:paraId="3EF8377A" w14:textId="77777777" w:rsidR="001B09F0" w:rsidRDefault="001B09F0">
      <w:pPr>
        <w:pStyle w:val="BodyText"/>
        <w:spacing w:line="280" w:lineRule="auto"/>
        <w:ind w:left="1081" w:right="355"/>
        <w:jc w:val="both"/>
      </w:pPr>
    </w:p>
    <w:p w14:paraId="50ACEB64" w14:textId="77777777" w:rsidR="001B09F0" w:rsidRDefault="001B09F0">
      <w:pPr>
        <w:pStyle w:val="BodyText"/>
        <w:spacing w:line="280" w:lineRule="auto"/>
        <w:ind w:left="1081" w:right="355"/>
        <w:jc w:val="both"/>
      </w:pPr>
    </w:p>
    <w:p w14:paraId="27E1E29C" w14:textId="77777777" w:rsidR="001B09F0" w:rsidRDefault="001C5189">
      <w:pPr>
        <w:pStyle w:val="Heading2"/>
        <w:numPr>
          <w:ilvl w:val="1"/>
          <w:numId w:val="10"/>
        </w:numPr>
        <w:tabs>
          <w:tab w:val="left" w:pos="1801"/>
        </w:tabs>
        <w:ind w:left="1801" w:hanging="359"/>
      </w:pPr>
      <w:r>
        <w:rPr>
          <w:color w:val="365F91"/>
        </w:rPr>
        <w:lastRenderedPageBreak/>
        <w:t>Konsultimi</w:t>
      </w:r>
      <w:r>
        <w:rPr>
          <w:color w:val="365F91"/>
          <w:spacing w:val="-15"/>
        </w:rPr>
        <w:t xml:space="preserve"> </w:t>
      </w:r>
      <w:r>
        <w:rPr>
          <w:color w:val="365F91"/>
        </w:rPr>
        <w:t>publik</w:t>
      </w:r>
      <w:r>
        <w:rPr>
          <w:color w:val="365F91"/>
          <w:spacing w:val="3"/>
        </w:rPr>
        <w:t xml:space="preserve"> </w:t>
      </w:r>
      <w:r>
        <w:rPr>
          <w:color w:val="365F91"/>
        </w:rPr>
        <w:t>i</w:t>
      </w:r>
      <w:r>
        <w:rPr>
          <w:color w:val="365F91"/>
          <w:spacing w:val="-18"/>
        </w:rPr>
        <w:t xml:space="preserve"> </w:t>
      </w:r>
      <w:r>
        <w:rPr>
          <w:color w:val="365F91"/>
        </w:rPr>
        <w:t>raportit</w:t>
      </w:r>
      <w:r>
        <w:rPr>
          <w:color w:val="365F91"/>
          <w:spacing w:val="-17"/>
        </w:rPr>
        <w:t xml:space="preserve"> </w:t>
      </w:r>
      <w:r>
        <w:rPr>
          <w:color w:val="365F91"/>
        </w:rPr>
        <w:t>të</w:t>
      </w:r>
      <w:r>
        <w:rPr>
          <w:color w:val="365F91"/>
          <w:spacing w:val="-17"/>
        </w:rPr>
        <w:t xml:space="preserve"> </w:t>
      </w:r>
      <w:r>
        <w:rPr>
          <w:color w:val="365F91"/>
        </w:rPr>
        <w:t>monitorimit</w:t>
      </w:r>
      <w:r>
        <w:rPr>
          <w:color w:val="365F91"/>
          <w:spacing w:val="6"/>
        </w:rPr>
        <w:t xml:space="preserve"> </w:t>
      </w:r>
      <w:r>
        <w:rPr>
          <w:color w:val="365F91"/>
        </w:rPr>
        <w:t>dhe</w:t>
      </w:r>
      <w:r>
        <w:rPr>
          <w:color w:val="365F91"/>
          <w:spacing w:val="-10"/>
        </w:rPr>
        <w:t xml:space="preserve"> </w:t>
      </w:r>
      <w:r>
        <w:rPr>
          <w:color w:val="365F91"/>
          <w:spacing w:val="-2"/>
        </w:rPr>
        <w:t>performancës</w:t>
      </w:r>
    </w:p>
    <w:p w14:paraId="0A451553" w14:textId="77777777" w:rsidR="001B09F0" w:rsidRDefault="001B09F0">
      <w:pPr>
        <w:pStyle w:val="BodyText"/>
        <w:spacing w:line="280" w:lineRule="auto"/>
        <w:ind w:left="1081" w:right="355"/>
        <w:jc w:val="both"/>
      </w:pPr>
    </w:p>
    <w:p w14:paraId="7937F32B" w14:textId="77777777" w:rsidR="001B09F0" w:rsidRDefault="001C5189">
      <w:pPr>
        <w:pStyle w:val="BodyText"/>
        <w:spacing w:before="72" w:line="276" w:lineRule="auto"/>
        <w:ind w:left="1081" w:right="346"/>
        <w:jc w:val="both"/>
        <w:rPr>
          <w:lang w:val="en-US"/>
        </w:rPr>
        <w:sectPr w:rsidR="001B09F0">
          <w:pgSz w:w="12240" w:h="15840"/>
          <w:pgMar w:top="920" w:right="1080" w:bottom="1200" w:left="360" w:header="0" w:footer="1005" w:gutter="0"/>
          <w:cols w:space="720"/>
        </w:sectPr>
      </w:pPr>
      <w:r>
        <w:t>Një</w:t>
      </w:r>
      <w:r>
        <w:rPr>
          <w:spacing w:val="-15"/>
        </w:rPr>
        <w:t xml:space="preserve"> </w:t>
      </w:r>
      <w:r>
        <w:t>komponent</w:t>
      </w:r>
      <w:r>
        <w:rPr>
          <w:spacing w:val="-15"/>
        </w:rPr>
        <w:t xml:space="preserve"> </w:t>
      </w:r>
      <w:r>
        <w:t>i</w:t>
      </w:r>
      <w:r>
        <w:rPr>
          <w:spacing w:val="-15"/>
        </w:rPr>
        <w:t xml:space="preserve"> </w:t>
      </w:r>
      <w:r>
        <w:t>rëndësishëm</w:t>
      </w:r>
      <w:r>
        <w:rPr>
          <w:spacing w:val="-15"/>
        </w:rPr>
        <w:t xml:space="preserve"> </w:t>
      </w:r>
      <w:r>
        <w:t>i</w:t>
      </w:r>
      <w:r>
        <w:rPr>
          <w:spacing w:val="-15"/>
        </w:rPr>
        <w:t xml:space="preserve"> </w:t>
      </w:r>
      <w:r>
        <w:t>mirëqeverisjes</w:t>
      </w:r>
      <w:r>
        <w:rPr>
          <w:spacing w:val="-15"/>
        </w:rPr>
        <w:t xml:space="preserve"> </w:t>
      </w:r>
      <w:r>
        <w:t>që</w:t>
      </w:r>
      <w:r>
        <w:rPr>
          <w:spacing w:val="-15"/>
        </w:rPr>
        <w:t xml:space="preserve"> </w:t>
      </w:r>
      <w:r>
        <w:t>ndërlidhet</w:t>
      </w:r>
      <w:r>
        <w:rPr>
          <w:spacing w:val="16"/>
        </w:rPr>
        <w:t xml:space="preserve"> </w:t>
      </w:r>
      <w:r>
        <w:t>me</w:t>
      </w:r>
      <w:r>
        <w:rPr>
          <w:spacing w:val="-5"/>
        </w:rPr>
        <w:t xml:space="preserve"> </w:t>
      </w:r>
      <w:r>
        <w:t>rritjen e</w:t>
      </w:r>
      <w:r>
        <w:rPr>
          <w:spacing w:val="-15"/>
        </w:rPr>
        <w:t xml:space="preserve"> </w:t>
      </w:r>
      <w:r>
        <w:t>cilësisë</w:t>
      </w:r>
      <w:r>
        <w:rPr>
          <w:spacing w:val="14"/>
        </w:rPr>
        <w:t xml:space="preserve"> </w:t>
      </w:r>
      <w:r>
        <w:t>së</w:t>
      </w:r>
      <w:r>
        <w:rPr>
          <w:spacing w:val="-15"/>
        </w:rPr>
        <w:t xml:space="preserve"> </w:t>
      </w:r>
      <w:r>
        <w:t>llogaridhë</w:t>
      </w:r>
      <w:r>
        <w:rPr>
          <w:spacing w:val="-15"/>
        </w:rPr>
        <w:t xml:space="preserve"> </w:t>
      </w:r>
      <w:r>
        <w:t>nies dhe transparancës së institucioneve publike si dhe forcimin e demokracisë është procesi i konsultimit publik. Tashmë korniza rregullatore për konsultimin publik është unifik</w:t>
      </w:r>
      <w:r>
        <w:rPr>
          <w:spacing w:val="-15"/>
        </w:rPr>
        <w:t xml:space="preserve"> </w:t>
      </w:r>
      <w:r>
        <w:t>uar dhe ka ndikuar në përmirësimin e</w:t>
      </w:r>
      <w:r>
        <w:rPr>
          <w:spacing w:val="-2"/>
        </w:rPr>
        <w:t xml:space="preserve"> </w:t>
      </w:r>
      <w:r>
        <w:t>transparencës dhe</w:t>
      </w:r>
      <w:r>
        <w:rPr>
          <w:spacing w:val="-2"/>
        </w:rPr>
        <w:t xml:space="preserve"> </w:t>
      </w:r>
      <w:r>
        <w:t>cilësisë së politikave. Prioritare mbetet përfshirja aktive</w:t>
      </w:r>
      <w:r>
        <w:rPr>
          <w:spacing w:val="-11"/>
        </w:rPr>
        <w:t xml:space="preserve"> </w:t>
      </w:r>
      <w:r>
        <w:t>e</w:t>
      </w:r>
      <w:r>
        <w:rPr>
          <w:spacing w:val="-14"/>
        </w:rPr>
        <w:t xml:space="preserve"> </w:t>
      </w:r>
      <w:r>
        <w:t>publikut dhe</w:t>
      </w:r>
      <w:r>
        <w:rPr>
          <w:spacing w:val="-4"/>
        </w:rPr>
        <w:t xml:space="preserve"> </w:t>
      </w:r>
      <w:r>
        <w:t>shoqërisë civile</w:t>
      </w:r>
      <w:r>
        <w:rPr>
          <w:spacing w:val="24"/>
        </w:rPr>
        <w:t xml:space="preserve"> </w:t>
      </w:r>
      <w:r>
        <w:t>në</w:t>
      </w:r>
      <w:r>
        <w:rPr>
          <w:spacing w:val="-14"/>
        </w:rPr>
        <w:t xml:space="preserve"> </w:t>
      </w:r>
      <w:r>
        <w:t>proceset</w:t>
      </w:r>
      <w:r>
        <w:rPr>
          <w:spacing w:val="-8"/>
        </w:rPr>
        <w:t xml:space="preserve"> </w:t>
      </w:r>
      <w:r>
        <w:t>e</w:t>
      </w:r>
      <w:r>
        <w:rPr>
          <w:spacing w:val="-15"/>
        </w:rPr>
        <w:t xml:space="preserve"> </w:t>
      </w:r>
      <w:r>
        <w:t>politikbërjes.</w:t>
      </w:r>
      <w:r>
        <w:rPr>
          <w:spacing w:val="35"/>
        </w:rPr>
        <w:t xml:space="preserve"> </w:t>
      </w:r>
      <w:r>
        <w:t>Në</w:t>
      </w:r>
      <w:r>
        <w:rPr>
          <w:spacing w:val="-15"/>
        </w:rPr>
        <w:t xml:space="preserve"> </w:t>
      </w:r>
      <w:r>
        <w:t>përputhje me</w:t>
      </w:r>
      <w:r>
        <w:rPr>
          <w:spacing w:val="-4"/>
        </w:rPr>
        <w:t xml:space="preserve"> </w:t>
      </w:r>
      <w:r>
        <w:t>kriteret ligjore për</w:t>
      </w:r>
      <w:r>
        <w:rPr>
          <w:spacing w:val="-12"/>
        </w:rPr>
        <w:t xml:space="preserve"> </w:t>
      </w:r>
      <w:r>
        <w:t>konsultimin publik, pas</w:t>
      </w:r>
      <w:r>
        <w:rPr>
          <w:spacing w:val="-11"/>
        </w:rPr>
        <w:t xml:space="preserve"> </w:t>
      </w:r>
      <w:r>
        <w:t>hartimit</w:t>
      </w:r>
      <w:r>
        <w:rPr>
          <w:spacing w:val="40"/>
        </w:rPr>
        <w:t xml:space="preserve"> </w:t>
      </w:r>
      <w:r>
        <w:t>të</w:t>
      </w:r>
      <w:r>
        <w:rPr>
          <w:spacing w:val="-9"/>
        </w:rPr>
        <w:t xml:space="preserve"> </w:t>
      </w:r>
      <w:r>
        <w:t>draft raportit, Ministria</w:t>
      </w:r>
      <w:r>
        <w:rPr>
          <w:spacing w:val="40"/>
        </w:rPr>
        <w:t xml:space="preserve"> </w:t>
      </w:r>
      <w:r>
        <w:t>e</w:t>
      </w:r>
      <w:r>
        <w:rPr>
          <w:spacing w:val="-9"/>
        </w:rPr>
        <w:t xml:space="preserve"> </w:t>
      </w:r>
      <w:r>
        <w:t>Drejtësisë e</w:t>
      </w:r>
      <w:r>
        <w:rPr>
          <w:spacing w:val="-9"/>
        </w:rPr>
        <w:t xml:space="preserve"> </w:t>
      </w:r>
      <w:r>
        <w:t xml:space="preserve">dërgoi </w:t>
      </w:r>
      <w:r>
        <w:rPr>
          <w:highlight w:val="red"/>
        </w:rPr>
        <w:t>në datën</w:t>
      </w:r>
      <w:r>
        <w:rPr>
          <w:spacing w:val="-2"/>
          <w:highlight w:val="red"/>
        </w:rPr>
        <w:t xml:space="preserve"> </w:t>
      </w:r>
      <w:r>
        <w:rPr>
          <w:highlight w:val="red"/>
        </w:rPr>
        <w:t>10 nëntor</w:t>
      </w:r>
      <w:r>
        <w:t xml:space="preserve"> dokumentin</w:t>
      </w:r>
      <w:r>
        <w:rPr>
          <w:spacing w:val="-15"/>
        </w:rPr>
        <w:t xml:space="preserve"> </w:t>
      </w:r>
      <w:r>
        <w:t>për</w:t>
      </w:r>
      <w:r>
        <w:rPr>
          <w:spacing w:val="-15"/>
        </w:rPr>
        <w:t xml:space="preserve"> </w:t>
      </w:r>
      <w:r>
        <w:t>konsultim</w:t>
      </w:r>
      <w:r>
        <w:rPr>
          <w:spacing w:val="-15"/>
        </w:rPr>
        <w:t xml:space="preserve"> </w:t>
      </w:r>
      <w:r>
        <w:t>pranë</w:t>
      </w:r>
      <w:r>
        <w:rPr>
          <w:spacing w:val="-15"/>
        </w:rPr>
        <w:t xml:space="preserve"> </w:t>
      </w:r>
      <w:r>
        <w:t>institucioneve</w:t>
      </w:r>
      <w:r>
        <w:rPr>
          <w:spacing w:val="-15"/>
        </w:rPr>
        <w:t xml:space="preserve"> </w:t>
      </w:r>
      <w:r>
        <w:t>raportuese</w:t>
      </w:r>
      <w:r>
        <w:rPr>
          <w:spacing w:val="-15"/>
        </w:rPr>
        <w:t xml:space="preserve"> </w:t>
      </w:r>
      <w:r>
        <w:t>dhe</w:t>
      </w:r>
      <w:r>
        <w:rPr>
          <w:spacing w:val="-15"/>
        </w:rPr>
        <w:t xml:space="preserve"> </w:t>
      </w:r>
      <w:r>
        <w:t>organizatave</w:t>
      </w:r>
      <w:r>
        <w:rPr>
          <w:spacing w:val="-15"/>
        </w:rPr>
        <w:t xml:space="preserve"> </w:t>
      </w:r>
      <w:r>
        <w:t>të</w:t>
      </w:r>
      <w:r>
        <w:rPr>
          <w:spacing w:val="-15"/>
        </w:rPr>
        <w:t xml:space="preserve"> </w:t>
      </w:r>
      <w:r>
        <w:t>shoqërisë civile,</w:t>
      </w:r>
      <w:r>
        <w:rPr>
          <w:spacing w:val="40"/>
        </w:rPr>
        <w:t xml:space="preserve"> </w:t>
      </w:r>
      <w:r>
        <w:t>si</w:t>
      </w:r>
      <w:r>
        <w:rPr>
          <w:spacing w:val="-13"/>
        </w:rPr>
        <w:t xml:space="preserve"> </w:t>
      </w:r>
      <w:r>
        <w:t>dhe e</w:t>
      </w:r>
      <w:r>
        <w:rPr>
          <w:spacing w:val="-9"/>
        </w:rPr>
        <w:t xml:space="preserve"> </w:t>
      </w:r>
      <w:r>
        <w:t>publikoi draftin në faqen zyrtare të</w:t>
      </w:r>
      <w:r>
        <w:rPr>
          <w:spacing w:val="-9"/>
        </w:rPr>
        <w:t xml:space="preserve"> </w:t>
      </w:r>
      <w:r>
        <w:t>Ministrisë</w:t>
      </w:r>
      <w:r>
        <w:rPr>
          <w:spacing w:val="40"/>
        </w:rPr>
        <w:t xml:space="preserve"> </w:t>
      </w:r>
      <w:r>
        <w:t>së Drejtësisë, ku</w:t>
      </w:r>
      <w:r>
        <w:rPr>
          <w:spacing w:val="-8"/>
        </w:rPr>
        <w:t xml:space="preserve"> </w:t>
      </w:r>
      <w:r>
        <w:t>caktohet dhe një adresë</w:t>
      </w:r>
      <w:r>
        <w:rPr>
          <w:spacing w:val="-15"/>
        </w:rPr>
        <w:t xml:space="preserve"> </w:t>
      </w:r>
      <w:r>
        <w:t>elektronike</w:t>
      </w:r>
      <w:r>
        <w:rPr>
          <w:spacing w:val="20"/>
        </w:rPr>
        <w:t xml:space="preserve"> </w:t>
      </w:r>
      <w:r>
        <w:t>për</w:t>
      </w:r>
      <w:r>
        <w:rPr>
          <w:spacing w:val="-15"/>
        </w:rPr>
        <w:t xml:space="preserve"> </w:t>
      </w:r>
      <w:r>
        <w:t>marrjen e</w:t>
      </w:r>
      <w:r>
        <w:rPr>
          <w:spacing w:val="-15"/>
        </w:rPr>
        <w:t xml:space="preserve"> </w:t>
      </w:r>
      <w:r>
        <w:t>komenteve, në</w:t>
      </w:r>
      <w:r>
        <w:rPr>
          <w:spacing w:val="-6"/>
        </w:rPr>
        <w:t xml:space="preserve"> </w:t>
      </w:r>
      <w:r>
        <w:t>faqen</w:t>
      </w:r>
      <w:r>
        <w:rPr>
          <w:spacing w:val="-5"/>
        </w:rPr>
        <w:t xml:space="preserve"> </w:t>
      </w:r>
      <w:r>
        <w:t>e</w:t>
      </w:r>
      <w:r>
        <w:rPr>
          <w:spacing w:val="-15"/>
        </w:rPr>
        <w:t xml:space="preserve"> </w:t>
      </w:r>
      <w:r>
        <w:t>internetit</w:t>
      </w:r>
      <w:r>
        <w:rPr>
          <w:spacing w:val="36"/>
        </w:rPr>
        <w:t xml:space="preserve"> </w:t>
      </w:r>
      <w:hyperlink r:id="rId20" w:history="1">
        <w:r>
          <w:rPr>
            <w:rStyle w:val="Hyperlink"/>
          </w:rPr>
          <w:t>www.drejtesia.gov.al,</w:t>
        </w:r>
      </w:hyperlink>
      <w:r>
        <w:rPr>
          <w:spacing w:val="32"/>
        </w:rPr>
        <w:t xml:space="preserve"> </w:t>
      </w:r>
      <w:r>
        <w:t>në</w:t>
      </w:r>
      <w:r>
        <w:rPr>
          <w:spacing w:val="-6"/>
        </w:rPr>
        <w:t xml:space="preserve"> </w:t>
      </w:r>
      <w:r>
        <w:t xml:space="preserve">menu </w:t>
      </w:r>
      <w:hyperlink r:id="rId21" w:history="1">
        <w:r>
          <w:rPr>
            <w:rStyle w:val="Hyperlink"/>
          </w:rPr>
          <w:t>www.drejtesia.gov.al/konsultime/</w:t>
        </w:r>
      </w:hyperlink>
      <w:r>
        <w:rPr>
          <w:color w:val="0000FF"/>
          <w:spacing w:val="40"/>
        </w:rPr>
        <w:t xml:space="preserve"> </w:t>
      </w:r>
      <w:r>
        <w:t>. Në përfundim të procesit konsultues, Ministria e Drejtësisë reflektoji</w:t>
      </w:r>
      <w:r>
        <w:rPr>
          <w:spacing w:val="34"/>
        </w:rPr>
        <w:t xml:space="preserve"> </w:t>
      </w:r>
      <w:r>
        <w:t>komentet/sugjerimet relevante mbi</w:t>
      </w:r>
      <w:r>
        <w:rPr>
          <w:spacing w:val="-10"/>
        </w:rPr>
        <w:t xml:space="preserve"> </w:t>
      </w:r>
      <w:r>
        <w:t>draft</w:t>
      </w:r>
      <w:r>
        <w:rPr>
          <w:spacing w:val="-10"/>
        </w:rPr>
        <w:t xml:space="preserve"> </w:t>
      </w:r>
      <w:r>
        <w:t>raportin e</w:t>
      </w:r>
      <w:r>
        <w:rPr>
          <w:spacing w:val="-15"/>
        </w:rPr>
        <w:t xml:space="preserve"> </w:t>
      </w:r>
      <w:r>
        <w:t>monitorimit dhe</w:t>
      </w:r>
      <w:r>
        <w:rPr>
          <w:spacing w:val="-7"/>
        </w:rPr>
        <w:t xml:space="preserve"> </w:t>
      </w:r>
      <w:r>
        <w:t>vijoi</w:t>
      </w:r>
      <w:r>
        <w:rPr>
          <w:spacing w:val="-2"/>
        </w:rPr>
        <w:t xml:space="preserve"> </w:t>
      </w:r>
      <w:r>
        <w:t>me</w:t>
      </w:r>
      <w:r>
        <w:rPr>
          <w:spacing w:val="-15"/>
        </w:rPr>
        <w:t xml:space="preserve"> </w:t>
      </w:r>
      <w:r>
        <w:t>zhvillimin e</w:t>
      </w:r>
      <w:r>
        <w:rPr>
          <w:spacing w:val="-15"/>
        </w:rPr>
        <w:t xml:space="preserve"> </w:t>
      </w:r>
      <w:r>
        <w:t>një</w:t>
      </w:r>
      <w:r>
        <w:rPr>
          <w:spacing w:val="-15"/>
        </w:rPr>
        <w:t xml:space="preserve"> </w:t>
      </w:r>
      <w:r>
        <w:t>takimi</w:t>
      </w:r>
      <w:r>
        <w:rPr>
          <w:spacing w:val="-15"/>
        </w:rPr>
        <w:t xml:space="preserve"> </w:t>
      </w:r>
      <w:r>
        <w:t>të</w:t>
      </w:r>
      <w:r>
        <w:rPr>
          <w:spacing w:val="-15"/>
        </w:rPr>
        <w:t xml:space="preserve"> </w:t>
      </w:r>
      <w:r>
        <w:t>dedikuar,</w:t>
      </w:r>
      <w:r>
        <w:rPr>
          <w:spacing w:val="-4"/>
        </w:rPr>
        <w:t xml:space="preserve"> </w:t>
      </w:r>
      <w:r>
        <w:t>në</w:t>
      </w:r>
      <w:r>
        <w:rPr>
          <w:spacing w:val="-15"/>
        </w:rPr>
        <w:t xml:space="preserve"> </w:t>
      </w:r>
      <w:r>
        <w:t>kuadër</w:t>
      </w:r>
      <w:r>
        <w:rPr>
          <w:spacing w:val="-15"/>
        </w:rPr>
        <w:t xml:space="preserve"> </w:t>
      </w:r>
      <w:r>
        <w:t>të</w:t>
      </w:r>
      <w:r>
        <w:rPr>
          <w:spacing w:val="-15"/>
        </w:rPr>
        <w:t xml:space="preserve"> </w:t>
      </w:r>
      <w:r>
        <w:t>diskutimit</w:t>
      </w:r>
      <w:r>
        <w:rPr>
          <w:spacing w:val="11"/>
        </w:rPr>
        <w:t xml:space="preserve"> </w:t>
      </w:r>
      <w:r>
        <w:t>të</w:t>
      </w:r>
      <w:r>
        <w:rPr>
          <w:spacing w:val="-15"/>
        </w:rPr>
        <w:t xml:space="preserve"> </w:t>
      </w:r>
      <w:r>
        <w:t>analizës</w:t>
      </w:r>
      <w:r>
        <w:rPr>
          <w:spacing w:val="22"/>
        </w:rPr>
        <w:t xml:space="preserve"> </w:t>
      </w:r>
      <w:r>
        <w:t>së</w:t>
      </w:r>
      <w:r>
        <w:rPr>
          <w:spacing w:val="-15"/>
        </w:rPr>
        <w:t xml:space="preserve"> </w:t>
      </w:r>
      <w:r>
        <w:t>kryer,</w:t>
      </w:r>
      <w:r>
        <w:rPr>
          <w:spacing w:val="-4"/>
        </w:rPr>
        <w:t xml:space="preserve"> </w:t>
      </w:r>
      <w:r>
        <w:t>gjetjeve të</w:t>
      </w:r>
      <w:r>
        <w:rPr>
          <w:spacing w:val="-15"/>
        </w:rPr>
        <w:t xml:space="preserve"> </w:t>
      </w:r>
      <w:r>
        <w:t>raportit, vlerësimit të</w:t>
      </w:r>
      <w:r>
        <w:rPr>
          <w:spacing w:val="-15"/>
        </w:rPr>
        <w:t xml:space="preserve"> </w:t>
      </w:r>
      <w:r>
        <w:t>qëllimeve</w:t>
      </w:r>
      <w:r>
        <w:rPr>
          <w:spacing w:val="-15"/>
        </w:rPr>
        <w:t xml:space="preserve"> </w:t>
      </w:r>
      <w:r>
        <w:t>të</w:t>
      </w:r>
      <w:r>
        <w:rPr>
          <w:spacing w:val="-15"/>
        </w:rPr>
        <w:t xml:space="preserve"> </w:t>
      </w:r>
      <w:r>
        <w:t>politikës</w:t>
      </w:r>
      <w:r>
        <w:rPr>
          <w:spacing w:val="16"/>
        </w:rPr>
        <w:t xml:space="preserve"> </w:t>
      </w:r>
      <w:r>
        <w:t>në</w:t>
      </w:r>
      <w:r>
        <w:rPr>
          <w:spacing w:val="-15"/>
        </w:rPr>
        <w:t xml:space="preserve"> </w:t>
      </w:r>
      <w:r>
        <w:t>prezencë</w:t>
      </w:r>
      <w:r>
        <w:rPr>
          <w:spacing w:val="-8"/>
        </w:rPr>
        <w:t xml:space="preserve"> </w:t>
      </w:r>
      <w:r>
        <w:t>të</w:t>
      </w:r>
      <w:r>
        <w:rPr>
          <w:spacing w:val="-15"/>
        </w:rPr>
        <w:t xml:space="preserve"> </w:t>
      </w:r>
      <w:r>
        <w:t>të</w:t>
      </w:r>
      <w:r>
        <w:rPr>
          <w:spacing w:val="-15"/>
        </w:rPr>
        <w:t xml:space="preserve"> </w:t>
      </w:r>
      <w:r>
        <w:t>gjithë institucioneve</w:t>
      </w:r>
      <w:r>
        <w:rPr>
          <w:spacing w:val="19"/>
        </w:rPr>
        <w:t xml:space="preserve"> </w:t>
      </w:r>
      <w:r>
        <w:t>zbatuese dhe</w:t>
      </w:r>
      <w:r>
        <w:rPr>
          <w:spacing w:val="-15"/>
        </w:rPr>
        <w:t xml:space="preserve"> </w:t>
      </w:r>
      <w:r>
        <w:t>raportuese</w:t>
      </w:r>
      <w:r>
        <w:rPr>
          <w:spacing w:val="-8"/>
        </w:rPr>
        <w:t xml:space="preserve"> </w:t>
      </w:r>
      <w:r>
        <w:t>të</w:t>
      </w:r>
      <w:r>
        <w:rPr>
          <w:spacing w:val="-15"/>
        </w:rPr>
        <w:t xml:space="preserve"> </w:t>
      </w:r>
      <w:r>
        <w:t>planit</w:t>
      </w:r>
      <w:r>
        <w:rPr>
          <w:spacing w:val="16"/>
        </w:rPr>
        <w:t xml:space="preserve"> </w:t>
      </w:r>
      <w:r>
        <w:t>të veprimit.</w:t>
      </w:r>
      <w:r>
        <w:rPr>
          <w:spacing w:val="10"/>
        </w:rPr>
        <w:t xml:space="preserve"> </w:t>
      </w:r>
      <w:r>
        <w:t>Pas</w:t>
      </w:r>
      <w:r>
        <w:rPr>
          <w:spacing w:val="-14"/>
        </w:rPr>
        <w:t xml:space="preserve"> </w:t>
      </w:r>
      <w:r>
        <w:t>miratimit</w:t>
      </w:r>
      <w:r>
        <w:rPr>
          <w:spacing w:val="34"/>
        </w:rPr>
        <w:t xml:space="preserve"> </w:t>
      </w:r>
      <w:r>
        <w:t>të</w:t>
      </w:r>
      <w:r>
        <w:rPr>
          <w:spacing w:val="-12"/>
        </w:rPr>
        <w:t xml:space="preserve"> </w:t>
      </w:r>
      <w:r>
        <w:t>raportit, Ministria</w:t>
      </w:r>
      <w:r>
        <w:rPr>
          <w:spacing w:val="27"/>
        </w:rPr>
        <w:t xml:space="preserve"> </w:t>
      </w:r>
      <w:r>
        <w:t>e</w:t>
      </w:r>
      <w:r>
        <w:rPr>
          <w:spacing w:val="-12"/>
        </w:rPr>
        <w:t xml:space="preserve"> </w:t>
      </w:r>
      <w:r>
        <w:t>Drejtësisë</w:t>
      </w:r>
      <w:r>
        <w:rPr>
          <w:spacing w:val="27"/>
        </w:rPr>
        <w:t xml:space="preserve"> </w:t>
      </w:r>
      <w:r>
        <w:t>publikoi në</w:t>
      </w:r>
      <w:r>
        <w:rPr>
          <w:spacing w:val="-3"/>
        </w:rPr>
        <w:t xml:space="preserve"> </w:t>
      </w:r>
      <w:r>
        <w:t>faqen e</w:t>
      </w:r>
      <w:r>
        <w:rPr>
          <w:spacing w:val="-11"/>
        </w:rPr>
        <w:t xml:space="preserve"> </w:t>
      </w:r>
      <w:r>
        <w:t>saj</w:t>
      </w:r>
      <w:r>
        <w:rPr>
          <w:spacing w:val="-15"/>
        </w:rPr>
        <w:t xml:space="preserve"> </w:t>
      </w:r>
      <w:r>
        <w:t>zyrtare</w:t>
      </w:r>
      <w:r>
        <w:rPr>
          <w:spacing w:val="27"/>
        </w:rPr>
        <w:t xml:space="preserve"> </w:t>
      </w:r>
      <w:r>
        <w:t>raportin në gjuhën</w:t>
      </w:r>
      <w:r>
        <w:rPr>
          <w:spacing w:val="40"/>
        </w:rPr>
        <w:t xml:space="preserve"> </w:t>
      </w:r>
      <w:r>
        <w:t>Shqipe</w:t>
      </w:r>
      <w:r>
        <w:rPr>
          <w:lang w:val="en-US"/>
        </w:rPr>
        <w:t>.</w:t>
      </w:r>
    </w:p>
    <w:p w14:paraId="4BB9CA9D" w14:textId="77777777" w:rsidR="001B09F0" w:rsidRDefault="001C5189">
      <w:pPr>
        <w:pStyle w:val="Heading1"/>
        <w:numPr>
          <w:ilvl w:val="0"/>
          <w:numId w:val="4"/>
        </w:numPr>
        <w:tabs>
          <w:tab w:val="left" w:pos="2523"/>
        </w:tabs>
        <w:spacing w:before="75" w:line="256" w:lineRule="auto"/>
        <w:ind w:right="760"/>
        <w:jc w:val="both"/>
        <w:rPr>
          <w:color w:val="2E5395"/>
        </w:rPr>
      </w:pPr>
      <w:bookmarkStart w:id="5" w:name="_bookmark4"/>
      <w:bookmarkStart w:id="6" w:name="_bookmark6"/>
      <w:bookmarkStart w:id="7" w:name="_bookmark5"/>
      <w:bookmarkStart w:id="8" w:name="_bookmark7"/>
      <w:bookmarkEnd w:id="5"/>
      <w:bookmarkEnd w:id="6"/>
      <w:bookmarkEnd w:id="7"/>
      <w:bookmarkEnd w:id="8"/>
      <w:r>
        <w:rPr>
          <w:color w:val="2E5395"/>
        </w:rPr>
        <w:lastRenderedPageBreak/>
        <w:t>VLERËSIMI</w:t>
      </w:r>
      <w:r>
        <w:rPr>
          <w:color w:val="2E5395"/>
          <w:spacing w:val="-5"/>
        </w:rPr>
        <w:t xml:space="preserve"> </w:t>
      </w:r>
      <w:r>
        <w:rPr>
          <w:color w:val="2E5395"/>
        </w:rPr>
        <w:t>I</w:t>
      </w:r>
      <w:r>
        <w:rPr>
          <w:color w:val="2E5395"/>
          <w:spacing w:val="-5"/>
        </w:rPr>
        <w:t xml:space="preserve"> </w:t>
      </w:r>
      <w:r>
        <w:rPr>
          <w:color w:val="2E5395"/>
        </w:rPr>
        <w:t>ARRITJES</w:t>
      </w:r>
      <w:r>
        <w:rPr>
          <w:color w:val="2E5395"/>
          <w:spacing w:val="-7"/>
        </w:rPr>
        <w:t xml:space="preserve"> </w:t>
      </w:r>
      <w:r>
        <w:rPr>
          <w:color w:val="2E5395"/>
        </w:rPr>
        <w:t>SË</w:t>
      </w:r>
      <w:r>
        <w:rPr>
          <w:color w:val="2E5395"/>
          <w:spacing w:val="-10"/>
        </w:rPr>
        <w:t xml:space="preserve"> </w:t>
      </w:r>
      <w:r>
        <w:rPr>
          <w:color w:val="2E5395"/>
        </w:rPr>
        <w:t>QËLLIMEVE TË</w:t>
      </w:r>
      <w:r>
        <w:rPr>
          <w:color w:val="2E5395"/>
          <w:spacing w:val="-10"/>
        </w:rPr>
        <w:t xml:space="preserve"> </w:t>
      </w:r>
      <w:r>
        <w:rPr>
          <w:color w:val="2E5395"/>
        </w:rPr>
        <w:t>POLITIKËS KUNDREJT MASAVE DHE AKTIVITETEVE</w:t>
      </w:r>
    </w:p>
    <w:p w14:paraId="304231F6" w14:textId="77777777" w:rsidR="001B09F0" w:rsidRDefault="001B09F0">
      <w:pPr>
        <w:pStyle w:val="Heading1"/>
        <w:tabs>
          <w:tab w:val="left" w:pos="2523"/>
        </w:tabs>
        <w:spacing w:before="75" w:line="256" w:lineRule="auto"/>
        <w:ind w:left="0" w:right="760" w:firstLine="0"/>
        <w:rPr>
          <w:color w:val="2E5395"/>
        </w:rPr>
      </w:pPr>
    </w:p>
    <w:p w14:paraId="1FAB5336" w14:textId="77777777" w:rsidR="001B09F0" w:rsidRDefault="001C5189">
      <w:pPr>
        <w:spacing w:before="1"/>
        <w:ind w:left="990"/>
        <w:rPr>
          <w:b/>
          <w:sz w:val="28"/>
          <w:szCs w:val="24"/>
        </w:rPr>
      </w:pPr>
      <w:r>
        <w:rPr>
          <w:b/>
          <w:sz w:val="28"/>
          <w:szCs w:val="24"/>
          <w:lang w:val="en-US"/>
        </w:rPr>
        <w:t xml:space="preserve">3.1 </w:t>
      </w:r>
      <w:r>
        <w:rPr>
          <w:b/>
          <w:sz w:val="28"/>
          <w:szCs w:val="24"/>
        </w:rPr>
        <w:t>QËLLIMI I PARË I POLITIKËS</w:t>
      </w:r>
    </w:p>
    <w:p w14:paraId="0AA405F4" w14:textId="77777777" w:rsidR="001B09F0" w:rsidRDefault="001C5189">
      <w:pPr>
        <w:pStyle w:val="BodyText"/>
        <w:spacing w:before="10"/>
        <w:rPr>
          <w:b/>
          <w:sz w:val="12"/>
        </w:rPr>
      </w:pPr>
      <w:r>
        <w:rPr>
          <w:b/>
          <w:noProof/>
          <w:sz w:val="12"/>
          <w:lang w:val="en-US"/>
        </w:rPr>
        <mc:AlternateContent>
          <mc:Choice Requires="wps">
            <w:drawing>
              <wp:anchor distT="0" distB="0" distL="0" distR="0" simplePos="0" relativeHeight="251661312" behindDoc="1" locked="0" layoutInCell="1" allowOverlap="1" wp14:anchorId="29908652" wp14:editId="287DCDF5">
                <wp:simplePos x="0" y="0"/>
                <wp:positionH relativeFrom="page">
                  <wp:posOffset>843280</wp:posOffset>
                </wp:positionH>
                <wp:positionV relativeFrom="paragraph">
                  <wp:posOffset>114300</wp:posOffset>
                </wp:positionV>
                <wp:extent cx="6094095" cy="438785"/>
                <wp:effectExtent l="0" t="0" r="0" b="0"/>
                <wp:wrapTopAndBottom/>
                <wp:docPr id="73" name="Textbox 73"/>
                <wp:cNvGraphicFramePr/>
                <a:graphic xmlns:a="http://schemas.openxmlformats.org/drawingml/2006/main">
                  <a:graphicData uri="http://schemas.microsoft.com/office/word/2010/wordprocessingShape">
                    <wps:wsp>
                      <wps:cNvSpPr txBox="1"/>
                      <wps:spPr>
                        <a:xfrm>
                          <a:off x="0" y="0"/>
                          <a:ext cx="6094095" cy="438784"/>
                        </a:xfrm>
                        <a:prstGeom prst="rect">
                          <a:avLst/>
                        </a:prstGeom>
                        <a:solidFill>
                          <a:srgbClr val="C5D9F0"/>
                        </a:solidFill>
                        <a:ln w="9525">
                          <a:solidFill>
                            <a:srgbClr val="000000"/>
                          </a:solidFill>
                          <a:prstDash val="solid"/>
                        </a:ln>
                      </wps:spPr>
                      <wps:txbx>
                        <w:txbxContent>
                          <w:p w14:paraId="685410EF" w14:textId="77777777" w:rsidR="001C5189" w:rsidRDefault="001C5189">
                            <w:pPr>
                              <w:spacing w:before="13" w:line="288" w:lineRule="auto"/>
                              <w:ind w:left="105" w:right="113"/>
                              <w:rPr>
                                <w:b/>
                                <w:i/>
                                <w:color w:val="000000"/>
                                <w:sz w:val="24"/>
                              </w:rPr>
                            </w:pPr>
                            <w:r>
                              <w:rPr>
                                <w:b/>
                                <w:i/>
                                <w:color w:val="000000"/>
                                <w:sz w:val="24"/>
                              </w:rPr>
                              <w:t>“Parandalimi</w:t>
                            </w:r>
                            <w:r>
                              <w:rPr>
                                <w:b/>
                                <w:i/>
                                <w:color w:val="000000"/>
                                <w:spacing w:val="40"/>
                                <w:sz w:val="24"/>
                              </w:rPr>
                              <w:t xml:space="preserve"> </w:t>
                            </w:r>
                            <w:r>
                              <w:rPr>
                                <w:b/>
                                <w:i/>
                                <w:color w:val="000000"/>
                                <w:sz w:val="24"/>
                              </w:rPr>
                              <w:t>i</w:t>
                            </w:r>
                            <w:r>
                              <w:rPr>
                                <w:b/>
                                <w:i/>
                                <w:color w:val="000000"/>
                                <w:spacing w:val="40"/>
                                <w:sz w:val="24"/>
                              </w:rPr>
                              <w:t xml:space="preserve"> </w:t>
                            </w:r>
                            <w:r>
                              <w:rPr>
                                <w:b/>
                                <w:i/>
                                <w:color w:val="000000"/>
                                <w:sz w:val="24"/>
                              </w:rPr>
                              <w:t>veprave</w:t>
                            </w:r>
                            <w:r>
                              <w:rPr>
                                <w:b/>
                                <w:i/>
                                <w:color w:val="000000"/>
                                <w:spacing w:val="80"/>
                                <w:sz w:val="24"/>
                              </w:rPr>
                              <w:t xml:space="preserve"> </w:t>
                            </w:r>
                            <w:r>
                              <w:rPr>
                                <w:b/>
                                <w:i/>
                                <w:color w:val="000000"/>
                                <w:sz w:val="24"/>
                              </w:rPr>
                              <w:t>penale</w:t>
                            </w:r>
                            <w:r>
                              <w:rPr>
                                <w:b/>
                                <w:i/>
                                <w:color w:val="000000"/>
                                <w:spacing w:val="68"/>
                                <w:sz w:val="24"/>
                              </w:rPr>
                              <w:t xml:space="preserve"> </w:t>
                            </w:r>
                            <w:r>
                              <w:rPr>
                                <w:b/>
                                <w:i/>
                                <w:color w:val="000000"/>
                                <w:sz w:val="24"/>
                              </w:rPr>
                              <w:t>ndaj</w:t>
                            </w:r>
                            <w:r>
                              <w:rPr>
                                <w:b/>
                                <w:i/>
                                <w:color w:val="000000"/>
                                <w:spacing w:val="40"/>
                                <w:sz w:val="24"/>
                              </w:rPr>
                              <w:t xml:space="preserve"> </w:t>
                            </w:r>
                            <w:r>
                              <w:rPr>
                                <w:b/>
                                <w:i/>
                                <w:color w:val="000000"/>
                                <w:sz w:val="24"/>
                              </w:rPr>
                              <w:t>fëmijëve</w:t>
                            </w:r>
                            <w:r>
                              <w:rPr>
                                <w:b/>
                                <w:i/>
                                <w:color w:val="000000"/>
                                <w:spacing w:val="80"/>
                                <w:sz w:val="24"/>
                              </w:rPr>
                              <w:t xml:space="preserve"> </w:t>
                            </w:r>
                            <w:r>
                              <w:rPr>
                                <w:b/>
                                <w:i/>
                                <w:color w:val="000000"/>
                                <w:sz w:val="24"/>
                              </w:rPr>
                              <w:t>dhe</w:t>
                            </w:r>
                            <w:r>
                              <w:rPr>
                                <w:b/>
                                <w:i/>
                                <w:color w:val="000000"/>
                                <w:spacing w:val="68"/>
                                <w:sz w:val="24"/>
                              </w:rPr>
                              <w:t xml:space="preserve"> </w:t>
                            </w:r>
                            <w:r>
                              <w:rPr>
                                <w:b/>
                                <w:i/>
                                <w:color w:val="000000"/>
                                <w:sz w:val="24"/>
                              </w:rPr>
                              <w:t>të</w:t>
                            </w:r>
                            <w:r>
                              <w:rPr>
                                <w:b/>
                                <w:i/>
                                <w:color w:val="000000"/>
                                <w:spacing w:val="68"/>
                                <w:sz w:val="24"/>
                              </w:rPr>
                              <w:t xml:space="preserve"> </w:t>
                            </w:r>
                            <w:r>
                              <w:rPr>
                                <w:b/>
                                <w:i/>
                                <w:color w:val="000000"/>
                                <w:sz w:val="24"/>
                              </w:rPr>
                              <w:t>kryera</w:t>
                            </w:r>
                            <w:r>
                              <w:rPr>
                                <w:b/>
                                <w:i/>
                                <w:color w:val="000000"/>
                                <w:spacing w:val="80"/>
                                <w:sz w:val="24"/>
                              </w:rPr>
                              <w:t xml:space="preserve"> </w:t>
                            </w:r>
                            <w:r>
                              <w:rPr>
                                <w:b/>
                                <w:i/>
                                <w:color w:val="000000"/>
                                <w:sz w:val="24"/>
                              </w:rPr>
                              <w:t>prej</w:t>
                            </w:r>
                            <w:r>
                              <w:rPr>
                                <w:b/>
                                <w:i/>
                                <w:color w:val="000000"/>
                                <w:spacing w:val="40"/>
                                <w:sz w:val="24"/>
                              </w:rPr>
                              <w:t xml:space="preserve"> </w:t>
                            </w:r>
                            <w:r>
                              <w:rPr>
                                <w:b/>
                                <w:i/>
                                <w:color w:val="000000"/>
                                <w:sz w:val="24"/>
                              </w:rPr>
                              <w:t>tyre,</w:t>
                            </w:r>
                            <w:r>
                              <w:rPr>
                                <w:b/>
                                <w:i/>
                                <w:color w:val="000000"/>
                                <w:spacing w:val="69"/>
                                <w:sz w:val="24"/>
                              </w:rPr>
                              <w:t xml:space="preserve"> </w:t>
                            </w:r>
                            <w:r>
                              <w:rPr>
                                <w:b/>
                                <w:i/>
                                <w:color w:val="000000"/>
                                <w:sz w:val="24"/>
                              </w:rPr>
                              <w:t>përmes</w:t>
                            </w:r>
                            <w:r>
                              <w:rPr>
                                <w:b/>
                                <w:i/>
                                <w:color w:val="000000"/>
                                <w:spacing w:val="80"/>
                                <w:sz w:val="24"/>
                              </w:rPr>
                              <w:t xml:space="preserve"> </w:t>
                            </w:r>
                            <w:r>
                              <w:rPr>
                                <w:b/>
                                <w:i/>
                                <w:color w:val="000000"/>
                                <w:sz w:val="24"/>
                              </w:rPr>
                              <w:t>edukimit, informimit dhe ndërgjegjësimit</w:t>
                            </w:r>
                            <w:r>
                              <w:rPr>
                                <w:b/>
                                <w:i/>
                                <w:color w:val="000000"/>
                                <w:spacing w:val="40"/>
                                <w:sz w:val="24"/>
                              </w:rPr>
                              <w:t xml:space="preserve"> </w:t>
                            </w:r>
                            <w:r>
                              <w:rPr>
                                <w:b/>
                                <w:i/>
                                <w:color w:val="000000"/>
                                <w:sz w:val="24"/>
                              </w:rPr>
                              <w:t>të</w:t>
                            </w:r>
                            <w:r>
                              <w:rPr>
                                <w:b/>
                                <w:i/>
                                <w:color w:val="000000"/>
                                <w:spacing w:val="-2"/>
                                <w:sz w:val="24"/>
                              </w:rPr>
                              <w:t xml:space="preserve"> </w:t>
                            </w:r>
                            <w:r>
                              <w:rPr>
                                <w:b/>
                                <w:i/>
                                <w:color w:val="000000"/>
                                <w:sz w:val="24"/>
                              </w:rPr>
                              <w:t>shoqërisë dhe fëmijëve”.</w:t>
                            </w:r>
                          </w:p>
                        </w:txbxContent>
                      </wps:txbx>
                      <wps:bodyPr wrap="square" lIns="0" tIns="0" rIns="0" bIns="0" rtlCol="0">
                        <a:noAutofit/>
                      </wps:bodyPr>
                    </wps:wsp>
                  </a:graphicData>
                </a:graphic>
              </wp:anchor>
            </w:drawing>
          </mc:Choice>
          <mc:Fallback>
            <w:pict>
              <v:shapetype w14:anchorId="29908652" id="_x0000_t202" coordsize="21600,21600" o:spt="202" path="m,l,21600r21600,l21600,xe">
                <v:stroke joinstyle="miter"/>
                <v:path gradientshapeok="t" o:connecttype="rect"/>
              </v:shapetype>
              <v:shape id="Textbox 73" o:spid="_x0000_s1026" type="#_x0000_t202" style="position:absolute;margin-left:66.4pt;margin-top:9pt;width:479.85pt;height:34.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" fillcolor="#c5d9f0">
                <v:textbox inset="0,0,0,0">
                  <w:txbxContent>
                    <w:p w14:paraId="685410EF" w14:textId="77777777" w:rsidR="001C5189" w:rsidRDefault="001C5189">
                      <w:pPr>
                        <w:spacing w:before="13" w:line="288" w:lineRule="auto"/>
                        <w:ind w:left="105" w:right="113"/>
                        <w:rPr>
                          <w:b/>
                          <w:i/>
                          <w:color w:val="000000"/>
                          <w:sz w:val="24"/>
                        </w:rPr>
                      </w:pPr>
                      <w:r>
                        <w:rPr>
                          <w:b/>
                          <w:i/>
                          <w:color w:val="000000"/>
                          <w:sz w:val="24"/>
                        </w:rPr>
                        <w:t>“Parandalimi</w:t>
                      </w:r>
                      <w:r>
                        <w:rPr>
                          <w:b/>
                          <w:i/>
                          <w:color w:val="000000"/>
                          <w:spacing w:val="40"/>
                          <w:sz w:val="24"/>
                        </w:rPr>
                        <w:t xml:space="preserve"> </w:t>
                      </w:r>
                      <w:r>
                        <w:rPr>
                          <w:b/>
                          <w:i/>
                          <w:color w:val="000000"/>
                          <w:sz w:val="24"/>
                        </w:rPr>
                        <w:t>i</w:t>
                      </w:r>
                      <w:r>
                        <w:rPr>
                          <w:b/>
                          <w:i/>
                          <w:color w:val="000000"/>
                          <w:spacing w:val="40"/>
                          <w:sz w:val="24"/>
                        </w:rPr>
                        <w:t xml:space="preserve"> </w:t>
                      </w:r>
                      <w:r>
                        <w:rPr>
                          <w:b/>
                          <w:i/>
                          <w:color w:val="000000"/>
                          <w:sz w:val="24"/>
                        </w:rPr>
                        <w:t>veprave</w:t>
                      </w:r>
                      <w:r>
                        <w:rPr>
                          <w:b/>
                          <w:i/>
                          <w:color w:val="000000"/>
                          <w:spacing w:val="80"/>
                          <w:sz w:val="24"/>
                        </w:rPr>
                        <w:t xml:space="preserve"> </w:t>
                      </w:r>
                      <w:r>
                        <w:rPr>
                          <w:b/>
                          <w:i/>
                          <w:color w:val="000000"/>
                          <w:sz w:val="24"/>
                        </w:rPr>
                        <w:t>penale</w:t>
                      </w:r>
                      <w:r>
                        <w:rPr>
                          <w:b/>
                          <w:i/>
                          <w:color w:val="000000"/>
                          <w:spacing w:val="68"/>
                          <w:sz w:val="24"/>
                        </w:rPr>
                        <w:t xml:space="preserve"> </w:t>
                      </w:r>
                      <w:r>
                        <w:rPr>
                          <w:b/>
                          <w:i/>
                          <w:color w:val="000000"/>
                          <w:sz w:val="24"/>
                        </w:rPr>
                        <w:t>ndaj</w:t>
                      </w:r>
                      <w:r>
                        <w:rPr>
                          <w:b/>
                          <w:i/>
                          <w:color w:val="000000"/>
                          <w:spacing w:val="40"/>
                          <w:sz w:val="24"/>
                        </w:rPr>
                        <w:t xml:space="preserve"> </w:t>
                      </w:r>
                      <w:r>
                        <w:rPr>
                          <w:b/>
                          <w:i/>
                          <w:color w:val="000000"/>
                          <w:sz w:val="24"/>
                        </w:rPr>
                        <w:t>fëmijëve</w:t>
                      </w:r>
                      <w:r>
                        <w:rPr>
                          <w:b/>
                          <w:i/>
                          <w:color w:val="000000"/>
                          <w:spacing w:val="80"/>
                          <w:sz w:val="24"/>
                        </w:rPr>
                        <w:t xml:space="preserve"> </w:t>
                      </w:r>
                      <w:r>
                        <w:rPr>
                          <w:b/>
                          <w:i/>
                          <w:color w:val="000000"/>
                          <w:sz w:val="24"/>
                        </w:rPr>
                        <w:t>dhe</w:t>
                      </w:r>
                      <w:r>
                        <w:rPr>
                          <w:b/>
                          <w:i/>
                          <w:color w:val="000000"/>
                          <w:spacing w:val="68"/>
                          <w:sz w:val="24"/>
                        </w:rPr>
                        <w:t xml:space="preserve"> </w:t>
                      </w:r>
                      <w:r>
                        <w:rPr>
                          <w:b/>
                          <w:i/>
                          <w:color w:val="000000"/>
                          <w:sz w:val="24"/>
                        </w:rPr>
                        <w:t>të</w:t>
                      </w:r>
                      <w:r>
                        <w:rPr>
                          <w:b/>
                          <w:i/>
                          <w:color w:val="000000"/>
                          <w:spacing w:val="68"/>
                          <w:sz w:val="24"/>
                        </w:rPr>
                        <w:t xml:space="preserve"> </w:t>
                      </w:r>
                      <w:r>
                        <w:rPr>
                          <w:b/>
                          <w:i/>
                          <w:color w:val="000000"/>
                          <w:sz w:val="24"/>
                        </w:rPr>
                        <w:t>kryera</w:t>
                      </w:r>
                      <w:r>
                        <w:rPr>
                          <w:b/>
                          <w:i/>
                          <w:color w:val="000000"/>
                          <w:spacing w:val="80"/>
                          <w:sz w:val="24"/>
                        </w:rPr>
                        <w:t xml:space="preserve"> </w:t>
                      </w:r>
                      <w:r>
                        <w:rPr>
                          <w:b/>
                          <w:i/>
                          <w:color w:val="000000"/>
                          <w:sz w:val="24"/>
                        </w:rPr>
                        <w:t>prej</w:t>
                      </w:r>
                      <w:r>
                        <w:rPr>
                          <w:b/>
                          <w:i/>
                          <w:color w:val="000000"/>
                          <w:spacing w:val="40"/>
                          <w:sz w:val="24"/>
                        </w:rPr>
                        <w:t xml:space="preserve"> </w:t>
                      </w:r>
                      <w:r>
                        <w:rPr>
                          <w:b/>
                          <w:i/>
                          <w:color w:val="000000"/>
                          <w:sz w:val="24"/>
                        </w:rPr>
                        <w:t>tyre,</w:t>
                      </w:r>
                      <w:r>
                        <w:rPr>
                          <w:b/>
                          <w:i/>
                          <w:color w:val="000000"/>
                          <w:spacing w:val="69"/>
                          <w:sz w:val="24"/>
                        </w:rPr>
                        <w:t xml:space="preserve"> </w:t>
                      </w:r>
                      <w:r>
                        <w:rPr>
                          <w:b/>
                          <w:i/>
                          <w:color w:val="000000"/>
                          <w:sz w:val="24"/>
                        </w:rPr>
                        <w:t>përmes</w:t>
                      </w:r>
                      <w:r>
                        <w:rPr>
                          <w:b/>
                          <w:i/>
                          <w:color w:val="000000"/>
                          <w:spacing w:val="80"/>
                          <w:sz w:val="24"/>
                        </w:rPr>
                        <w:t xml:space="preserve"> </w:t>
                      </w:r>
                      <w:r>
                        <w:rPr>
                          <w:b/>
                          <w:i/>
                          <w:color w:val="000000"/>
                          <w:sz w:val="24"/>
                        </w:rPr>
                        <w:t>edukimit, informimit dhe ndërgjegjësimit</w:t>
                      </w:r>
                      <w:r>
                        <w:rPr>
                          <w:b/>
                          <w:i/>
                          <w:color w:val="000000"/>
                          <w:spacing w:val="40"/>
                          <w:sz w:val="24"/>
                        </w:rPr>
                        <w:t xml:space="preserve"> </w:t>
                      </w:r>
                      <w:r>
                        <w:rPr>
                          <w:b/>
                          <w:i/>
                          <w:color w:val="000000"/>
                          <w:sz w:val="24"/>
                        </w:rPr>
                        <w:t>të</w:t>
                      </w:r>
                      <w:r>
                        <w:rPr>
                          <w:b/>
                          <w:i/>
                          <w:color w:val="000000"/>
                          <w:spacing w:val="-2"/>
                          <w:sz w:val="24"/>
                        </w:rPr>
                        <w:t xml:space="preserve"> </w:t>
                      </w:r>
                      <w:r>
                        <w:rPr>
                          <w:b/>
                          <w:i/>
                          <w:color w:val="000000"/>
                          <w:sz w:val="24"/>
                        </w:rPr>
                        <w:t>shoqërisë dhe fëmijëve”.</w:t>
                      </w:r>
                    </w:p>
                  </w:txbxContent>
                </v:textbox>
                <w10:wrap type="topAndBottom" anchorx="page"/>
              </v:shape>
            </w:pict>
          </mc:Fallback>
        </mc:AlternateContent>
      </w:r>
    </w:p>
    <w:p w14:paraId="33CEEFBA" w14:textId="77777777" w:rsidR="001B09F0" w:rsidRDefault="001C5189">
      <w:pPr>
        <w:spacing w:before="174"/>
        <w:ind w:left="3780"/>
        <w:rPr>
          <w:b/>
          <w:color w:val="2E5395"/>
          <w:spacing w:val="-4"/>
          <w:sz w:val="24"/>
        </w:rPr>
      </w:pPr>
      <w:r>
        <w:rPr>
          <w:b/>
          <w:color w:val="2E5395"/>
          <w:sz w:val="24"/>
        </w:rPr>
        <w:t>Qëllimi</w:t>
      </w:r>
      <w:r>
        <w:rPr>
          <w:b/>
          <w:color w:val="2E5395"/>
          <w:spacing w:val="18"/>
          <w:sz w:val="24"/>
        </w:rPr>
        <w:t xml:space="preserve"> </w:t>
      </w:r>
      <w:r>
        <w:rPr>
          <w:b/>
          <w:color w:val="2E5395"/>
          <w:sz w:val="24"/>
        </w:rPr>
        <w:t>i</w:t>
      </w:r>
      <w:r>
        <w:rPr>
          <w:b/>
          <w:color w:val="2E5395"/>
          <w:spacing w:val="-15"/>
          <w:sz w:val="24"/>
        </w:rPr>
        <w:t xml:space="preserve"> </w:t>
      </w:r>
      <w:r>
        <w:rPr>
          <w:b/>
          <w:color w:val="2E5395"/>
          <w:sz w:val="24"/>
        </w:rPr>
        <w:t>Parë</w:t>
      </w:r>
      <w:r>
        <w:rPr>
          <w:b/>
          <w:color w:val="2E5395"/>
          <w:spacing w:val="13"/>
          <w:sz w:val="24"/>
        </w:rPr>
        <w:t xml:space="preserve"> </w:t>
      </w:r>
      <w:r>
        <w:rPr>
          <w:b/>
          <w:color w:val="2E5395"/>
          <w:sz w:val="24"/>
        </w:rPr>
        <w:t>i</w:t>
      </w:r>
      <w:r>
        <w:rPr>
          <w:b/>
          <w:color w:val="2E5395"/>
          <w:spacing w:val="-4"/>
          <w:sz w:val="24"/>
        </w:rPr>
        <w:t xml:space="preserve"> </w:t>
      </w:r>
      <w:r>
        <w:rPr>
          <w:b/>
          <w:color w:val="2E5395"/>
          <w:sz w:val="24"/>
        </w:rPr>
        <w:t>Politikës:</w:t>
      </w:r>
      <w:r>
        <w:rPr>
          <w:b/>
          <w:color w:val="2E5395"/>
          <w:spacing w:val="-4"/>
          <w:sz w:val="24"/>
        </w:rPr>
        <w:t xml:space="preserve"> </w:t>
      </w:r>
      <w:r>
        <w:rPr>
          <w:b/>
          <w:color w:val="2E5395"/>
          <w:sz w:val="24"/>
        </w:rPr>
        <w:t>12</w:t>
      </w:r>
      <w:r>
        <w:rPr>
          <w:b/>
          <w:color w:val="2E5395"/>
          <w:spacing w:val="-10"/>
          <w:sz w:val="24"/>
        </w:rPr>
        <w:t xml:space="preserve"> </w:t>
      </w:r>
      <w:r>
        <w:rPr>
          <w:b/>
          <w:color w:val="2E5395"/>
          <w:spacing w:val="-4"/>
          <w:sz w:val="24"/>
        </w:rPr>
        <w:t>masa</w:t>
      </w:r>
    </w:p>
    <w:p w14:paraId="3BCE3446" w14:textId="77777777" w:rsidR="001B09F0" w:rsidRDefault="001B09F0">
      <w:pPr>
        <w:spacing w:before="174"/>
        <w:ind w:left="3780"/>
        <w:rPr>
          <w:b/>
          <w:color w:val="2E5395"/>
          <w:spacing w:val="-4"/>
          <w:sz w:val="24"/>
        </w:rPr>
      </w:pPr>
    </w:p>
    <w:p w14:paraId="7914F6BD" w14:textId="181B678A" w:rsidR="001B09F0" w:rsidRDefault="00897F4C">
      <w:pPr>
        <w:spacing w:before="129"/>
        <w:ind w:left="789"/>
      </w:pPr>
      <w:r>
        <w:rPr>
          <w:noProof/>
        </w:rPr>
        <w:drawing>
          <wp:inline distT="0" distB="0" distL="0" distR="0" wp14:anchorId="6E5FCD81" wp14:editId="1836E3A5">
            <wp:extent cx="3000375" cy="2305050"/>
            <wp:effectExtent l="0" t="0" r="9525" b="0"/>
            <wp:docPr id="25" name="Chart 25">
              <a:extLst xmlns:a="http://schemas.openxmlformats.org/drawingml/2006/main">
                <a:ext uri="{FF2B5EF4-FFF2-40B4-BE49-F238E27FC236}">
                  <a16:creationId xmlns:a16="http://schemas.microsoft.com/office/drawing/2014/main" id="{E8B63543-2DAC-4CF8-95D7-E4787180C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t xml:space="preserve">    </w:t>
      </w:r>
      <w:r w:rsidR="001C5189">
        <w:t xml:space="preserve">  </w:t>
      </w:r>
      <w:r w:rsidR="001C5189">
        <w:rPr>
          <w:noProof/>
          <w:lang w:val="en-US"/>
        </w:rPr>
        <w:drawing>
          <wp:inline distT="0" distB="0" distL="0" distR="0" wp14:anchorId="7506BCA3" wp14:editId="1E7FC1D0">
            <wp:extent cx="2886075" cy="20097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9D7C9BE" w14:textId="77777777" w:rsidR="001B09F0" w:rsidRDefault="001B09F0">
      <w:pPr>
        <w:pStyle w:val="BodyText"/>
        <w:spacing w:line="242" w:lineRule="auto"/>
        <w:ind w:right="358"/>
        <w:jc w:val="both"/>
      </w:pPr>
    </w:p>
    <w:p w14:paraId="52CAFB7E" w14:textId="77777777" w:rsidR="001B09F0" w:rsidRDefault="001C5189">
      <w:pPr>
        <w:pStyle w:val="BodyText"/>
        <w:spacing w:line="242" w:lineRule="auto"/>
        <w:ind w:left="1080" w:right="358"/>
        <w:jc w:val="both"/>
      </w:pPr>
      <w:r w:rsidRPr="00C7410B">
        <w:t>Gjatë</w:t>
      </w:r>
      <w:r w:rsidRPr="00C7410B">
        <w:rPr>
          <w:spacing w:val="-15"/>
        </w:rPr>
        <w:t xml:space="preserve"> </w:t>
      </w:r>
      <w:r w:rsidRPr="00C7410B">
        <w:t>periudhës raportuese,</w:t>
      </w:r>
      <w:r w:rsidRPr="00C7410B">
        <w:rPr>
          <w:spacing w:val="-15"/>
        </w:rPr>
        <w:t xml:space="preserve"> </w:t>
      </w:r>
      <w:r w:rsidRPr="00C7410B">
        <w:t>janë bërë</w:t>
      </w:r>
      <w:r w:rsidRPr="00C7410B">
        <w:rPr>
          <w:spacing w:val="-11"/>
        </w:rPr>
        <w:t xml:space="preserve"> </w:t>
      </w:r>
      <w:r w:rsidRPr="00C7410B">
        <w:t>hapa</w:t>
      </w:r>
      <w:r w:rsidRPr="00C7410B">
        <w:rPr>
          <w:spacing w:val="-11"/>
        </w:rPr>
        <w:t xml:space="preserve"> </w:t>
      </w:r>
      <w:r w:rsidRPr="00C7410B">
        <w:t>të</w:t>
      </w:r>
      <w:r w:rsidRPr="00C7410B">
        <w:rPr>
          <w:spacing w:val="-15"/>
        </w:rPr>
        <w:t xml:space="preserve"> </w:t>
      </w:r>
      <w:r w:rsidRPr="00C7410B">
        <w:t>mëtejshëm</w:t>
      </w:r>
      <w:r w:rsidRPr="00C7410B">
        <w:rPr>
          <w:spacing w:val="17"/>
        </w:rPr>
        <w:t xml:space="preserve"> </w:t>
      </w:r>
      <w:r w:rsidRPr="00C7410B">
        <w:t>drejt</w:t>
      </w:r>
      <w:r w:rsidRPr="00C7410B">
        <w:rPr>
          <w:spacing w:val="-14"/>
        </w:rPr>
        <w:t xml:space="preserve"> </w:t>
      </w:r>
      <w:r w:rsidRPr="00C7410B">
        <w:t>arritjes së</w:t>
      </w:r>
      <w:r w:rsidRPr="00C7410B">
        <w:rPr>
          <w:spacing w:val="-11"/>
        </w:rPr>
        <w:t xml:space="preserve"> </w:t>
      </w:r>
      <w:r w:rsidRPr="00C7410B">
        <w:t>Qëllimit</w:t>
      </w:r>
      <w:r w:rsidRPr="00C7410B">
        <w:rPr>
          <w:spacing w:val="27"/>
        </w:rPr>
        <w:t xml:space="preserve"> </w:t>
      </w:r>
      <w:r w:rsidRPr="00C7410B">
        <w:t>të</w:t>
      </w:r>
      <w:r w:rsidRPr="00C7410B">
        <w:rPr>
          <w:spacing w:val="-11"/>
        </w:rPr>
        <w:t xml:space="preserve"> </w:t>
      </w:r>
      <w:r w:rsidRPr="00C7410B">
        <w:t>Parë</w:t>
      </w:r>
      <w:r w:rsidRPr="00C7410B">
        <w:rPr>
          <w:spacing w:val="-15"/>
        </w:rPr>
        <w:t xml:space="preserve"> </w:t>
      </w:r>
      <w:r w:rsidRPr="00C7410B">
        <w:t>të</w:t>
      </w:r>
      <w:r w:rsidRPr="00C7410B">
        <w:rPr>
          <w:spacing w:val="-11"/>
        </w:rPr>
        <w:t xml:space="preserve"> </w:t>
      </w:r>
      <w:r w:rsidRPr="00C7410B">
        <w:t>Politikës.</w:t>
      </w:r>
      <w:r w:rsidRPr="00C7410B">
        <w:rPr>
          <w:spacing w:val="31"/>
        </w:rPr>
        <w:t xml:space="preserve"> </w:t>
      </w:r>
      <w:r w:rsidRPr="00C7410B">
        <w:t>Nga</w:t>
      </w:r>
      <w:r w:rsidRPr="00C7410B">
        <w:rPr>
          <w:spacing w:val="-15"/>
        </w:rPr>
        <w:t xml:space="preserve"> </w:t>
      </w:r>
      <w:r w:rsidRPr="00C7410B">
        <w:t>12 masat</w:t>
      </w:r>
      <w:r w:rsidRPr="00C7410B">
        <w:rPr>
          <w:spacing w:val="-9"/>
        </w:rPr>
        <w:t xml:space="preserve"> </w:t>
      </w:r>
      <w:r w:rsidRPr="00C7410B">
        <w:t>e</w:t>
      </w:r>
      <w:r w:rsidRPr="00C7410B">
        <w:rPr>
          <w:spacing w:val="-15"/>
        </w:rPr>
        <w:t xml:space="preserve"> </w:t>
      </w:r>
      <w:r w:rsidRPr="00C7410B">
        <w:t>zbatueshme</w:t>
      </w:r>
      <w:r w:rsidRPr="00C7410B">
        <w:rPr>
          <w:spacing w:val="31"/>
        </w:rPr>
        <w:t xml:space="preserve"> </w:t>
      </w:r>
      <w:r w:rsidRPr="00C7410B">
        <w:t>për</w:t>
      </w:r>
      <w:r w:rsidRPr="00C7410B">
        <w:rPr>
          <w:spacing w:val="-13"/>
        </w:rPr>
        <w:t xml:space="preserve"> </w:t>
      </w:r>
      <w:r w:rsidRPr="00C7410B">
        <w:t>vitin</w:t>
      </w:r>
      <w:r w:rsidRPr="00C7410B">
        <w:rPr>
          <w:spacing w:val="22"/>
        </w:rPr>
        <w:t xml:space="preserve"> </w:t>
      </w:r>
      <w:r w:rsidRPr="00C7410B">
        <w:t>2025,</w:t>
      </w:r>
      <w:r w:rsidRPr="00C7410B">
        <w:rPr>
          <w:spacing w:val="-5"/>
        </w:rPr>
        <w:t xml:space="preserve"> </w:t>
      </w:r>
      <w:r w:rsidRPr="00C7410B">
        <w:t xml:space="preserve">3 </w:t>
      </w:r>
      <w:r w:rsidRPr="00C7410B">
        <w:rPr>
          <w:spacing w:val="-15"/>
        </w:rPr>
        <w:t xml:space="preserve"> </w:t>
      </w:r>
      <w:r w:rsidRPr="00C7410B">
        <w:t>masa u</w:t>
      </w:r>
      <w:r w:rsidRPr="00C7410B">
        <w:rPr>
          <w:spacing w:val="-9"/>
        </w:rPr>
        <w:t xml:space="preserve"> </w:t>
      </w:r>
      <w:r w:rsidRPr="00C7410B">
        <w:t>zbatuan plotësisht,</w:t>
      </w:r>
      <w:r w:rsidRPr="00C7410B">
        <w:rPr>
          <w:spacing w:val="40"/>
        </w:rPr>
        <w:t xml:space="preserve"> </w:t>
      </w:r>
      <w:r w:rsidRPr="00C7410B">
        <w:t>7</w:t>
      </w:r>
      <w:r w:rsidRPr="00C7410B">
        <w:rPr>
          <w:spacing w:val="-15"/>
        </w:rPr>
        <w:t xml:space="preserve"> </w:t>
      </w:r>
      <w:r w:rsidRPr="00C7410B">
        <w:t>masa u</w:t>
      </w:r>
      <w:r w:rsidRPr="00C7410B">
        <w:rPr>
          <w:spacing w:val="-15"/>
        </w:rPr>
        <w:t xml:space="preserve"> </w:t>
      </w:r>
      <w:r w:rsidRPr="00C7410B">
        <w:t>zbatuan pjesërisht</w:t>
      </w:r>
      <w:r w:rsidRPr="00C7410B">
        <w:rPr>
          <w:spacing w:val="31"/>
        </w:rPr>
        <w:t xml:space="preserve"> </w:t>
      </w:r>
      <w:r w:rsidRPr="00C7410B">
        <w:t>dhe 2</w:t>
      </w:r>
      <w:r w:rsidRPr="00C7410B">
        <w:rPr>
          <w:spacing w:val="-15"/>
        </w:rPr>
        <w:t xml:space="preserve"> </w:t>
      </w:r>
      <w:r w:rsidRPr="00C7410B">
        <w:t>masa të</w:t>
      </w:r>
      <w:r w:rsidRPr="00C7410B">
        <w:rPr>
          <w:spacing w:val="-15"/>
        </w:rPr>
        <w:t xml:space="preserve"> </w:t>
      </w:r>
      <w:r w:rsidRPr="00C7410B">
        <w:t>pazbatuara.</w:t>
      </w:r>
      <w:r w:rsidRPr="00C7410B">
        <w:rPr>
          <w:spacing w:val="21"/>
        </w:rPr>
        <w:t xml:space="preserve"> </w:t>
      </w:r>
      <w:r w:rsidRPr="00C7410B">
        <w:rPr>
          <w:b/>
        </w:rPr>
        <w:t>25 %</w:t>
      </w:r>
      <w:r w:rsidRPr="00C7410B">
        <w:rPr>
          <w:b/>
          <w:spacing w:val="-14"/>
        </w:rPr>
        <w:t xml:space="preserve"> </w:t>
      </w:r>
      <w:r w:rsidRPr="00C7410B">
        <w:t>e</w:t>
      </w:r>
      <w:r w:rsidRPr="00C7410B">
        <w:rPr>
          <w:spacing w:val="-15"/>
        </w:rPr>
        <w:t xml:space="preserve"> </w:t>
      </w:r>
      <w:r w:rsidRPr="00C7410B">
        <w:t>masave</w:t>
      </w:r>
      <w:r w:rsidRPr="00C7410B">
        <w:rPr>
          <w:spacing w:val="18"/>
        </w:rPr>
        <w:t xml:space="preserve"> </w:t>
      </w:r>
      <w:r w:rsidRPr="00C7410B">
        <w:t>janë realizuar</w:t>
      </w:r>
      <w:r w:rsidRPr="00C7410B">
        <w:rPr>
          <w:spacing w:val="38"/>
        </w:rPr>
        <w:t xml:space="preserve"> </w:t>
      </w:r>
      <w:r w:rsidRPr="00C7410B">
        <w:t>plotësisht</w:t>
      </w:r>
      <w:r w:rsidRPr="00C7410B">
        <w:rPr>
          <w:spacing w:val="37"/>
        </w:rPr>
        <w:t xml:space="preserve"> </w:t>
      </w:r>
      <w:r w:rsidRPr="00C7410B">
        <w:t>për</w:t>
      </w:r>
      <w:r w:rsidRPr="00C7410B">
        <w:rPr>
          <w:spacing w:val="-8"/>
        </w:rPr>
        <w:t xml:space="preserve"> </w:t>
      </w:r>
      <w:r w:rsidRPr="00C7410B">
        <w:t>periudhën</w:t>
      </w:r>
      <w:r w:rsidRPr="00C7410B">
        <w:rPr>
          <w:spacing w:val="30"/>
        </w:rPr>
        <w:t xml:space="preserve"> </w:t>
      </w:r>
      <w:r w:rsidRPr="00C7410B">
        <w:t>raportuese.</w:t>
      </w:r>
    </w:p>
    <w:p w14:paraId="190866F5" w14:textId="77777777" w:rsidR="001B09F0" w:rsidRDefault="001B09F0">
      <w:pPr>
        <w:pStyle w:val="BodyText"/>
        <w:spacing w:line="242" w:lineRule="auto"/>
        <w:ind w:left="1080" w:right="358"/>
        <w:jc w:val="both"/>
      </w:pPr>
    </w:p>
    <w:p w14:paraId="7DB49B76" w14:textId="77777777" w:rsidR="001B09F0" w:rsidRDefault="001C5189">
      <w:pPr>
        <w:pStyle w:val="BodyText"/>
        <w:spacing w:line="266" w:lineRule="exact"/>
        <w:ind w:left="1081"/>
        <w:jc w:val="both"/>
      </w:pPr>
      <w:r>
        <w:t>Plani</w:t>
      </w:r>
      <w:r>
        <w:rPr>
          <w:spacing w:val="1"/>
        </w:rPr>
        <w:t xml:space="preserve"> </w:t>
      </w:r>
      <w:r>
        <w:t>i</w:t>
      </w:r>
      <w:r>
        <w:rPr>
          <w:spacing w:val="-15"/>
        </w:rPr>
        <w:t xml:space="preserve"> </w:t>
      </w:r>
      <w:r>
        <w:t>Veprimit</w:t>
      </w:r>
      <w:r>
        <w:rPr>
          <w:spacing w:val="33"/>
        </w:rPr>
        <w:t xml:space="preserve"> </w:t>
      </w:r>
      <w:r>
        <w:t>parashikon</w:t>
      </w:r>
      <w:r>
        <w:rPr>
          <w:spacing w:val="20"/>
        </w:rPr>
        <w:t xml:space="preserve"> </w:t>
      </w:r>
      <w:r>
        <w:t>10</w:t>
      </w:r>
      <w:r>
        <w:rPr>
          <w:spacing w:val="-14"/>
        </w:rPr>
        <w:t xml:space="preserve"> </w:t>
      </w:r>
      <w:r>
        <w:t>(dhjetë)</w:t>
      </w:r>
      <w:r>
        <w:rPr>
          <w:spacing w:val="17"/>
        </w:rPr>
        <w:t xml:space="preserve"> </w:t>
      </w:r>
      <w:r>
        <w:t>masa</w:t>
      </w:r>
      <w:r>
        <w:rPr>
          <w:spacing w:val="8"/>
        </w:rPr>
        <w:t xml:space="preserve"> </w:t>
      </w:r>
      <w:r>
        <w:t>për</w:t>
      </w:r>
      <w:r>
        <w:rPr>
          <w:spacing w:val="-7"/>
        </w:rPr>
        <w:t xml:space="preserve"> </w:t>
      </w:r>
      <w:r>
        <w:t>O.S</w:t>
      </w:r>
      <w:r>
        <w:rPr>
          <w:spacing w:val="-15"/>
        </w:rPr>
        <w:t xml:space="preserve"> </w:t>
      </w:r>
      <w:r>
        <w:t>1.1</w:t>
      </w:r>
      <w:r>
        <w:rPr>
          <w:spacing w:val="-5"/>
        </w:rPr>
        <w:t xml:space="preserve"> </w:t>
      </w:r>
      <w:r>
        <w:t>dhe</w:t>
      </w:r>
      <w:r>
        <w:rPr>
          <w:spacing w:val="-3"/>
        </w:rPr>
        <w:t xml:space="preserve"> </w:t>
      </w:r>
      <w:r>
        <w:t>2</w:t>
      </w:r>
      <w:r>
        <w:rPr>
          <w:spacing w:val="-14"/>
        </w:rPr>
        <w:t xml:space="preserve"> </w:t>
      </w:r>
      <w:r>
        <w:t>(dy)</w:t>
      </w:r>
      <w:r>
        <w:rPr>
          <w:spacing w:val="5"/>
        </w:rPr>
        <w:t xml:space="preserve"> </w:t>
      </w:r>
      <w:r>
        <w:t>masa</w:t>
      </w:r>
      <w:r>
        <w:rPr>
          <w:spacing w:val="7"/>
        </w:rPr>
        <w:t xml:space="preserve"> </w:t>
      </w:r>
      <w:r>
        <w:t>për</w:t>
      </w:r>
      <w:r>
        <w:rPr>
          <w:spacing w:val="-15"/>
        </w:rPr>
        <w:t xml:space="preserve"> </w:t>
      </w:r>
      <w:r>
        <w:t>O.S</w:t>
      </w:r>
      <w:r>
        <w:rPr>
          <w:spacing w:val="-12"/>
        </w:rPr>
        <w:t xml:space="preserve"> </w:t>
      </w:r>
      <w:r>
        <w:rPr>
          <w:spacing w:val="-4"/>
        </w:rPr>
        <w:t>1.2.</w:t>
      </w:r>
    </w:p>
    <w:p w14:paraId="41A4A086" w14:textId="77777777" w:rsidR="001B09F0" w:rsidRDefault="001C5189">
      <w:pPr>
        <w:spacing w:before="14" w:line="235" w:lineRule="auto"/>
        <w:ind w:left="1081" w:right="377"/>
        <w:jc w:val="both"/>
        <w:rPr>
          <w:sz w:val="24"/>
        </w:rPr>
      </w:pPr>
      <w:r>
        <w:rPr>
          <w:sz w:val="24"/>
        </w:rPr>
        <w:t>Masat</w:t>
      </w:r>
      <w:r>
        <w:rPr>
          <w:spacing w:val="-15"/>
          <w:sz w:val="24"/>
        </w:rPr>
        <w:t xml:space="preserve"> </w:t>
      </w:r>
      <w:r>
        <w:rPr>
          <w:sz w:val="24"/>
        </w:rPr>
        <w:t>ndjekin</w:t>
      </w:r>
      <w:r>
        <w:rPr>
          <w:spacing w:val="-15"/>
          <w:sz w:val="24"/>
        </w:rPr>
        <w:t xml:space="preserve"> </w:t>
      </w:r>
      <w:r>
        <w:rPr>
          <w:sz w:val="24"/>
        </w:rPr>
        <w:t>numërimin e</w:t>
      </w:r>
      <w:r>
        <w:rPr>
          <w:spacing w:val="-15"/>
          <w:sz w:val="24"/>
        </w:rPr>
        <w:t xml:space="preserve"> </w:t>
      </w:r>
      <w:r>
        <w:rPr>
          <w:sz w:val="24"/>
        </w:rPr>
        <w:t>planit</w:t>
      </w:r>
      <w:r>
        <w:rPr>
          <w:spacing w:val="17"/>
          <w:sz w:val="24"/>
        </w:rPr>
        <w:t xml:space="preserve"> </w:t>
      </w:r>
      <w:r>
        <w:rPr>
          <w:sz w:val="24"/>
        </w:rPr>
        <w:t>të</w:t>
      </w:r>
      <w:r>
        <w:rPr>
          <w:spacing w:val="-15"/>
          <w:sz w:val="24"/>
        </w:rPr>
        <w:t xml:space="preserve"> </w:t>
      </w:r>
      <w:r>
        <w:rPr>
          <w:sz w:val="24"/>
        </w:rPr>
        <w:t>veprimit</w:t>
      </w:r>
      <w:r>
        <w:rPr>
          <w:spacing w:val="17"/>
          <w:sz w:val="24"/>
        </w:rPr>
        <w:t xml:space="preserve"> </w:t>
      </w:r>
      <w:r>
        <w:rPr>
          <w:sz w:val="24"/>
        </w:rPr>
        <w:t>dhe</w:t>
      </w:r>
      <w:r>
        <w:rPr>
          <w:spacing w:val="-15"/>
          <w:sz w:val="24"/>
        </w:rPr>
        <w:t xml:space="preserve"> </w:t>
      </w:r>
      <w:r>
        <w:rPr>
          <w:sz w:val="24"/>
        </w:rPr>
        <w:t>janë</w:t>
      </w:r>
      <w:r>
        <w:rPr>
          <w:spacing w:val="-7"/>
          <w:sz w:val="24"/>
        </w:rPr>
        <w:t xml:space="preserve"> </w:t>
      </w:r>
      <w:r>
        <w:rPr>
          <w:sz w:val="24"/>
        </w:rPr>
        <w:t>me</w:t>
      </w:r>
      <w:r>
        <w:rPr>
          <w:spacing w:val="-7"/>
          <w:sz w:val="24"/>
        </w:rPr>
        <w:t xml:space="preserve"> </w:t>
      </w:r>
      <w:r>
        <w:rPr>
          <w:sz w:val="24"/>
        </w:rPr>
        <w:t>sfond</w:t>
      </w:r>
      <w:r>
        <w:rPr>
          <w:spacing w:val="-7"/>
          <w:sz w:val="24"/>
        </w:rPr>
        <w:t xml:space="preserve"> </w:t>
      </w:r>
      <w:r>
        <w:rPr>
          <w:sz w:val="24"/>
        </w:rPr>
        <w:t>me</w:t>
      </w:r>
      <w:r>
        <w:rPr>
          <w:spacing w:val="-7"/>
          <w:sz w:val="24"/>
        </w:rPr>
        <w:t xml:space="preserve"> </w:t>
      </w:r>
      <w:r>
        <w:rPr>
          <w:sz w:val="24"/>
        </w:rPr>
        <w:t>ngjyrë sipas</w:t>
      </w:r>
      <w:r>
        <w:rPr>
          <w:spacing w:val="-15"/>
          <w:sz w:val="24"/>
        </w:rPr>
        <w:t xml:space="preserve"> </w:t>
      </w:r>
      <w:r>
        <w:rPr>
          <w:sz w:val="24"/>
        </w:rPr>
        <w:t>nivelit</w:t>
      </w:r>
      <w:r>
        <w:rPr>
          <w:spacing w:val="17"/>
          <w:sz w:val="24"/>
        </w:rPr>
        <w:t xml:space="preserve"> </w:t>
      </w:r>
      <w:r>
        <w:rPr>
          <w:sz w:val="24"/>
        </w:rPr>
        <w:t>të</w:t>
      </w:r>
      <w:r>
        <w:rPr>
          <w:spacing w:val="-15"/>
          <w:sz w:val="24"/>
        </w:rPr>
        <w:t xml:space="preserve"> </w:t>
      </w:r>
      <w:r>
        <w:rPr>
          <w:sz w:val="24"/>
        </w:rPr>
        <w:t>arritjes (</w:t>
      </w:r>
      <w:r>
        <w:rPr>
          <w:b/>
          <w:i/>
          <w:color w:val="93C7BC"/>
          <w:sz w:val="24"/>
        </w:rPr>
        <w:t>të zbatuara plotësisht</w:t>
      </w:r>
      <w:r>
        <w:rPr>
          <w:sz w:val="24"/>
        </w:rPr>
        <w:t>/</w:t>
      </w:r>
      <w:r>
        <w:rPr>
          <w:b/>
          <w:i/>
          <w:color w:val="A6A6A6"/>
          <w:sz w:val="24"/>
        </w:rPr>
        <w:t>të zbatuara pjesërisht</w:t>
      </w:r>
      <w:r>
        <w:rPr>
          <w:sz w:val="24"/>
        </w:rPr>
        <w:t>/</w:t>
      </w:r>
      <w:r>
        <w:rPr>
          <w:i/>
          <w:color w:val="FF0000"/>
          <w:sz w:val="24"/>
        </w:rPr>
        <w:t>të pazbatuara</w:t>
      </w:r>
      <w:r>
        <w:rPr>
          <w:sz w:val="24"/>
        </w:rPr>
        <w:t>).</w:t>
      </w:r>
    </w:p>
    <w:p w14:paraId="4C00EAAE" w14:textId="77777777" w:rsidR="001B09F0" w:rsidRDefault="001B09F0">
      <w:pPr>
        <w:spacing w:before="14" w:line="235" w:lineRule="auto"/>
        <w:ind w:left="1081" w:right="377"/>
        <w:jc w:val="both"/>
        <w:rPr>
          <w:sz w:val="24"/>
        </w:rPr>
      </w:pPr>
    </w:p>
    <w:p w14:paraId="34649CB6" w14:textId="77777777" w:rsidR="001B09F0" w:rsidRDefault="001C5189">
      <w:pPr>
        <w:pStyle w:val="Heading3"/>
        <w:numPr>
          <w:ilvl w:val="0"/>
          <w:numId w:val="11"/>
        </w:numPr>
        <w:tabs>
          <w:tab w:val="left" w:pos="1801"/>
        </w:tabs>
        <w:spacing w:before="1"/>
        <w:ind w:left="1801" w:hanging="359"/>
      </w:pPr>
      <w:r>
        <w:rPr>
          <w:spacing w:val="-2"/>
        </w:rPr>
        <w:t>Objektivi</w:t>
      </w:r>
      <w:r>
        <w:rPr>
          <w:spacing w:val="22"/>
        </w:rPr>
        <w:t xml:space="preserve"> </w:t>
      </w:r>
      <w:r>
        <w:rPr>
          <w:spacing w:val="-2"/>
        </w:rPr>
        <w:t>Specifik</w:t>
      </w:r>
      <w:r>
        <w:rPr>
          <w:spacing w:val="4"/>
        </w:rPr>
        <w:t xml:space="preserve"> </w:t>
      </w:r>
      <w:r>
        <w:rPr>
          <w:spacing w:val="-4"/>
        </w:rPr>
        <w:t>1.1.</w:t>
      </w:r>
    </w:p>
    <w:p w14:paraId="1F1E1E41" w14:textId="77777777" w:rsidR="001B09F0" w:rsidRDefault="001C5189">
      <w:pPr>
        <w:pStyle w:val="BodyText"/>
        <w:spacing w:before="39"/>
        <w:rPr>
          <w:b/>
          <w:sz w:val="20"/>
        </w:rPr>
      </w:pPr>
      <w:r>
        <w:rPr>
          <w:b/>
          <w:noProof/>
          <w:sz w:val="20"/>
          <w:lang w:val="en-US"/>
        </w:rPr>
        <mc:AlternateContent>
          <mc:Choice Requires="wps">
            <w:drawing>
              <wp:anchor distT="0" distB="0" distL="0" distR="0" simplePos="0" relativeHeight="251670528" behindDoc="1" locked="0" layoutInCell="1" allowOverlap="1" wp14:anchorId="263B0123" wp14:editId="40A75483">
                <wp:simplePos x="0" y="0"/>
                <wp:positionH relativeFrom="page">
                  <wp:posOffset>843280</wp:posOffset>
                </wp:positionH>
                <wp:positionV relativeFrom="paragraph">
                  <wp:posOffset>191135</wp:posOffset>
                </wp:positionV>
                <wp:extent cx="6094095" cy="381635"/>
                <wp:effectExtent l="0" t="0" r="0" b="0"/>
                <wp:wrapTopAndBottom/>
                <wp:docPr id="99" name="Textbox 99"/>
                <wp:cNvGraphicFramePr/>
                <a:graphic xmlns:a="http://schemas.openxmlformats.org/drawingml/2006/main">
                  <a:graphicData uri="http://schemas.microsoft.com/office/word/2010/wordprocessingShape">
                    <wps:wsp>
                      <wps:cNvSpPr txBox="1"/>
                      <wps:spPr>
                        <a:xfrm>
                          <a:off x="0" y="0"/>
                          <a:ext cx="6094095" cy="381635"/>
                        </a:xfrm>
                        <a:prstGeom prst="rect">
                          <a:avLst/>
                        </a:prstGeom>
                        <a:solidFill>
                          <a:srgbClr val="F1F1F1"/>
                        </a:solidFill>
                        <a:ln w="9525">
                          <a:solidFill>
                            <a:srgbClr val="000000"/>
                          </a:solidFill>
                          <a:prstDash val="solid"/>
                        </a:ln>
                      </wps:spPr>
                      <wps:txbx>
                        <w:txbxContent>
                          <w:p w14:paraId="748FBB18" w14:textId="77777777" w:rsidR="001C5189" w:rsidRDefault="001C5189">
                            <w:pPr>
                              <w:pStyle w:val="BodyText"/>
                              <w:spacing w:before="16" w:line="247" w:lineRule="auto"/>
                              <w:ind w:left="105" w:right="113"/>
                              <w:rPr>
                                <w:color w:val="000000"/>
                              </w:rPr>
                            </w:pPr>
                            <w:r>
                              <w:rPr>
                                <w:color w:val="000000"/>
                                <w:spacing w:val="-2"/>
                              </w:rPr>
                              <w:t>“Informim/edukim/ndërgjegjësim</w:t>
                            </w:r>
                            <w:r>
                              <w:rPr>
                                <w:color w:val="000000"/>
                                <w:spacing w:val="30"/>
                              </w:rPr>
                              <w:t xml:space="preserve"> </w:t>
                            </w:r>
                            <w:r>
                              <w:rPr>
                                <w:color w:val="000000"/>
                                <w:spacing w:val="-2"/>
                              </w:rPr>
                              <w:t>në qarqet</w:t>
                            </w:r>
                            <w:r>
                              <w:rPr>
                                <w:color w:val="000000"/>
                                <w:spacing w:val="-6"/>
                              </w:rPr>
                              <w:t xml:space="preserve"> </w:t>
                            </w:r>
                            <w:r>
                              <w:rPr>
                                <w:color w:val="000000"/>
                                <w:spacing w:val="-2"/>
                              </w:rPr>
                              <w:t>e</w:t>
                            </w:r>
                            <w:r>
                              <w:rPr>
                                <w:color w:val="000000"/>
                                <w:spacing w:val="-13"/>
                              </w:rPr>
                              <w:t xml:space="preserve"> </w:t>
                            </w:r>
                            <w:r>
                              <w:rPr>
                                <w:color w:val="000000"/>
                                <w:spacing w:val="-2"/>
                              </w:rPr>
                              <w:t>targetuara</w:t>
                            </w:r>
                            <w:r>
                              <w:rPr>
                                <w:color w:val="000000"/>
                                <w:spacing w:val="35"/>
                              </w:rPr>
                              <w:t xml:space="preserve"> </w:t>
                            </w:r>
                            <w:r>
                              <w:rPr>
                                <w:color w:val="000000"/>
                                <w:spacing w:val="-2"/>
                              </w:rPr>
                              <w:t>për</w:t>
                            </w:r>
                            <w:r>
                              <w:rPr>
                                <w:color w:val="000000"/>
                                <w:spacing w:val="-5"/>
                              </w:rPr>
                              <w:t xml:space="preserve"> </w:t>
                            </w:r>
                            <w:r>
                              <w:rPr>
                                <w:color w:val="000000"/>
                                <w:spacing w:val="-2"/>
                              </w:rPr>
                              <w:t>parandalimin</w:t>
                            </w:r>
                            <w:r>
                              <w:rPr>
                                <w:color w:val="000000"/>
                                <w:spacing w:val="36"/>
                              </w:rPr>
                              <w:t xml:space="preserve"> </w:t>
                            </w:r>
                            <w:r>
                              <w:rPr>
                                <w:color w:val="000000"/>
                                <w:spacing w:val="-2"/>
                              </w:rPr>
                              <w:t>e</w:t>
                            </w:r>
                            <w:r>
                              <w:rPr>
                                <w:color w:val="000000"/>
                                <w:spacing w:val="-13"/>
                              </w:rPr>
                              <w:t xml:space="preserve"> </w:t>
                            </w:r>
                            <w:r>
                              <w:rPr>
                                <w:color w:val="000000"/>
                                <w:spacing w:val="-2"/>
                              </w:rPr>
                              <w:t>veprave</w:t>
                            </w:r>
                            <w:r>
                              <w:rPr>
                                <w:color w:val="000000"/>
                                <w:spacing w:val="23"/>
                              </w:rPr>
                              <w:t xml:space="preserve"> </w:t>
                            </w:r>
                            <w:r>
                              <w:rPr>
                                <w:color w:val="000000"/>
                                <w:spacing w:val="-2"/>
                              </w:rPr>
                              <w:t>penale</w:t>
                            </w:r>
                            <w:r>
                              <w:rPr>
                                <w:color w:val="000000"/>
                                <w:spacing w:val="23"/>
                              </w:rPr>
                              <w:t xml:space="preserve"> </w:t>
                            </w:r>
                            <w:r>
                              <w:rPr>
                                <w:color w:val="000000"/>
                                <w:spacing w:val="-2"/>
                              </w:rPr>
                              <w:t xml:space="preserve">ndaj </w:t>
                            </w:r>
                            <w:r>
                              <w:rPr>
                                <w:color w:val="000000"/>
                              </w:rPr>
                              <w:t>fëmijëve</w:t>
                            </w:r>
                            <w:r>
                              <w:rPr>
                                <w:color w:val="000000"/>
                                <w:spacing w:val="40"/>
                              </w:rPr>
                              <w:t xml:space="preserve"> </w:t>
                            </w:r>
                            <w:r>
                              <w:rPr>
                                <w:color w:val="000000"/>
                              </w:rPr>
                              <w:t>dhe</w:t>
                            </w:r>
                            <w:r>
                              <w:rPr>
                                <w:color w:val="000000"/>
                                <w:spacing w:val="-3"/>
                              </w:rPr>
                              <w:t xml:space="preserve"> </w:t>
                            </w:r>
                            <w:r>
                              <w:rPr>
                                <w:color w:val="000000"/>
                              </w:rPr>
                              <w:t>të</w:t>
                            </w:r>
                            <w:r>
                              <w:rPr>
                                <w:color w:val="000000"/>
                                <w:spacing w:val="-3"/>
                              </w:rPr>
                              <w:t xml:space="preserve"> </w:t>
                            </w:r>
                            <w:r>
                              <w:rPr>
                                <w:color w:val="000000"/>
                              </w:rPr>
                              <w:t>kryera prej</w:t>
                            </w:r>
                            <w:r>
                              <w:rPr>
                                <w:color w:val="000000"/>
                                <w:spacing w:val="-15"/>
                              </w:rPr>
                              <w:t xml:space="preserve"> </w:t>
                            </w:r>
                            <w:r>
                              <w:rPr>
                                <w:color w:val="000000"/>
                              </w:rPr>
                              <w:t>tyre dhe</w:t>
                            </w:r>
                            <w:r>
                              <w:rPr>
                                <w:color w:val="000000"/>
                                <w:spacing w:val="-3"/>
                              </w:rPr>
                              <w:t xml:space="preserve"> </w:t>
                            </w:r>
                            <w:r>
                              <w:rPr>
                                <w:color w:val="000000"/>
                              </w:rPr>
                              <w:t>qasja</w:t>
                            </w:r>
                            <w:r>
                              <w:rPr>
                                <w:color w:val="000000"/>
                                <w:spacing w:val="-3"/>
                              </w:rPr>
                              <w:t xml:space="preserve"> </w:t>
                            </w:r>
                            <w:r>
                              <w:rPr>
                                <w:color w:val="000000"/>
                              </w:rPr>
                              <w:t>në</w:t>
                            </w:r>
                            <w:r>
                              <w:rPr>
                                <w:color w:val="000000"/>
                                <w:spacing w:val="-3"/>
                              </w:rPr>
                              <w:t xml:space="preserve"> </w:t>
                            </w:r>
                            <w:r>
                              <w:rPr>
                                <w:color w:val="000000"/>
                              </w:rPr>
                              <w:t>drejtësinë</w:t>
                            </w:r>
                            <w:r>
                              <w:rPr>
                                <w:color w:val="000000"/>
                                <w:spacing w:val="40"/>
                              </w:rPr>
                              <w:t xml:space="preserve"> </w:t>
                            </w:r>
                            <w:r>
                              <w:rPr>
                                <w:color w:val="000000"/>
                              </w:rPr>
                              <w:t>miqësore</w:t>
                            </w:r>
                            <w:r>
                              <w:rPr>
                                <w:color w:val="000000"/>
                                <w:spacing w:val="20"/>
                              </w:rPr>
                              <w:t xml:space="preserve"> </w:t>
                            </w:r>
                            <w:r>
                              <w:rPr>
                                <w:color w:val="000000"/>
                              </w:rPr>
                              <w:t>në</w:t>
                            </w:r>
                            <w:r>
                              <w:rPr>
                                <w:color w:val="000000"/>
                                <w:spacing w:val="-3"/>
                              </w:rPr>
                              <w:t xml:space="preserve"> </w:t>
                            </w:r>
                            <w:r>
                              <w:rPr>
                                <w:color w:val="000000"/>
                              </w:rPr>
                              <w:t>çdo</w:t>
                            </w:r>
                            <w:r>
                              <w:rPr>
                                <w:color w:val="000000"/>
                                <w:spacing w:val="-3"/>
                              </w:rPr>
                              <w:t xml:space="preserve"> </w:t>
                            </w:r>
                            <w:r>
                              <w:rPr>
                                <w:color w:val="000000"/>
                              </w:rPr>
                              <w:t>kohë</w:t>
                            </w:r>
                            <w:r>
                              <w:rPr>
                                <w:color w:val="000000"/>
                                <w:spacing w:val="-3"/>
                              </w:rPr>
                              <w:t xml:space="preserve"> </w:t>
                            </w:r>
                            <w:r>
                              <w:rPr>
                                <w:color w:val="000000"/>
                              </w:rPr>
                              <w:t>për</w:t>
                            </w:r>
                            <w:r>
                              <w:rPr>
                                <w:color w:val="000000"/>
                                <w:spacing w:val="-4"/>
                              </w:rPr>
                              <w:t xml:space="preserve"> </w:t>
                            </w:r>
                            <w:r>
                              <w:rPr>
                                <w:color w:val="000000"/>
                              </w:rPr>
                              <w:t>çdo</w:t>
                            </w:r>
                            <w:r>
                              <w:rPr>
                                <w:color w:val="000000"/>
                                <w:spacing w:val="-14"/>
                              </w:rPr>
                              <w:t xml:space="preserve"> </w:t>
                            </w:r>
                            <w:r>
                              <w:rPr>
                                <w:color w:val="000000"/>
                              </w:rPr>
                              <w:t>fëmijë”.</w:t>
                            </w:r>
                          </w:p>
                        </w:txbxContent>
                      </wps:txbx>
                      <wps:bodyPr wrap="square" lIns="0" tIns="0" rIns="0" bIns="0" rtlCol="0">
                        <a:noAutofit/>
                      </wps:bodyPr>
                    </wps:wsp>
                  </a:graphicData>
                </a:graphic>
              </wp:anchor>
            </w:drawing>
          </mc:Choice>
          <mc:Fallback>
            <w:pict>
              <v:shape w14:anchorId="263B0123" id="Textbox 99" o:spid="_x0000_s1027" type="#_x0000_t202" style="position:absolute;margin-left:66.4pt;margin-top:15.05pt;width:479.85pt;height:30.0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" fillcolor="#f1f1f1">
                <v:textbox inset="0,0,0,0">
                  <w:txbxContent>
                    <w:p w14:paraId="748FBB18" w14:textId="77777777" w:rsidR="001C5189" w:rsidRDefault="001C5189">
                      <w:pPr>
                        <w:pStyle w:val="BodyText"/>
                        <w:spacing w:before="16" w:line="247" w:lineRule="auto"/>
                        <w:ind w:left="105" w:right="113"/>
                        <w:rPr>
                          <w:color w:val="000000"/>
                        </w:rPr>
                      </w:pPr>
                      <w:r>
                        <w:rPr>
                          <w:color w:val="000000"/>
                          <w:spacing w:val="-2"/>
                        </w:rPr>
                        <w:t>“Informim/edukim/ndërgjegjësim</w:t>
                      </w:r>
                      <w:r>
                        <w:rPr>
                          <w:color w:val="000000"/>
                          <w:spacing w:val="30"/>
                        </w:rPr>
                        <w:t xml:space="preserve"> </w:t>
                      </w:r>
                      <w:r>
                        <w:rPr>
                          <w:color w:val="000000"/>
                          <w:spacing w:val="-2"/>
                        </w:rPr>
                        <w:t>në qarqet</w:t>
                      </w:r>
                      <w:r>
                        <w:rPr>
                          <w:color w:val="000000"/>
                          <w:spacing w:val="-6"/>
                        </w:rPr>
                        <w:t xml:space="preserve"> </w:t>
                      </w:r>
                      <w:r>
                        <w:rPr>
                          <w:color w:val="000000"/>
                          <w:spacing w:val="-2"/>
                        </w:rPr>
                        <w:t>e</w:t>
                      </w:r>
                      <w:r>
                        <w:rPr>
                          <w:color w:val="000000"/>
                          <w:spacing w:val="-13"/>
                        </w:rPr>
                        <w:t xml:space="preserve"> </w:t>
                      </w:r>
                      <w:r>
                        <w:rPr>
                          <w:color w:val="000000"/>
                          <w:spacing w:val="-2"/>
                        </w:rPr>
                        <w:t>targetuara</w:t>
                      </w:r>
                      <w:r>
                        <w:rPr>
                          <w:color w:val="000000"/>
                          <w:spacing w:val="35"/>
                        </w:rPr>
                        <w:t xml:space="preserve"> </w:t>
                      </w:r>
                      <w:r>
                        <w:rPr>
                          <w:color w:val="000000"/>
                          <w:spacing w:val="-2"/>
                        </w:rPr>
                        <w:t>për</w:t>
                      </w:r>
                      <w:r>
                        <w:rPr>
                          <w:color w:val="000000"/>
                          <w:spacing w:val="-5"/>
                        </w:rPr>
                        <w:t xml:space="preserve"> </w:t>
                      </w:r>
                      <w:r>
                        <w:rPr>
                          <w:color w:val="000000"/>
                          <w:spacing w:val="-2"/>
                        </w:rPr>
                        <w:t>parandalimin</w:t>
                      </w:r>
                      <w:r>
                        <w:rPr>
                          <w:color w:val="000000"/>
                          <w:spacing w:val="36"/>
                        </w:rPr>
                        <w:t xml:space="preserve"> </w:t>
                      </w:r>
                      <w:r>
                        <w:rPr>
                          <w:color w:val="000000"/>
                          <w:spacing w:val="-2"/>
                        </w:rPr>
                        <w:t>e</w:t>
                      </w:r>
                      <w:r>
                        <w:rPr>
                          <w:color w:val="000000"/>
                          <w:spacing w:val="-13"/>
                        </w:rPr>
                        <w:t xml:space="preserve"> </w:t>
                      </w:r>
                      <w:r>
                        <w:rPr>
                          <w:color w:val="000000"/>
                          <w:spacing w:val="-2"/>
                        </w:rPr>
                        <w:t>veprave</w:t>
                      </w:r>
                      <w:r>
                        <w:rPr>
                          <w:color w:val="000000"/>
                          <w:spacing w:val="23"/>
                        </w:rPr>
                        <w:t xml:space="preserve"> </w:t>
                      </w:r>
                      <w:r>
                        <w:rPr>
                          <w:color w:val="000000"/>
                          <w:spacing w:val="-2"/>
                        </w:rPr>
                        <w:t>penale</w:t>
                      </w:r>
                      <w:r>
                        <w:rPr>
                          <w:color w:val="000000"/>
                          <w:spacing w:val="23"/>
                        </w:rPr>
                        <w:t xml:space="preserve"> </w:t>
                      </w:r>
                      <w:r>
                        <w:rPr>
                          <w:color w:val="000000"/>
                          <w:spacing w:val="-2"/>
                        </w:rPr>
                        <w:t xml:space="preserve">ndaj </w:t>
                      </w:r>
                      <w:r>
                        <w:rPr>
                          <w:color w:val="000000"/>
                        </w:rPr>
                        <w:t>fëmijëve</w:t>
                      </w:r>
                      <w:r>
                        <w:rPr>
                          <w:color w:val="000000"/>
                          <w:spacing w:val="40"/>
                        </w:rPr>
                        <w:t xml:space="preserve"> </w:t>
                      </w:r>
                      <w:r>
                        <w:rPr>
                          <w:color w:val="000000"/>
                        </w:rPr>
                        <w:t>dhe</w:t>
                      </w:r>
                      <w:r>
                        <w:rPr>
                          <w:color w:val="000000"/>
                          <w:spacing w:val="-3"/>
                        </w:rPr>
                        <w:t xml:space="preserve"> </w:t>
                      </w:r>
                      <w:r>
                        <w:rPr>
                          <w:color w:val="000000"/>
                        </w:rPr>
                        <w:t>të</w:t>
                      </w:r>
                      <w:r>
                        <w:rPr>
                          <w:color w:val="000000"/>
                          <w:spacing w:val="-3"/>
                        </w:rPr>
                        <w:t xml:space="preserve"> </w:t>
                      </w:r>
                      <w:r>
                        <w:rPr>
                          <w:color w:val="000000"/>
                        </w:rPr>
                        <w:t>kryera prej</w:t>
                      </w:r>
                      <w:r>
                        <w:rPr>
                          <w:color w:val="000000"/>
                          <w:spacing w:val="-15"/>
                        </w:rPr>
                        <w:t xml:space="preserve"> </w:t>
                      </w:r>
                      <w:r>
                        <w:rPr>
                          <w:color w:val="000000"/>
                        </w:rPr>
                        <w:t>tyre dhe</w:t>
                      </w:r>
                      <w:r>
                        <w:rPr>
                          <w:color w:val="000000"/>
                          <w:spacing w:val="-3"/>
                        </w:rPr>
                        <w:t xml:space="preserve"> </w:t>
                      </w:r>
                      <w:r>
                        <w:rPr>
                          <w:color w:val="000000"/>
                        </w:rPr>
                        <w:t>qasja</w:t>
                      </w:r>
                      <w:r>
                        <w:rPr>
                          <w:color w:val="000000"/>
                          <w:spacing w:val="-3"/>
                        </w:rPr>
                        <w:t xml:space="preserve"> </w:t>
                      </w:r>
                      <w:r>
                        <w:rPr>
                          <w:color w:val="000000"/>
                        </w:rPr>
                        <w:t>në</w:t>
                      </w:r>
                      <w:r>
                        <w:rPr>
                          <w:color w:val="000000"/>
                          <w:spacing w:val="-3"/>
                        </w:rPr>
                        <w:t xml:space="preserve"> </w:t>
                      </w:r>
                      <w:r>
                        <w:rPr>
                          <w:color w:val="000000"/>
                        </w:rPr>
                        <w:t>drejtësinë</w:t>
                      </w:r>
                      <w:r>
                        <w:rPr>
                          <w:color w:val="000000"/>
                          <w:spacing w:val="40"/>
                        </w:rPr>
                        <w:t xml:space="preserve"> </w:t>
                      </w:r>
                      <w:r>
                        <w:rPr>
                          <w:color w:val="000000"/>
                        </w:rPr>
                        <w:t>miqësore</w:t>
                      </w:r>
                      <w:r>
                        <w:rPr>
                          <w:color w:val="000000"/>
                          <w:spacing w:val="20"/>
                        </w:rPr>
                        <w:t xml:space="preserve"> </w:t>
                      </w:r>
                      <w:r>
                        <w:rPr>
                          <w:color w:val="000000"/>
                        </w:rPr>
                        <w:t>në</w:t>
                      </w:r>
                      <w:r>
                        <w:rPr>
                          <w:color w:val="000000"/>
                          <w:spacing w:val="-3"/>
                        </w:rPr>
                        <w:t xml:space="preserve"> </w:t>
                      </w:r>
                      <w:r>
                        <w:rPr>
                          <w:color w:val="000000"/>
                        </w:rPr>
                        <w:t>çdo</w:t>
                      </w:r>
                      <w:r>
                        <w:rPr>
                          <w:color w:val="000000"/>
                          <w:spacing w:val="-3"/>
                        </w:rPr>
                        <w:t xml:space="preserve"> </w:t>
                      </w:r>
                      <w:r>
                        <w:rPr>
                          <w:color w:val="000000"/>
                        </w:rPr>
                        <w:t>kohë</w:t>
                      </w:r>
                      <w:r>
                        <w:rPr>
                          <w:color w:val="000000"/>
                          <w:spacing w:val="-3"/>
                        </w:rPr>
                        <w:t xml:space="preserve"> </w:t>
                      </w:r>
                      <w:r>
                        <w:rPr>
                          <w:color w:val="000000"/>
                        </w:rPr>
                        <w:t>për</w:t>
                      </w:r>
                      <w:r>
                        <w:rPr>
                          <w:color w:val="000000"/>
                          <w:spacing w:val="-4"/>
                        </w:rPr>
                        <w:t xml:space="preserve"> </w:t>
                      </w:r>
                      <w:r>
                        <w:rPr>
                          <w:color w:val="000000"/>
                        </w:rPr>
                        <w:t>çdo</w:t>
                      </w:r>
                      <w:r>
                        <w:rPr>
                          <w:color w:val="000000"/>
                          <w:spacing w:val="-14"/>
                        </w:rPr>
                        <w:t xml:space="preserve"> </w:t>
                      </w:r>
                      <w:r>
                        <w:rPr>
                          <w:color w:val="000000"/>
                        </w:rPr>
                        <w:t>fëmijë”.</w:t>
                      </w:r>
                    </w:p>
                  </w:txbxContent>
                </v:textbox>
                <w10:wrap type="topAndBottom" anchorx="page"/>
              </v:shape>
            </w:pict>
          </mc:Fallback>
        </mc:AlternateContent>
      </w:r>
    </w:p>
    <w:p w14:paraId="4939E6EF" w14:textId="77777777" w:rsidR="001B09F0" w:rsidRDefault="001B09F0">
      <w:pPr>
        <w:pStyle w:val="BodyText"/>
        <w:spacing w:line="254" w:lineRule="auto"/>
        <w:ind w:left="1081" w:right="358"/>
        <w:jc w:val="both"/>
      </w:pPr>
    </w:p>
    <w:p w14:paraId="4079C063" w14:textId="77777777" w:rsidR="001B09F0" w:rsidRPr="00C7410B" w:rsidRDefault="001C5189">
      <w:pPr>
        <w:pStyle w:val="BodyText"/>
        <w:spacing w:line="254" w:lineRule="auto"/>
        <w:ind w:left="1081" w:right="358"/>
        <w:jc w:val="both"/>
        <w:rPr>
          <w:spacing w:val="-2"/>
        </w:rPr>
      </w:pPr>
      <w:r w:rsidRPr="00C7410B">
        <w:t>Plani i Veprimit për Objektivin 1.1 parashikon 10 masa, prej të cilave 3 masa janë zbatuar plotësisht,</w:t>
      </w:r>
      <w:r w:rsidRPr="00C7410B">
        <w:rPr>
          <w:spacing w:val="-15"/>
        </w:rPr>
        <w:t xml:space="preserve"> 6  </w:t>
      </w:r>
      <w:r w:rsidRPr="00C7410B">
        <w:t>masa zbatuar</w:t>
      </w:r>
      <w:r w:rsidRPr="00C7410B">
        <w:rPr>
          <w:spacing w:val="-15"/>
        </w:rPr>
        <w:t xml:space="preserve"> </w:t>
      </w:r>
      <w:r w:rsidRPr="00C7410B">
        <w:t>pjesërisht</w:t>
      </w:r>
      <w:r w:rsidRPr="00C7410B">
        <w:rPr>
          <w:spacing w:val="-15"/>
        </w:rPr>
        <w:t xml:space="preserve"> </w:t>
      </w:r>
      <w:r w:rsidRPr="00C7410B">
        <w:t>dhe 1</w:t>
      </w:r>
      <w:r w:rsidRPr="00C7410B">
        <w:rPr>
          <w:spacing w:val="-15"/>
        </w:rPr>
        <w:t xml:space="preserve"> </w:t>
      </w:r>
      <w:r w:rsidRPr="00C7410B">
        <w:t>masë e pazbatuar.</w:t>
      </w:r>
      <w:r w:rsidRPr="00C7410B">
        <w:rPr>
          <w:spacing w:val="-8"/>
        </w:rPr>
        <w:t xml:space="preserve"> </w:t>
      </w:r>
      <w:r w:rsidRPr="00C7410B">
        <w:rPr>
          <w:b/>
        </w:rPr>
        <w:t xml:space="preserve">25 % </w:t>
      </w:r>
      <w:r w:rsidRPr="00C7410B">
        <w:t>e</w:t>
      </w:r>
      <w:r w:rsidRPr="00C7410B">
        <w:rPr>
          <w:spacing w:val="-15"/>
        </w:rPr>
        <w:t xml:space="preserve"> </w:t>
      </w:r>
      <w:r w:rsidRPr="00C7410B">
        <w:t>masave</w:t>
      </w:r>
      <w:r w:rsidRPr="00C7410B">
        <w:rPr>
          <w:spacing w:val="-5"/>
        </w:rPr>
        <w:t xml:space="preserve"> </w:t>
      </w:r>
      <w:r w:rsidRPr="00C7410B">
        <w:t>janë</w:t>
      </w:r>
      <w:r w:rsidRPr="00C7410B">
        <w:rPr>
          <w:spacing w:val="-15"/>
        </w:rPr>
        <w:t xml:space="preserve"> </w:t>
      </w:r>
      <w:r w:rsidRPr="00C7410B">
        <w:t xml:space="preserve">zbatuar </w:t>
      </w:r>
      <w:r w:rsidRPr="00C7410B">
        <w:rPr>
          <w:spacing w:val="-2"/>
        </w:rPr>
        <w:t>plotësisht.</w:t>
      </w:r>
    </w:p>
    <w:p w14:paraId="4CBA52BA" w14:textId="7BCCEDD4" w:rsidR="001B09F0" w:rsidRDefault="001C5189">
      <w:pPr>
        <w:pStyle w:val="BodyText"/>
        <w:spacing w:line="254" w:lineRule="auto"/>
        <w:ind w:left="-180" w:right="358"/>
        <w:jc w:val="center"/>
        <w:rPr>
          <w:spacing w:val="-2"/>
        </w:rPr>
      </w:pPr>
      <w:r>
        <w:rPr>
          <w:spacing w:val="-2"/>
        </w:rPr>
        <w:lastRenderedPageBreak/>
        <w:t xml:space="preserve">            </w:t>
      </w:r>
      <w:r w:rsidR="00897F4C">
        <w:rPr>
          <w:noProof/>
        </w:rPr>
        <w:drawing>
          <wp:inline distT="0" distB="0" distL="0" distR="0" wp14:anchorId="7FCCD6CC" wp14:editId="106B30CA">
            <wp:extent cx="4705350" cy="2124075"/>
            <wp:effectExtent l="0" t="0" r="0" b="9525"/>
            <wp:docPr id="15" name="Chart 15">
              <a:extLst xmlns:a="http://schemas.openxmlformats.org/drawingml/2006/main">
                <a:ext uri="{FF2B5EF4-FFF2-40B4-BE49-F238E27FC236}">
                  <a16:creationId xmlns:a16="http://schemas.microsoft.com/office/drawing/2014/main" id="{00000000-0008-0000-19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38C84" w14:textId="77777777" w:rsidR="001B09F0" w:rsidRDefault="001B09F0">
      <w:pPr>
        <w:pStyle w:val="BodyText"/>
        <w:ind w:left="1081"/>
        <w:rPr>
          <w:color w:val="2E5395"/>
          <w:spacing w:val="-2"/>
        </w:rPr>
      </w:pPr>
    </w:p>
    <w:p w14:paraId="022BE28D" w14:textId="77777777" w:rsidR="001B09F0" w:rsidRDefault="001C5189">
      <w:pPr>
        <w:pStyle w:val="BodyText"/>
        <w:ind w:left="1081"/>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p>
    <w:p w14:paraId="5A8212DD" w14:textId="77777777" w:rsidR="001B09F0" w:rsidRDefault="001B09F0">
      <w:pPr>
        <w:pStyle w:val="BodyText"/>
        <w:spacing w:line="259" w:lineRule="auto"/>
        <w:ind w:right="351"/>
        <w:jc w:val="both"/>
        <w:rPr>
          <w:spacing w:val="40"/>
          <w:sz w:val="20"/>
        </w:rPr>
      </w:pPr>
    </w:p>
    <w:p w14:paraId="725A81E4" w14:textId="77777777" w:rsidR="001B09F0" w:rsidRPr="00C7410B" w:rsidRDefault="001C5189">
      <w:pPr>
        <w:pStyle w:val="NormalWeb"/>
        <w:numPr>
          <w:ilvl w:val="0"/>
          <w:numId w:val="12"/>
        </w:numPr>
        <w:jc w:val="both"/>
        <w:rPr>
          <w:lang w:val="sq-AL"/>
        </w:rPr>
      </w:pPr>
      <w:r w:rsidRPr="00C7410B">
        <w:rPr>
          <w:lang w:val="sq-AL"/>
        </w:rPr>
        <w:t xml:space="preserve">Ky objektiv është udhëhequr kryesisht nga </w:t>
      </w:r>
      <w:r w:rsidRPr="00C7410B">
        <w:rPr>
          <w:b/>
          <w:bCs/>
          <w:lang w:val="sq-AL"/>
        </w:rPr>
        <w:t>Ministria e Arsimit dhe Sportit (MAS)</w:t>
      </w:r>
      <w:r w:rsidRPr="00C7410B">
        <w:rPr>
          <w:lang w:val="sq-AL"/>
        </w:rPr>
        <w:t xml:space="preserve"> - Raporton se temat mbi të drejtat e fëmijëve, parandalimin e dhunës dhe bullizmit janë bërë pjesë organike e lëndës së </w:t>
      </w:r>
      <w:r w:rsidRPr="00C7410B">
        <w:rPr>
          <w:bCs/>
          <w:lang w:val="sq-AL"/>
        </w:rPr>
        <w:t>“Qytetarisë”</w:t>
      </w:r>
      <w:r w:rsidRPr="00C7410B">
        <w:rPr>
          <w:lang w:val="sq-AL"/>
        </w:rPr>
        <w:t xml:space="preserve"> dhe fushës </w:t>
      </w:r>
      <w:r w:rsidRPr="00C7410B">
        <w:rPr>
          <w:bCs/>
          <w:lang w:val="sq-AL"/>
        </w:rPr>
        <w:t>“Shoqëria dhe Mjedisi”</w:t>
      </w:r>
      <w:r w:rsidRPr="00C7410B">
        <w:rPr>
          <w:lang w:val="sq-AL"/>
        </w:rPr>
        <w:t xml:space="preserve">. Përveç kurrikulës, MAS ka raportuar zhvillimin e moduleve specifike për parandalimin e përdorimit të substancave narkotike, alkoolit dhe duhanit. Një masë thelbësore e MAS është fuqizimi i </w:t>
      </w:r>
      <w:r w:rsidRPr="00C7410B">
        <w:rPr>
          <w:bCs/>
          <w:lang w:val="sq-AL"/>
        </w:rPr>
        <w:t>Shërbimit Psiko-Social</w:t>
      </w:r>
      <w:r w:rsidRPr="00C7410B">
        <w:rPr>
          <w:lang w:val="sq-AL"/>
        </w:rPr>
        <w:t>, ku përmes trajnimeve të psikologëve dhe punonjësve socialë, është rritur kapaciteti për identifikimin e hershëm të rasteve të rrezikut dhe referimin e tyre në kohë. Raportimi i tyre thekson se anketimet me nxënësit kanë treguar një rritje të ndjeshme të njohurive mbi pasojat e sjelljeve devijante.</w:t>
      </w:r>
    </w:p>
    <w:p w14:paraId="15360483" w14:textId="77777777" w:rsidR="001B09F0" w:rsidRPr="00C7410B" w:rsidRDefault="001C5189">
      <w:pPr>
        <w:pStyle w:val="NormalWeb"/>
        <w:numPr>
          <w:ilvl w:val="0"/>
          <w:numId w:val="12"/>
        </w:numPr>
        <w:jc w:val="both"/>
        <w:rPr>
          <w:lang w:val="sq-AL"/>
        </w:rPr>
      </w:pPr>
      <w:r w:rsidRPr="00C7410B">
        <w:rPr>
          <w:b/>
          <w:bCs/>
          <w:lang w:val="sq-AL"/>
        </w:rPr>
        <w:t>Avokati i Popullit -</w:t>
      </w:r>
      <w:r w:rsidRPr="00C7410B">
        <w:rPr>
          <w:lang w:val="sq-AL"/>
        </w:rPr>
        <w:t xml:space="preserve"> Ka raportuar një angazhim voluminoz përmes </w:t>
      </w:r>
      <w:r w:rsidRPr="00C7410B">
        <w:rPr>
          <w:bCs/>
          <w:lang w:val="sq-AL"/>
        </w:rPr>
        <w:t>30 ditëve të hapura</w:t>
      </w:r>
      <w:r w:rsidRPr="00C7410B">
        <w:rPr>
          <w:lang w:val="sq-AL"/>
        </w:rPr>
        <w:t xml:space="preserve"> të zhvilluara në institucione arsimore në mbarë vendin. Institucioni thekson se këto aktivitete kanë shërbyer si urë lidhëse për të informuar nxënësit dhe prindërit mbi rolin e Komisionerit për Mbrojtjen e të Drejtave të Fëmijëve dhe funksionimin e mekanizmave të ankimimit. Raporti i tyre vë në dukje se bisedat e drejtpërdrejta kanë rritur besimin e fëmijëve te institucionet mbrojtëse, duke u shpjeguar atyre në gjuhë të thjeshtë se si të kërkojnë ndihmë.</w:t>
      </w:r>
    </w:p>
    <w:p w14:paraId="5457D2A8" w14:textId="77777777" w:rsidR="001B09F0" w:rsidRPr="00C7410B" w:rsidRDefault="001C5189">
      <w:pPr>
        <w:pStyle w:val="NormalWeb"/>
        <w:numPr>
          <w:ilvl w:val="0"/>
          <w:numId w:val="12"/>
        </w:numPr>
        <w:jc w:val="both"/>
        <w:rPr>
          <w:lang w:val="sq-AL"/>
        </w:rPr>
      </w:pPr>
      <w:r w:rsidRPr="00C7410B">
        <w:rPr>
          <w:b/>
          <w:bCs/>
          <w:lang w:val="sq-AL"/>
        </w:rPr>
        <w:t>Komisioneri për Mbrojtjen nga Diskriminimi (KMD)</w:t>
      </w:r>
      <w:r w:rsidRPr="00C7410B">
        <w:rPr>
          <w:lang w:val="sq-AL"/>
        </w:rPr>
        <w:t xml:space="preserve"> - Raporton sesione trajnimi dhe tryeza teknike, me fokus të veçantë te maturantët në qytetin e Korçës. KMD ka raportuar edukimin e të rinjve mbi konceptet e gjuhës së urrejtjes dhe diskriminimit në mjediset shkollore. Gjithashtu, institucioni raporton hapat e ndërmarrë për përgatitjen e materialeve të thjeshtëzuara që u janë shpërndarë nxënësve gjatë vizitave studimore në zyrat e tyre qendrore.</w:t>
      </w:r>
    </w:p>
    <w:p w14:paraId="4839524B" w14:textId="77777777" w:rsidR="001B09F0" w:rsidRPr="00C7410B" w:rsidRDefault="001C5189">
      <w:pPr>
        <w:pStyle w:val="NormalWeb"/>
        <w:numPr>
          <w:ilvl w:val="0"/>
          <w:numId w:val="12"/>
        </w:numPr>
        <w:jc w:val="both"/>
        <w:rPr>
          <w:lang w:val="sq-AL"/>
        </w:rPr>
      </w:pPr>
      <w:r w:rsidRPr="00C7410B">
        <w:rPr>
          <w:b/>
          <w:bCs/>
          <w:lang w:val="sq-AL"/>
        </w:rPr>
        <w:t>DNJF (Drejtoria e Ndihmës Juridike Falas) -</w:t>
      </w:r>
      <w:r w:rsidRPr="00C7410B">
        <w:rPr>
          <w:lang w:val="sq-AL"/>
        </w:rPr>
        <w:t xml:space="preserve"> Ka raportuar një punë të gjerë në drejtim të informimit ligjor të thjeshtëzuar. Raportimi i tyre specifikon prodhimin dhe shpërndarjen e posterave dhe fletëpalosjeve nëpër shkolla, që shpjegojnë shërbimin e ndihmës juridike falas. Një arritje kyçe e raportuar është </w:t>
      </w:r>
      <w:r w:rsidRPr="00C7410B">
        <w:rPr>
          <w:bCs/>
          <w:lang w:val="sq-AL"/>
        </w:rPr>
        <w:t>prodhimi i videove në gjuhën e shenjave</w:t>
      </w:r>
      <w:r w:rsidRPr="00C7410B">
        <w:rPr>
          <w:lang w:val="sq-AL"/>
        </w:rPr>
        <w:t>, duke garantuar që informacioni mbi aksesin në drejtësi të jetë gjithëpërfshirës edhe për fëmijët me aftësi të kufizuara.</w:t>
      </w:r>
    </w:p>
    <w:p w14:paraId="5A16EA3A" w14:textId="77777777" w:rsidR="001B09F0" w:rsidRPr="00C7410B" w:rsidRDefault="001C5189">
      <w:pPr>
        <w:pStyle w:val="NormalWeb"/>
        <w:numPr>
          <w:ilvl w:val="0"/>
          <w:numId w:val="12"/>
        </w:numPr>
        <w:jc w:val="both"/>
        <w:rPr>
          <w:lang w:val="it-IT"/>
        </w:rPr>
      </w:pPr>
      <w:r w:rsidRPr="00C7410B">
        <w:rPr>
          <w:b/>
          <w:bCs/>
          <w:lang w:val="it-IT"/>
        </w:rPr>
        <w:t>Komisioneri për të  Drejtën e Informimit dhe Mbrojtjen e të Dhënave Personale -</w:t>
      </w:r>
      <w:r w:rsidRPr="00C7410B">
        <w:rPr>
          <w:lang w:val="it-IT"/>
        </w:rPr>
        <w:t xml:space="preserve"> Raporton fokusimin te mbrojtja e privatësisë në internet. Përmes aktiviteteve të “Privacy Day”, institucioni raporton edukimin e mësuesve, nxënësve dhe prindërve mbi rreziqet e ekspozimit të të dhënave sensitive. Gjithashtu, raportohet kryerja e hetimeve administrative në qendrat e trajtimit të viktimave të trafikimit, për të siguruar që konfidencialiteti i të miturve të respektohet me rigorozitet.</w:t>
      </w:r>
    </w:p>
    <w:p w14:paraId="3C248AE3" w14:textId="77777777" w:rsidR="001B09F0" w:rsidRPr="00C7410B" w:rsidRDefault="001C5189">
      <w:pPr>
        <w:pStyle w:val="NormalWeb"/>
        <w:numPr>
          <w:ilvl w:val="0"/>
          <w:numId w:val="12"/>
        </w:numPr>
        <w:jc w:val="both"/>
        <w:rPr>
          <w:lang w:val="it-IT"/>
        </w:rPr>
      </w:pPr>
      <w:r w:rsidRPr="00C7410B">
        <w:rPr>
          <w:b/>
          <w:bCs/>
          <w:lang w:val="it-IT"/>
        </w:rPr>
        <w:t>AMA (Autoriteti i Mediave Audiovizive) -</w:t>
      </w:r>
      <w:r w:rsidRPr="00C7410B">
        <w:rPr>
          <w:lang w:val="it-IT"/>
        </w:rPr>
        <w:t xml:space="preserve"> Raporton forcimin e rolit mbikëqyrës ndaj transmetimeve televizive në oraret e mbrojtura. Në raportim theksohet se janë vendosur sanksione dhe gjoba për operatorët </w:t>
      </w:r>
      <w:r w:rsidRPr="00C7410B">
        <w:rPr>
          <w:lang w:val="it-IT"/>
        </w:rPr>
        <w:lastRenderedPageBreak/>
        <w:t>mediatikë që nuk kanë respektuar kodin e transmetimit lidhur me mbrojtjen e të miturve, duke parandaluar ekspozimin e tyre ndaj skenave të dhunshme apo denigruese.</w:t>
      </w:r>
    </w:p>
    <w:p w14:paraId="60F0FBCE" w14:textId="77777777" w:rsidR="001B09F0" w:rsidRPr="00C7410B" w:rsidRDefault="001C5189">
      <w:pPr>
        <w:pStyle w:val="NormalWeb"/>
        <w:numPr>
          <w:ilvl w:val="0"/>
          <w:numId w:val="12"/>
        </w:numPr>
        <w:jc w:val="both"/>
        <w:rPr>
          <w:lang w:val="it-IT"/>
        </w:rPr>
      </w:pPr>
      <w:r w:rsidRPr="00C7410B">
        <w:rPr>
          <w:rStyle w:val="Strong"/>
          <w:lang w:val="sq-AL"/>
        </w:rPr>
        <w:t>Qendra për Parandalimin e Krimeve të të Miturve dhe të Rinjve (QPKMR)</w:t>
      </w:r>
      <w:r w:rsidRPr="00C7410B">
        <w:rPr>
          <w:rStyle w:val="Strong"/>
          <w:b w:val="0"/>
          <w:lang w:val="sq-AL"/>
        </w:rPr>
        <w:t xml:space="preserve"> </w:t>
      </w:r>
      <w:r w:rsidRPr="00C7410B">
        <w:rPr>
          <w:b/>
          <w:bCs/>
          <w:lang w:val="it-IT"/>
        </w:rPr>
        <w:t>-</w:t>
      </w:r>
      <w:r w:rsidRPr="00C7410B">
        <w:rPr>
          <w:lang w:val="it-IT"/>
        </w:rPr>
        <w:t xml:space="preserve"> Raporton se ka vijuar të vërë në dispozicion të aktorëve të sistemit udhëzues praktikë dhe broshura online mbi drejtësinë miqësore. Edhe pse nuk raportohen botime të reja, institucioni thekson se materialet ekzistuese janë shpërndarë nëpër tryeza teknike rajonale për të unifikuar praktikën e trajtimit të të miturve.</w:t>
      </w:r>
    </w:p>
    <w:p w14:paraId="6DF6D975" w14:textId="77777777" w:rsidR="001B09F0" w:rsidRPr="00C7410B" w:rsidRDefault="001C5189">
      <w:pPr>
        <w:pStyle w:val="ListParagraph"/>
        <w:widowControl/>
        <w:numPr>
          <w:ilvl w:val="0"/>
          <w:numId w:val="12"/>
        </w:numPr>
        <w:autoSpaceDE/>
        <w:autoSpaceDN/>
        <w:spacing w:before="100" w:beforeAutospacing="1" w:after="100" w:afterAutospacing="1"/>
        <w:jc w:val="both"/>
        <w:rPr>
          <w:sz w:val="24"/>
          <w:szCs w:val="24"/>
          <w:lang w:val="en-US"/>
        </w:rPr>
      </w:pPr>
      <w:r w:rsidRPr="00C7410B">
        <w:rPr>
          <w:b/>
          <w:sz w:val="24"/>
          <w:szCs w:val="24"/>
          <w:lang w:val="en-US"/>
        </w:rPr>
        <w:t>Shërbimi Social Shtetëror -</w:t>
      </w:r>
      <w:r w:rsidRPr="00C7410B">
        <w:rPr>
          <w:sz w:val="24"/>
          <w:szCs w:val="24"/>
          <w:lang w:val="en-US"/>
        </w:rPr>
        <w:t xml:space="preserve"> Në kuadër të zbatimit të Strategjisë Ndërsektoriale të Drejtësisë për të Mitur, ka hartuar një manual që përmban sesione të edukimit ligjor dhe informimit për fëmijët në institucionet/qendrat e përkujdesit për fëmijë. Ky udhëzues miqësor synon njohjen e fëmijëve me të drejtat dhe detyrimet e parashikuara në legjislacion, si dhe ndërgjegjësimin e tyre për parandalimin e veprave penale përmes formave të ndryshme psiko-edukative lidhur me çështjet e drejtësisë penale.Në zbatim të planit të veprimit të drejtorisë, gjatë monitorimeve të realizuara në institucionet e përkujdesit social për fëmijë gjatë vitit 2025, janë zhvilluar sesione edukimi në Shtëpinë e Fëmijës “Zyber Hallulli”, Tiranë, si dhe në Shtëpinë e Fëmijës 6-15 vjeç, Shkodër. Në këto aktivitete morën pjesë gjithsej 55 fëmijë dhe 14 anëtarë të stafit. Gjithashtu, në planet e veprimit të institucioneve të përkujdesit për fëmijë është parashikuar zbatimi i këtij manuali, me synim organizimin periodik të sesioneve informuese dhe edukuese.</w:t>
      </w:r>
    </w:p>
    <w:p w14:paraId="345BA7C5" w14:textId="77777777" w:rsidR="001B09F0" w:rsidRPr="00C7410B" w:rsidRDefault="001C5189">
      <w:pPr>
        <w:pStyle w:val="ListParagraph"/>
        <w:widowControl/>
        <w:numPr>
          <w:ilvl w:val="0"/>
          <w:numId w:val="12"/>
        </w:numPr>
        <w:autoSpaceDE/>
        <w:autoSpaceDN/>
        <w:spacing w:before="100" w:beforeAutospacing="1" w:after="100" w:afterAutospacing="1"/>
        <w:jc w:val="both"/>
        <w:rPr>
          <w:sz w:val="24"/>
          <w:szCs w:val="24"/>
          <w:lang w:val="en-US"/>
        </w:rPr>
      </w:pPr>
      <w:r w:rsidRPr="00C7410B">
        <w:rPr>
          <w:b/>
          <w:sz w:val="24"/>
          <w:szCs w:val="24"/>
          <w:lang w:val="en-US"/>
        </w:rPr>
        <w:t>Ministria e Shëndetësisë dhe Mbrojtjes Sociale MSHMS -</w:t>
      </w:r>
      <w:r w:rsidRPr="00C7410B">
        <w:rPr>
          <w:sz w:val="24"/>
          <w:szCs w:val="24"/>
          <w:lang w:val="en-US"/>
        </w:rPr>
        <w:t xml:space="preserve"> Në kuadër të projektit “Askush të mos mbetet pas”, ka ndërmarrë masa konkrete për promovimin e përfshirjes sociale dhe mbështetjen e personave me aftësi të kufizuara në dëgjim. Në këtë kuadër, është publikuar fjalori online i gjuhës së shenjave, si një instrument i rëndësishëm për lehtësimin e komunikimit dhe aksesit në informacion. Gjithashtu, janë organizuar 8 trajnime me komunitetin në disa qytete të vendit, si dhe 10 trajnime me prindër në Tiranë, me synim përmirësimin e komunikimit në gjuhën e shenjave dhe rritjen e ndërgjegjësimit mbi të drejtat e personave që nuk dëgjojnë. Këto aktivitete kanë kontribuar në fuqizimin e komunitetit dhe në nxitjen e një shoqërie më gjithëpërfshirëse.</w:t>
      </w:r>
    </w:p>
    <w:p w14:paraId="1EB5FD59" w14:textId="77777777" w:rsidR="001B09F0" w:rsidRPr="00C7410B" w:rsidRDefault="001C5189">
      <w:pPr>
        <w:pStyle w:val="ListParagraph"/>
        <w:widowControl/>
        <w:numPr>
          <w:ilvl w:val="0"/>
          <w:numId w:val="12"/>
        </w:numPr>
        <w:autoSpaceDE/>
        <w:autoSpaceDN/>
        <w:spacing w:before="100" w:beforeAutospacing="1" w:after="100" w:afterAutospacing="1"/>
        <w:jc w:val="both"/>
        <w:rPr>
          <w:sz w:val="24"/>
          <w:szCs w:val="24"/>
          <w:lang w:val="en-US"/>
        </w:rPr>
      </w:pPr>
      <w:r w:rsidRPr="00C7410B">
        <w:rPr>
          <w:b/>
          <w:sz w:val="24"/>
          <w:szCs w:val="24"/>
          <w:lang w:val="en-US"/>
        </w:rPr>
        <w:t>Ministria e Punëve të Brendshme MPB</w:t>
      </w:r>
      <w:r w:rsidRPr="00C7410B">
        <w:rPr>
          <w:sz w:val="24"/>
          <w:szCs w:val="24"/>
          <w:lang w:val="en-US"/>
        </w:rPr>
        <w:t xml:space="preserve"> - Përmes Qendrës Kombëtare për Ekstremizmin e Dhunshëm, nuk ka të evidentuar asnjë rast të të miturve të përfshirë në grupe konkrete të dhunshme apo të radikalizuara. Institucioni vijon të angazhohet në koordinimin e proceseve dhe programeve të rehabilitimit, riintegrimit dhe risocializimit të fëmijëve të kthyer nga zonat e konfliktit Siri/Irak. Aktualisht, 19 fëmijë të mitur ndjekin arsimin parauniversitar.Të miturit mbështeten përmes Planeve Individuale të Mbrojtjes (PIM), të menaxhuara nga Punonjësi për Mbrojtjen e Fëmijës pranë njësisë bashkiake të vendbanimit, nëpërmjet Grupit Teknik Ndërsektorial (GTN), i përbërë nga aktorë të vijës së parë.Gjatë vitit 2025 janë raportuar 3 raste të reja të të miturve në risk radikalizimi, të shpërndara në 3 qytete të ndryshme, për të cilat është koordinuar ndjekja dhe ndërhyrja me institucionet përgjegjëse. Këto raste janë identifikuar dhe raportuar përmes një mekanizmi të koordinuar institucional, me përfshirjen e strukturave vendore dhe qendrore.</w:t>
      </w:r>
    </w:p>
    <w:p w14:paraId="17F5A208" w14:textId="77777777" w:rsidR="001B09F0" w:rsidRPr="00C7410B" w:rsidRDefault="001C5189">
      <w:pPr>
        <w:pStyle w:val="ListParagraph"/>
        <w:widowControl/>
        <w:numPr>
          <w:ilvl w:val="0"/>
          <w:numId w:val="12"/>
        </w:numPr>
        <w:autoSpaceDE/>
        <w:autoSpaceDN/>
        <w:spacing w:before="100" w:beforeAutospacing="1" w:after="100" w:afterAutospacing="1"/>
        <w:jc w:val="both"/>
        <w:rPr>
          <w:sz w:val="24"/>
          <w:szCs w:val="24"/>
          <w:lang w:val="en-US"/>
        </w:rPr>
      </w:pPr>
      <w:r w:rsidRPr="00C7410B">
        <w:rPr>
          <w:b/>
          <w:sz w:val="24"/>
          <w:szCs w:val="24"/>
          <w:lang w:val="en-US"/>
        </w:rPr>
        <w:t>Agjencia Kombëtare e Rinisë AKR -</w:t>
      </w:r>
      <w:r w:rsidRPr="00C7410B">
        <w:rPr>
          <w:sz w:val="24"/>
          <w:szCs w:val="24"/>
          <w:lang w:val="en-US"/>
        </w:rPr>
        <w:t xml:space="preserve"> Ka mbështetur dhe financuar iniciativa të ndryshme me fokus mirëqenien, fuqizimin dhe parandalimin e sjelljeve me risk tek të rinjtë. Në këtë kuadër, është zbatuar një projekt me objektiv përmirësimin e shëndetit dhe mirëqenies së 90 të rinjve të moshës 15-18 vjeç në bashkitë Sarandë, Konispol dhe Delvinë, përmes trajnimeve dhe aktiviteteve që promovojnë stilin e jetesës së shëndetshme, zhvillimin e aftësive sociale e kulturore, si dhe parandalimin e dukurive të dëmshme, si përdorimi i substancave dhe dhuna.Gjithashtu, është financuar projekti “Përtej plagëve të fshehura të traumës ka jetë”, i organizatës Qendra Psikosociale “Vatra”, me synim fuqizimin dhe mbështetjen e të rinjve në bashkitë Berat, Kuçovë dhe Dimal, përmes nxitjes së talenteve të tyre dhe rritjes së aftësive për zhvillim personal dhe pjesëmarrje aktive në jetën e komunitetit.Më 10 tetor 2025, Agjencia Kombëtare e Rinisë organizoi aktivitetin “Rinia e Informuar – Rinia e Sigurt: Ndërgjegjësimi mbi sjelljet e kundërligjshme dhe roli i drejtësisë restauruese për të rinjtë”, me pjesëmarrjen e institucioneve përgjegjëse, përfaqësuesve të arsimit parauniversitar dhe aktorëve të tjerë relevantë. Aktiviteti synoi krijimin e një hapësire dialogu ndërmjet të rinjve dhe institucioneve, rritjen e ndërgjegjësimit mbi pasojat e sjelljeve të kundërligjshme, si dhe promovimin e alternativave pozitive si sporti, arti, vullnetarizmi dhe aktivizmi rinor. </w:t>
      </w:r>
      <w:r w:rsidRPr="00C7410B">
        <w:rPr>
          <w:sz w:val="24"/>
          <w:szCs w:val="24"/>
          <w:lang w:val="en-US"/>
        </w:rPr>
        <w:lastRenderedPageBreak/>
        <w:t>Po ashtu, më 18 dhjetor 2025, është zhvilluar një takim me të miturit që vuajnë dënimin pranë Institutit të Ekzekutimit të Vendimeve Penale për të Miturit, Kavajë. Qëllimi i këtij aktiviteti ishte shpërndarja e materialeve edukative dhe diskutimi mbi mënyrat e riintegrimit në shoqëri të të miturve të dënuar, si dhe largimin nga sjelljet kriminale pas përfundimit të dënimit.</w:t>
      </w:r>
    </w:p>
    <w:p w14:paraId="17F909C5" w14:textId="77777777" w:rsidR="001B09F0" w:rsidRPr="00C7410B" w:rsidRDefault="001C5189">
      <w:pPr>
        <w:pStyle w:val="NormalWeb"/>
        <w:numPr>
          <w:ilvl w:val="0"/>
          <w:numId w:val="12"/>
        </w:numPr>
        <w:jc w:val="both"/>
        <w:rPr>
          <w:lang w:val="it-IT"/>
        </w:rPr>
      </w:pPr>
      <w:r w:rsidRPr="00C7410B">
        <w:rPr>
          <w:lang w:val="it-IT"/>
        </w:rPr>
        <w:t xml:space="preserve">Në nivel vendor, </w:t>
      </w:r>
      <w:r w:rsidRPr="00C7410B">
        <w:rPr>
          <w:b/>
          <w:bCs/>
          <w:lang w:val="it-IT"/>
        </w:rPr>
        <w:t>Bashkia Kamëz</w:t>
      </w:r>
      <w:r w:rsidRPr="00C7410B">
        <w:rPr>
          <w:lang w:val="it-IT"/>
        </w:rPr>
        <w:t xml:space="preserve"> dhe </w:t>
      </w:r>
      <w:r w:rsidRPr="00C7410B">
        <w:rPr>
          <w:b/>
          <w:bCs/>
          <w:lang w:val="it-IT"/>
        </w:rPr>
        <w:t>Bashkia Tiranë</w:t>
      </w:r>
      <w:r w:rsidRPr="00C7410B">
        <w:rPr>
          <w:lang w:val="it-IT"/>
        </w:rPr>
        <w:t xml:space="preserve"> kanë raportuar masa konkrete. </w:t>
      </w:r>
      <w:r w:rsidRPr="00C7410B">
        <w:rPr>
          <w:b/>
          <w:bCs/>
          <w:lang w:val="it-IT"/>
        </w:rPr>
        <w:t>Bashkia Kamëz</w:t>
      </w:r>
      <w:r w:rsidRPr="00C7410B">
        <w:rPr>
          <w:lang w:val="it-IT"/>
        </w:rPr>
        <w:t xml:space="preserve"> raporton vizita "derë më derë" te komunitetet Rom dhe Egjiptian për parandalimin e braktisjes shkollore. </w:t>
      </w:r>
      <w:r w:rsidRPr="00C7410B">
        <w:rPr>
          <w:b/>
          <w:bCs/>
          <w:lang w:val="it-IT"/>
        </w:rPr>
        <w:t>Bashkia Tiranë</w:t>
      </w:r>
      <w:r w:rsidRPr="00C7410B">
        <w:rPr>
          <w:lang w:val="it-IT"/>
        </w:rPr>
        <w:t xml:space="preserve"> raporton funksionimin e </w:t>
      </w:r>
      <w:r w:rsidRPr="00C7410B">
        <w:rPr>
          <w:bCs/>
          <w:lang w:val="it-IT"/>
        </w:rPr>
        <w:t>Klubeve të Prindërimit</w:t>
      </w:r>
      <w:r w:rsidRPr="00C7410B">
        <w:rPr>
          <w:lang w:val="it-IT"/>
        </w:rPr>
        <w:t>, ku prindërit edukohen mbi identifikimin e hershëm të rreziqeve kibernetike.</w:t>
      </w:r>
    </w:p>
    <w:p w14:paraId="47F88EAD" w14:textId="77777777" w:rsidR="001B09F0" w:rsidRPr="00C7410B" w:rsidRDefault="001C5189">
      <w:pPr>
        <w:pStyle w:val="NormalWeb"/>
        <w:numPr>
          <w:ilvl w:val="0"/>
          <w:numId w:val="12"/>
        </w:numPr>
        <w:jc w:val="both"/>
        <w:rPr>
          <w:lang w:val="it-IT"/>
        </w:rPr>
      </w:pPr>
      <w:r w:rsidRPr="00C7410B">
        <w:rPr>
          <w:lang w:val="it-IT"/>
        </w:rPr>
        <w:t xml:space="preserve">Së fundmi, </w:t>
      </w:r>
      <w:r w:rsidRPr="00C7410B">
        <w:rPr>
          <w:b/>
          <w:bCs/>
          <w:lang w:val="it-IT"/>
        </w:rPr>
        <w:t>ASHMDF</w:t>
      </w:r>
      <w:r w:rsidRPr="00C7410B">
        <w:rPr>
          <w:lang w:val="it-IT"/>
        </w:rPr>
        <w:t xml:space="preserve"> në bashkëpunim me </w:t>
      </w:r>
      <w:r w:rsidRPr="00C7410B">
        <w:rPr>
          <w:b/>
          <w:bCs/>
          <w:lang w:val="it-IT"/>
        </w:rPr>
        <w:t>Drejtorinë e Krimit Kibernetik</w:t>
      </w:r>
      <w:r w:rsidRPr="00C7410B">
        <w:rPr>
          <w:lang w:val="it-IT"/>
        </w:rPr>
        <w:t xml:space="preserve"> raportojnë koordinimin e takimeve me oficerët e sigurisë në shkollat e Korçës (100 pjesëmarrës) dhe Tiranës (70 pjesëmarrës). Ata raportojnë se kanë trajtuar raste konkrete të sigurisë në internet dhe kanë udhëzuar stafin pedagogjik mbi hapat ligjorë të raportimit të abuzimeve online në polici dhe NJMF.</w:t>
      </w:r>
    </w:p>
    <w:p w14:paraId="37B03D48" w14:textId="77777777" w:rsidR="001B09F0" w:rsidRDefault="001B09F0">
      <w:pPr>
        <w:pStyle w:val="CommentText"/>
        <w:ind w:left="360"/>
        <w:jc w:val="both"/>
        <w:rPr>
          <w:sz w:val="24"/>
          <w:szCs w:val="24"/>
          <w:highlight w:val="yellow"/>
        </w:rPr>
        <w:sectPr w:rsidR="001B09F0">
          <w:pgSz w:w="12240" w:h="15840"/>
          <w:pgMar w:top="1080" w:right="990" w:bottom="1200" w:left="360" w:header="0" w:footer="1005" w:gutter="0"/>
          <w:cols w:space="720"/>
        </w:sectPr>
      </w:pPr>
    </w:p>
    <w:p w14:paraId="3B41BA08" w14:textId="77777777" w:rsidR="001B09F0" w:rsidRDefault="001C5189">
      <w:pPr>
        <w:pStyle w:val="Heading3"/>
        <w:numPr>
          <w:ilvl w:val="0"/>
          <w:numId w:val="13"/>
        </w:numPr>
        <w:tabs>
          <w:tab w:val="left" w:pos="1801"/>
        </w:tabs>
        <w:ind w:left="1801" w:hanging="359"/>
      </w:pPr>
      <w:r>
        <w:rPr>
          <w:spacing w:val="-2"/>
        </w:rPr>
        <w:lastRenderedPageBreak/>
        <w:t>Objektivi</w:t>
      </w:r>
      <w:r>
        <w:rPr>
          <w:spacing w:val="22"/>
        </w:rPr>
        <w:t xml:space="preserve"> </w:t>
      </w:r>
      <w:r>
        <w:rPr>
          <w:spacing w:val="-2"/>
        </w:rPr>
        <w:t>Specifik</w:t>
      </w:r>
      <w:r>
        <w:rPr>
          <w:spacing w:val="4"/>
        </w:rPr>
        <w:t xml:space="preserve"> </w:t>
      </w:r>
      <w:r>
        <w:rPr>
          <w:spacing w:val="-4"/>
        </w:rPr>
        <w:t>1.2.</w:t>
      </w:r>
    </w:p>
    <w:p w14:paraId="638A8FAF" w14:textId="77777777" w:rsidR="001B09F0" w:rsidRDefault="001C5189">
      <w:pPr>
        <w:pStyle w:val="BodyText"/>
        <w:spacing w:before="54"/>
        <w:rPr>
          <w:b/>
          <w:sz w:val="20"/>
        </w:rPr>
      </w:pPr>
      <w:r>
        <w:rPr>
          <w:b/>
          <w:noProof/>
          <w:sz w:val="20"/>
          <w:lang w:val="en-US"/>
        </w:rPr>
        <mc:AlternateContent>
          <mc:Choice Requires="wps">
            <w:drawing>
              <wp:anchor distT="0" distB="0" distL="0" distR="0" simplePos="0" relativeHeight="251675648" behindDoc="1" locked="0" layoutInCell="1" allowOverlap="1" wp14:anchorId="3EBF4595" wp14:editId="4ADD4DF4">
                <wp:simplePos x="0" y="0"/>
                <wp:positionH relativeFrom="page">
                  <wp:posOffset>843280</wp:posOffset>
                </wp:positionH>
                <wp:positionV relativeFrom="paragraph">
                  <wp:posOffset>200660</wp:posOffset>
                </wp:positionV>
                <wp:extent cx="6094095" cy="381635"/>
                <wp:effectExtent l="0" t="0" r="0" b="0"/>
                <wp:wrapTopAndBottom/>
                <wp:docPr id="426" name="Textbox 130"/>
                <wp:cNvGraphicFramePr/>
                <a:graphic xmlns:a="http://schemas.openxmlformats.org/drawingml/2006/main">
                  <a:graphicData uri="http://schemas.microsoft.com/office/word/2010/wordprocessingShape">
                    <wps:wsp>
                      <wps:cNvSpPr txBox="1"/>
                      <wps:spPr>
                        <a:xfrm>
                          <a:off x="0" y="0"/>
                          <a:ext cx="6094095" cy="381635"/>
                        </a:xfrm>
                        <a:prstGeom prst="rect">
                          <a:avLst/>
                        </a:prstGeom>
                        <a:solidFill>
                          <a:srgbClr val="F1F1F1"/>
                        </a:solidFill>
                        <a:ln w="9525">
                          <a:solidFill>
                            <a:srgbClr val="000000"/>
                          </a:solidFill>
                          <a:prstDash val="solid"/>
                        </a:ln>
                      </wps:spPr>
                      <wps:txbx>
                        <w:txbxContent>
                          <w:p w14:paraId="43234603" w14:textId="77777777" w:rsidR="001C5189" w:rsidRDefault="001C5189">
                            <w:pPr>
                              <w:spacing w:before="20" w:line="235" w:lineRule="auto"/>
                              <w:ind w:left="105" w:right="113"/>
                              <w:rPr>
                                <w:b/>
                                <w:color w:val="000000"/>
                                <w:sz w:val="24"/>
                              </w:rPr>
                            </w:pPr>
                            <w:r>
                              <w:rPr>
                                <w:b/>
                                <w:color w:val="000000"/>
                                <w:sz w:val="24"/>
                              </w:rPr>
                              <w:t>Fuqizimi</w:t>
                            </w:r>
                            <w:r>
                              <w:rPr>
                                <w:b/>
                                <w:color w:val="000000"/>
                                <w:spacing w:val="39"/>
                                <w:sz w:val="24"/>
                              </w:rPr>
                              <w:t xml:space="preserve"> </w:t>
                            </w:r>
                            <w:r>
                              <w:rPr>
                                <w:b/>
                                <w:color w:val="000000"/>
                                <w:sz w:val="24"/>
                              </w:rPr>
                              <w:t>i</w:t>
                            </w:r>
                            <w:r>
                              <w:rPr>
                                <w:b/>
                                <w:color w:val="000000"/>
                                <w:spacing w:val="-3"/>
                                <w:sz w:val="24"/>
                              </w:rPr>
                              <w:t xml:space="preserve"> </w:t>
                            </w:r>
                            <w:r>
                              <w:rPr>
                                <w:b/>
                                <w:color w:val="000000"/>
                                <w:sz w:val="24"/>
                              </w:rPr>
                              <w:t>mekanizmave</w:t>
                            </w:r>
                            <w:r>
                              <w:rPr>
                                <w:b/>
                                <w:color w:val="000000"/>
                                <w:spacing w:val="31"/>
                                <w:sz w:val="24"/>
                              </w:rPr>
                              <w:t xml:space="preserve"> </w:t>
                            </w:r>
                            <w:r>
                              <w:rPr>
                                <w:b/>
                                <w:color w:val="000000"/>
                                <w:sz w:val="24"/>
                              </w:rPr>
                              <w:t>të</w:t>
                            </w:r>
                            <w:r>
                              <w:rPr>
                                <w:b/>
                                <w:color w:val="000000"/>
                                <w:spacing w:val="-10"/>
                                <w:sz w:val="24"/>
                              </w:rPr>
                              <w:t xml:space="preserve"> </w:t>
                            </w:r>
                            <w:r>
                              <w:rPr>
                                <w:b/>
                                <w:color w:val="000000"/>
                                <w:sz w:val="24"/>
                              </w:rPr>
                              <w:t>drejtësisë</w:t>
                            </w:r>
                            <w:r>
                              <w:rPr>
                                <w:b/>
                                <w:color w:val="000000"/>
                                <w:spacing w:val="6"/>
                                <w:sz w:val="24"/>
                              </w:rPr>
                              <w:t xml:space="preserve"> </w:t>
                            </w:r>
                            <w:r>
                              <w:rPr>
                                <w:b/>
                                <w:color w:val="000000"/>
                                <w:sz w:val="24"/>
                              </w:rPr>
                              <w:t>restauruese dhe</w:t>
                            </w:r>
                            <w:r>
                              <w:rPr>
                                <w:b/>
                                <w:color w:val="000000"/>
                                <w:spacing w:val="10"/>
                                <w:sz w:val="24"/>
                              </w:rPr>
                              <w:t xml:space="preserve"> </w:t>
                            </w:r>
                            <w:r>
                              <w:rPr>
                                <w:b/>
                                <w:color w:val="000000"/>
                                <w:sz w:val="24"/>
                              </w:rPr>
                              <w:t>të ndërmjetësimit</w:t>
                            </w:r>
                            <w:r>
                              <w:rPr>
                                <w:b/>
                                <w:color w:val="000000"/>
                                <w:spacing w:val="40"/>
                                <w:sz w:val="24"/>
                              </w:rPr>
                              <w:t xml:space="preserve"> </w:t>
                            </w:r>
                            <w:r>
                              <w:rPr>
                                <w:b/>
                                <w:color w:val="000000"/>
                                <w:sz w:val="24"/>
                              </w:rPr>
                              <w:t>për</w:t>
                            </w:r>
                            <w:r>
                              <w:rPr>
                                <w:b/>
                                <w:color w:val="000000"/>
                                <w:spacing w:val="-10"/>
                                <w:sz w:val="24"/>
                              </w:rPr>
                              <w:t xml:space="preserve"> </w:t>
                            </w:r>
                            <w:r>
                              <w:rPr>
                                <w:b/>
                                <w:color w:val="000000"/>
                                <w:sz w:val="24"/>
                              </w:rPr>
                              <w:t>parandalimin dhe</w:t>
                            </w:r>
                            <w:r>
                              <w:rPr>
                                <w:b/>
                                <w:color w:val="000000"/>
                                <w:spacing w:val="13"/>
                                <w:sz w:val="24"/>
                              </w:rPr>
                              <w:t xml:space="preserve"> </w:t>
                            </w:r>
                            <w:r>
                              <w:rPr>
                                <w:b/>
                                <w:color w:val="000000"/>
                                <w:sz w:val="24"/>
                              </w:rPr>
                              <w:t>zgjidhjen</w:t>
                            </w:r>
                            <w:r>
                              <w:rPr>
                                <w:b/>
                                <w:color w:val="000000"/>
                                <w:spacing w:val="40"/>
                                <w:sz w:val="24"/>
                              </w:rPr>
                              <w:t xml:space="preserve"> </w:t>
                            </w:r>
                            <w:r>
                              <w:rPr>
                                <w:b/>
                                <w:color w:val="000000"/>
                                <w:sz w:val="24"/>
                              </w:rPr>
                              <w:t>e</w:t>
                            </w:r>
                            <w:r>
                              <w:rPr>
                                <w:b/>
                                <w:color w:val="000000"/>
                                <w:spacing w:val="-9"/>
                                <w:sz w:val="24"/>
                              </w:rPr>
                              <w:t xml:space="preserve"> </w:t>
                            </w:r>
                            <w:r>
                              <w:rPr>
                                <w:b/>
                                <w:color w:val="000000"/>
                                <w:sz w:val="24"/>
                              </w:rPr>
                              <w:t>konflikteve</w:t>
                            </w:r>
                            <w:r>
                              <w:rPr>
                                <w:b/>
                                <w:color w:val="000000"/>
                                <w:spacing w:val="18"/>
                                <w:sz w:val="24"/>
                              </w:rPr>
                              <w:t xml:space="preserve"> </w:t>
                            </w:r>
                            <w:r>
                              <w:rPr>
                                <w:b/>
                                <w:color w:val="000000"/>
                                <w:sz w:val="24"/>
                              </w:rPr>
                              <w:t>ku</w:t>
                            </w:r>
                            <w:r>
                              <w:rPr>
                                <w:b/>
                                <w:color w:val="000000"/>
                                <w:spacing w:val="-15"/>
                                <w:sz w:val="24"/>
                              </w:rPr>
                              <w:t xml:space="preserve"> </w:t>
                            </w:r>
                            <w:r>
                              <w:rPr>
                                <w:b/>
                                <w:color w:val="000000"/>
                                <w:sz w:val="24"/>
                              </w:rPr>
                              <w:t>janë</w:t>
                            </w:r>
                            <w:r>
                              <w:rPr>
                                <w:b/>
                                <w:color w:val="000000"/>
                                <w:spacing w:val="30"/>
                                <w:sz w:val="24"/>
                              </w:rPr>
                              <w:t xml:space="preserve"> </w:t>
                            </w:r>
                            <w:r>
                              <w:rPr>
                                <w:b/>
                                <w:color w:val="000000"/>
                                <w:sz w:val="24"/>
                              </w:rPr>
                              <w:t>përfshirë</w:t>
                            </w:r>
                            <w:r>
                              <w:rPr>
                                <w:b/>
                                <w:color w:val="000000"/>
                                <w:spacing w:val="30"/>
                                <w:sz w:val="24"/>
                              </w:rPr>
                              <w:t xml:space="preserve"> </w:t>
                            </w:r>
                            <w:r>
                              <w:rPr>
                                <w:b/>
                                <w:color w:val="000000"/>
                                <w:sz w:val="24"/>
                              </w:rPr>
                              <w:t>fëmijë.</w:t>
                            </w:r>
                          </w:p>
                        </w:txbxContent>
                      </wps:txbx>
                      <wps:bodyPr wrap="square" lIns="0" tIns="0" rIns="0" bIns="0" rtlCol="0">
                        <a:noAutofit/>
                      </wps:bodyPr>
                    </wps:wsp>
                  </a:graphicData>
                </a:graphic>
              </wp:anchor>
            </w:drawing>
          </mc:Choice>
          <mc:Fallback>
            <w:pict>
              <v:shape w14:anchorId="3EBF4595" id="Textbox 130" o:spid="_x0000_s1028" type="#_x0000_t202" style="position:absolute;margin-left:66.4pt;margin-top:15.8pt;width:479.85pt;height:30.0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" fillcolor="#f1f1f1">
                <v:textbox inset="0,0,0,0">
                  <w:txbxContent>
                    <w:p w14:paraId="43234603" w14:textId="77777777" w:rsidR="001C5189" w:rsidRDefault="001C5189">
                      <w:pPr>
                        <w:spacing w:before="20" w:line="235" w:lineRule="auto"/>
                        <w:ind w:left="105" w:right="113"/>
                        <w:rPr>
                          <w:b/>
                          <w:color w:val="000000"/>
                          <w:sz w:val="24"/>
                        </w:rPr>
                      </w:pPr>
                      <w:r>
                        <w:rPr>
                          <w:b/>
                          <w:color w:val="000000"/>
                          <w:sz w:val="24"/>
                        </w:rPr>
                        <w:t>Fuqizimi</w:t>
                      </w:r>
                      <w:r>
                        <w:rPr>
                          <w:b/>
                          <w:color w:val="000000"/>
                          <w:spacing w:val="39"/>
                          <w:sz w:val="24"/>
                        </w:rPr>
                        <w:t xml:space="preserve"> </w:t>
                      </w:r>
                      <w:r>
                        <w:rPr>
                          <w:b/>
                          <w:color w:val="000000"/>
                          <w:sz w:val="24"/>
                        </w:rPr>
                        <w:t>i</w:t>
                      </w:r>
                      <w:r>
                        <w:rPr>
                          <w:b/>
                          <w:color w:val="000000"/>
                          <w:spacing w:val="-3"/>
                          <w:sz w:val="24"/>
                        </w:rPr>
                        <w:t xml:space="preserve"> </w:t>
                      </w:r>
                      <w:r>
                        <w:rPr>
                          <w:b/>
                          <w:color w:val="000000"/>
                          <w:sz w:val="24"/>
                        </w:rPr>
                        <w:t>mekanizmave</w:t>
                      </w:r>
                      <w:r>
                        <w:rPr>
                          <w:b/>
                          <w:color w:val="000000"/>
                          <w:spacing w:val="31"/>
                          <w:sz w:val="24"/>
                        </w:rPr>
                        <w:t xml:space="preserve"> </w:t>
                      </w:r>
                      <w:r>
                        <w:rPr>
                          <w:b/>
                          <w:color w:val="000000"/>
                          <w:sz w:val="24"/>
                        </w:rPr>
                        <w:t>të</w:t>
                      </w:r>
                      <w:r>
                        <w:rPr>
                          <w:b/>
                          <w:color w:val="000000"/>
                          <w:spacing w:val="-10"/>
                          <w:sz w:val="24"/>
                        </w:rPr>
                        <w:t xml:space="preserve"> </w:t>
                      </w:r>
                      <w:r>
                        <w:rPr>
                          <w:b/>
                          <w:color w:val="000000"/>
                          <w:sz w:val="24"/>
                        </w:rPr>
                        <w:t>drejtësisë</w:t>
                      </w:r>
                      <w:r>
                        <w:rPr>
                          <w:b/>
                          <w:color w:val="000000"/>
                          <w:spacing w:val="6"/>
                          <w:sz w:val="24"/>
                        </w:rPr>
                        <w:t xml:space="preserve"> </w:t>
                      </w:r>
                      <w:r>
                        <w:rPr>
                          <w:b/>
                          <w:color w:val="000000"/>
                          <w:sz w:val="24"/>
                        </w:rPr>
                        <w:t>restauruese dhe</w:t>
                      </w:r>
                      <w:r>
                        <w:rPr>
                          <w:b/>
                          <w:color w:val="000000"/>
                          <w:spacing w:val="10"/>
                          <w:sz w:val="24"/>
                        </w:rPr>
                        <w:t xml:space="preserve"> </w:t>
                      </w:r>
                      <w:r>
                        <w:rPr>
                          <w:b/>
                          <w:color w:val="000000"/>
                          <w:sz w:val="24"/>
                        </w:rPr>
                        <w:t>të ndërmjetësimit</w:t>
                      </w:r>
                      <w:r>
                        <w:rPr>
                          <w:b/>
                          <w:color w:val="000000"/>
                          <w:spacing w:val="40"/>
                          <w:sz w:val="24"/>
                        </w:rPr>
                        <w:t xml:space="preserve"> </w:t>
                      </w:r>
                      <w:r>
                        <w:rPr>
                          <w:b/>
                          <w:color w:val="000000"/>
                          <w:sz w:val="24"/>
                        </w:rPr>
                        <w:t>për</w:t>
                      </w:r>
                      <w:r>
                        <w:rPr>
                          <w:b/>
                          <w:color w:val="000000"/>
                          <w:spacing w:val="-10"/>
                          <w:sz w:val="24"/>
                        </w:rPr>
                        <w:t xml:space="preserve"> </w:t>
                      </w:r>
                      <w:r>
                        <w:rPr>
                          <w:b/>
                          <w:color w:val="000000"/>
                          <w:sz w:val="24"/>
                        </w:rPr>
                        <w:t>parandalimin dhe</w:t>
                      </w:r>
                      <w:r>
                        <w:rPr>
                          <w:b/>
                          <w:color w:val="000000"/>
                          <w:spacing w:val="13"/>
                          <w:sz w:val="24"/>
                        </w:rPr>
                        <w:t xml:space="preserve"> </w:t>
                      </w:r>
                      <w:r>
                        <w:rPr>
                          <w:b/>
                          <w:color w:val="000000"/>
                          <w:sz w:val="24"/>
                        </w:rPr>
                        <w:t>zgjidhjen</w:t>
                      </w:r>
                      <w:r>
                        <w:rPr>
                          <w:b/>
                          <w:color w:val="000000"/>
                          <w:spacing w:val="40"/>
                          <w:sz w:val="24"/>
                        </w:rPr>
                        <w:t xml:space="preserve"> </w:t>
                      </w:r>
                      <w:r>
                        <w:rPr>
                          <w:b/>
                          <w:color w:val="000000"/>
                          <w:sz w:val="24"/>
                        </w:rPr>
                        <w:t>e</w:t>
                      </w:r>
                      <w:r>
                        <w:rPr>
                          <w:b/>
                          <w:color w:val="000000"/>
                          <w:spacing w:val="-9"/>
                          <w:sz w:val="24"/>
                        </w:rPr>
                        <w:t xml:space="preserve"> </w:t>
                      </w:r>
                      <w:r>
                        <w:rPr>
                          <w:b/>
                          <w:color w:val="000000"/>
                          <w:sz w:val="24"/>
                        </w:rPr>
                        <w:t>konflikteve</w:t>
                      </w:r>
                      <w:r>
                        <w:rPr>
                          <w:b/>
                          <w:color w:val="000000"/>
                          <w:spacing w:val="18"/>
                          <w:sz w:val="24"/>
                        </w:rPr>
                        <w:t xml:space="preserve"> </w:t>
                      </w:r>
                      <w:r>
                        <w:rPr>
                          <w:b/>
                          <w:color w:val="000000"/>
                          <w:sz w:val="24"/>
                        </w:rPr>
                        <w:t>ku</w:t>
                      </w:r>
                      <w:r>
                        <w:rPr>
                          <w:b/>
                          <w:color w:val="000000"/>
                          <w:spacing w:val="-15"/>
                          <w:sz w:val="24"/>
                        </w:rPr>
                        <w:t xml:space="preserve"> </w:t>
                      </w:r>
                      <w:r>
                        <w:rPr>
                          <w:b/>
                          <w:color w:val="000000"/>
                          <w:sz w:val="24"/>
                        </w:rPr>
                        <w:t>janë</w:t>
                      </w:r>
                      <w:r>
                        <w:rPr>
                          <w:b/>
                          <w:color w:val="000000"/>
                          <w:spacing w:val="30"/>
                          <w:sz w:val="24"/>
                        </w:rPr>
                        <w:t xml:space="preserve"> </w:t>
                      </w:r>
                      <w:r>
                        <w:rPr>
                          <w:b/>
                          <w:color w:val="000000"/>
                          <w:sz w:val="24"/>
                        </w:rPr>
                        <w:t>përfshirë</w:t>
                      </w:r>
                      <w:r>
                        <w:rPr>
                          <w:b/>
                          <w:color w:val="000000"/>
                          <w:spacing w:val="30"/>
                          <w:sz w:val="24"/>
                        </w:rPr>
                        <w:t xml:space="preserve"> </w:t>
                      </w:r>
                      <w:r>
                        <w:rPr>
                          <w:b/>
                          <w:color w:val="000000"/>
                          <w:sz w:val="24"/>
                        </w:rPr>
                        <w:t>fëmijë.</w:t>
                      </w:r>
                    </w:p>
                  </w:txbxContent>
                </v:textbox>
                <w10:wrap type="topAndBottom" anchorx="page"/>
              </v:shape>
            </w:pict>
          </mc:Fallback>
        </mc:AlternateContent>
      </w:r>
    </w:p>
    <w:p w14:paraId="55B7110D" w14:textId="77777777" w:rsidR="001B09F0" w:rsidRDefault="001B09F0">
      <w:pPr>
        <w:pStyle w:val="BodyText"/>
        <w:spacing w:before="197"/>
        <w:rPr>
          <w:b/>
        </w:rPr>
      </w:pPr>
    </w:p>
    <w:p w14:paraId="6B160FD0" w14:textId="55A287F9" w:rsidR="001B09F0" w:rsidRDefault="001C5189">
      <w:pPr>
        <w:pStyle w:val="BodyText"/>
        <w:spacing w:before="1" w:line="261" w:lineRule="auto"/>
        <w:ind w:left="1081"/>
      </w:pPr>
      <w:r w:rsidRPr="00C7410B">
        <w:t>Plani</w:t>
      </w:r>
      <w:r w:rsidRPr="00C7410B">
        <w:rPr>
          <w:spacing w:val="33"/>
        </w:rPr>
        <w:t xml:space="preserve"> </w:t>
      </w:r>
      <w:r w:rsidRPr="00C7410B">
        <w:t>i</w:t>
      </w:r>
      <w:r w:rsidRPr="00C7410B">
        <w:rPr>
          <w:spacing w:val="11"/>
        </w:rPr>
        <w:t xml:space="preserve"> </w:t>
      </w:r>
      <w:r w:rsidRPr="00C7410B">
        <w:t>Veprimit</w:t>
      </w:r>
      <w:r w:rsidRPr="00C7410B">
        <w:rPr>
          <w:spacing w:val="67"/>
        </w:rPr>
        <w:t xml:space="preserve"> </w:t>
      </w:r>
      <w:r w:rsidRPr="00C7410B">
        <w:t>për Objektivin</w:t>
      </w:r>
      <w:r w:rsidRPr="00C7410B">
        <w:rPr>
          <w:spacing w:val="40"/>
        </w:rPr>
        <w:t xml:space="preserve"> </w:t>
      </w:r>
      <w:r w:rsidRPr="00C7410B">
        <w:t>1.2 parashikon</w:t>
      </w:r>
      <w:r w:rsidRPr="00C7410B">
        <w:rPr>
          <w:spacing w:val="40"/>
        </w:rPr>
        <w:t xml:space="preserve"> </w:t>
      </w:r>
      <w:r w:rsidRPr="00C7410B">
        <w:t>parashikon</w:t>
      </w:r>
      <w:r w:rsidRPr="00C7410B">
        <w:rPr>
          <w:spacing w:val="39"/>
        </w:rPr>
        <w:t xml:space="preserve"> </w:t>
      </w:r>
      <w:r w:rsidRPr="00C7410B">
        <w:t>2 masa,</w:t>
      </w:r>
      <w:r w:rsidRPr="00C7410B">
        <w:rPr>
          <w:spacing w:val="27"/>
        </w:rPr>
        <w:t xml:space="preserve"> </w:t>
      </w:r>
      <w:r w:rsidRPr="00C7410B">
        <w:t>prej</w:t>
      </w:r>
      <w:r w:rsidRPr="00C7410B">
        <w:rPr>
          <w:spacing w:val="12"/>
        </w:rPr>
        <w:t xml:space="preserve"> </w:t>
      </w:r>
      <w:r w:rsidRPr="00C7410B">
        <w:t>të</w:t>
      </w:r>
      <w:r w:rsidRPr="00C7410B">
        <w:rPr>
          <w:spacing w:val="16"/>
        </w:rPr>
        <w:t xml:space="preserve"> </w:t>
      </w:r>
      <w:r w:rsidRPr="00C7410B">
        <w:t xml:space="preserve">cilave 1 masë është zbatuar </w:t>
      </w:r>
      <w:r w:rsidR="00FB0594" w:rsidRPr="00C7410B">
        <w:t>pjesërisht</w:t>
      </w:r>
      <w:r w:rsidRPr="00C7410B">
        <w:t xml:space="preserve"> dhe një masë </w:t>
      </w:r>
      <w:r w:rsidR="00FB0594" w:rsidRPr="00C7410B">
        <w:t>e pazbatuar</w:t>
      </w:r>
      <w:r w:rsidRPr="00C7410B">
        <w:t>.</w:t>
      </w:r>
      <w:r w:rsidRPr="00C7410B">
        <w:rPr>
          <w:spacing w:val="40"/>
        </w:rPr>
        <w:t xml:space="preserve"> </w:t>
      </w:r>
      <w:r w:rsidRPr="00C7410B">
        <w:rPr>
          <w:b/>
        </w:rPr>
        <w:t xml:space="preserve">50% </w:t>
      </w:r>
      <w:r w:rsidRPr="00C7410B">
        <w:t>e</w:t>
      </w:r>
      <w:r w:rsidRPr="00C7410B">
        <w:rPr>
          <w:spacing w:val="-12"/>
        </w:rPr>
        <w:t xml:space="preserve"> </w:t>
      </w:r>
      <w:r w:rsidRPr="00C7410B">
        <w:t>masave</w:t>
      </w:r>
      <w:r w:rsidRPr="00C7410B">
        <w:rPr>
          <w:spacing w:val="26"/>
        </w:rPr>
        <w:t xml:space="preserve"> </w:t>
      </w:r>
      <w:r w:rsidRPr="00C7410B">
        <w:t>janë zbatuar</w:t>
      </w:r>
      <w:r w:rsidRPr="00C7410B">
        <w:rPr>
          <w:spacing w:val="22"/>
        </w:rPr>
        <w:t xml:space="preserve"> </w:t>
      </w:r>
      <w:r w:rsidRPr="00C7410B">
        <w:t>p</w:t>
      </w:r>
      <w:r w:rsidR="00FB0594" w:rsidRPr="00C7410B">
        <w:t>jesërisht</w:t>
      </w:r>
      <w:r w:rsidRPr="00C7410B">
        <w:t>.</w:t>
      </w:r>
    </w:p>
    <w:p w14:paraId="48699493" w14:textId="77777777" w:rsidR="001B09F0" w:rsidRDefault="001B09F0">
      <w:pPr>
        <w:pStyle w:val="BodyText"/>
        <w:spacing w:before="19"/>
      </w:pPr>
    </w:p>
    <w:p w14:paraId="5DCF8781" w14:textId="77777777" w:rsidR="001B09F0" w:rsidRDefault="001C5189">
      <w:pPr>
        <w:pStyle w:val="BodyText"/>
        <w:spacing w:before="110"/>
      </w:pPr>
      <w:r>
        <w:t xml:space="preserve">                                                 </w:t>
      </w:r>
      <w:r>
        <w:rPr>
          <w:noProof/>
        </w:rPr>
        <w:drawing>
          <wp:inline distT="0" distB="0" distL="0" distR="0" wp14:anchorId="270467E7" wp14:editId="480357C5">
            <wp:extent cx="3803650" cy="2409825"/>
            <wp:effectExtent l="0" t="0" r="635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8380D0" w14:textId="77777777" w:rsidR="001B09F0" w:rsidRDefault="001B09F0">
      <w:pPr>
        <w:pStyle w:val="BodyText"/>
        <w:spacing w:before="110"/>
      </w:pPr>
    </w:p>
    <w:p w14:paraId="7D8E43BD" w14:textId="77777777" w:rsidR="001B09F0" w:rsidRDefault="001C5189">
      <w:pPr>
        <w:pStyle w:val="BodyText"/>
        <w:ind w:left="1081"/>
      </w:pPr>
      <w:r>
        <w:rPr>
          <w:color w:val="2E5395"/>
          <w:spacing w:val="-2"/>
        </w:rPr>
        <w:t>Arritjet</w:t>
      </w:r>
      <w:r>
        <w:rPr>
          <w:color w:val="2E5395"/>
          <w:spacing w:val="17"/>
        </w:rPr>
        <w:t xml:space="preserve"> </w:t>
      </w:r>
      <w:r>
        <w:rPr>
          <w:color w:val="2E5395"/>
          <w:spacing w:val="-2"/>
        </w:rPr>
        <w:t>kryesore</w:t>
      </w:r>
      <w:r>
        <w:rPr>
          <w:color w:val="2E5395"/>
          <w:spacing w:val="5"/>
        </w:rPr>
        <w:t xml:space="preserve"> </w:t>
      </w:r>
      <w:r>
        <w:rPr>
          <w:color w:val="2E5395"/>
          <w:spacing w:val="-2"/>
        </w:rPr>
        <w:t>për</w:t>
      </w:r>
      <w:r>
        <w:rPr>
          <w:color w:val="2E5395"/>
          <w:spacing w:val="-9"/>
        </w:rPr>
        <w:t xml:space="preserve"> </w:t>
      </w:r>
      <w:r>
        <w:rPr>
          <w:color w:val="2E5395"/>
          <w:spacing w:val="-2"/>
        </w:rPr>
        <w:t>periudhën</w:t>
      </w:r>
      <w:r>
        <w:rPr>
          <w:color w:val="2E5395"/>
          <w:spacing w:val="27"/>
        </w:rPr>
        <w:t xml:space="preserve"> </w:t>
      </w:r>
      <w:r>
        <w:rPr>
          <w:color w:val="2E5395"/>
          <w:spacing w:val="-2"/>
        </w:rPr>
        <w:t>raportuese:</w:t>
      </w:r>
    </w:p>
    <w:p w14:paraId="55C9AEBB" w14:textId="77777777" w:rsidR="001B09F0" w:rsidRDefault="001B09F0">
      <w:pPr>
        <w:pStyle w:val="BodyText"/>
        <w:ind w:left="1081"/>
        <w:rPr>
          <w:color w:val="2E5395"/>
          <w:spacing w:val="-2"/>
        </w:rPr>
      </w:pPr>
    </w:p>
    <w:p w14:paraId="35412C8D" w14:textId="77777777" w:rsidR="001B09F0" w:rsidRPr="00C7410B" w:rsidRDefault="001C5189">
      <w:pPr>
        <w:pStyle w:val="NormalWeb"/>
        <w:numPr>
          <w:ilvl w:val="0"/>
          <w:numId w:val="14"/>
        </w:numPr>
        <w:jc w:val="both"/>
        <w:rPr>
          <w:lang w:val="sq-AL"/>
        </w:rPr>
      </w:pPr>
      <w:r w:rsidRPr="00C7410B">
        <w:rPr>
          <w:b/>
          <w:lang w:val="sq-AL"/>
        </w:rPr>
        <w:t>Autoriteti i Mediave Audiovizive (AMA) -</w:t>
      </w:r>
      <w:r w:rsidRPr="00C7410B">
        <w:rPr>
          <w:lang w:val="sq-AL"/>
        </w:rPr>
        <w:t xml:space="preserve"> Ka raportuar një angazhim aktiv në monitorimin dhe rregullimin e përmbajtjeve mediatike për mbrojtjen e të miturve. Gjatë komunikimit me Operatorët e Shërbimeve Mediatike Audiovizive (OSHMA), përmes Këshillit të Ankesave, AMA ka nënvizuar domosdoshmërinë e rritjes së vetëdijes dhe përgjegjësisë publike lidhur me oraret e transmetimit, përdorimin e saktë të sinjalistikës për përmbajtje të ndjeshme dhe etikën e përfshirjes së fëmijëve në programe televizive.Institucioni ka përcjellë rekomandime të qarta dhe të standardizuara për trajtimin e temave që prekin ose përfshijnë fëmijët, duke garantuar respektimin e privatësisë, dinjitetit dhe zhvillimit të tyre emocional. Një fokus i veçantë në raportimin e AMA-s i është dedikuar organizimit të fushatave ndërgjegjësuese drejtuar operatorëve mediatikë, prindërve dhe të rinjve, me qëllim minimizimin e rreziqeve që vijnë nga përmbajtjet mediatike të papërshtatshme.</w:t>
      </w:r>
    </w:p>
    <w:p w14:paraId="7DB8DE2E" w14:textId="77777777" w:rsidR="001B09F0" w:rsidRDefault="001C5189">
      <w:pPr>
        <w:pStyle w:val="NormalWeb"/>
        <w:ind w:left="720"/>
        <w:jc w:val="both"/>
        <w:rPr>
          <w:highlight w:val="red"/>
          <w:lang w:val="sq-AL"/>
        </w:rPr>
      </w:pPr>
      <w:r>
        <w:rPr>
          <w:highlight w:val="red"/>
          <w:lang w:val="sq-AL"/>
        </w:rPr>
        <w:t>Raportim vetëm nga AMA pasi nuk kane sjelle raportime DHKN dhe MAS.</w:t>
      </w:r>
    </w:p>
    <w:p w14:paraId="41BF2862" w14:textId="77777777" w:rsidR="004E1D9D" w:rsidRDefault="004E1D9D" w:rsidP="00BF69F0">
      <w:pPr>
        <w:pStyle w:val="BodyText"/>
        <w:ind w:left="1081"/>
        <w:rPr>
          <w:b/>
          <w:bCs/>
          <w:color w:val="2E5395"/>
          <w:spacing w:val="-2"/>
          <w:sz w:val="28"/>
          <w:szCs w:val="28"/>
        </w:rPr>
      </w:pPr>
    </w:p>
    <w:p w14:paraId="1FF6860A" w14:textId="77777777" w:rsidR="004E1D9D" w:rsidRDefault="004E1D9D" w:rsidP="00BF69F0">
      <w:pPr>
        <w:pStyle w:val="BodyText"/>
        <w:ind w:left="1081"/>
        <w:rPr>
          <w:b/>
          <w:bCs/>
          <w:color w:val="2E5395"/>
          <w:spacing w:val="-2"/>
          <w:sz w:val="28"/>
          <w:szCs w:val="28"/>
        </w:rPr>
      </w:pPr>
    </w:p>
    <w:p w14:paraId="1F56F4B0" w14:textId="77777777" w:rsidR="004E1D9D" w:rsidRDefault="004E1D9D" w:rsidP="00BF69F0">
      <w:pPr>
        <w:pStyle w:val="BodyText"/>
        <w:ind w:left="1081"/>
        <w:rPr>
          <w:b/>
          <w:bCs/>
          <w:color w:val="2E5395"/>
          <w:spacing w:val="-2"/>
          <w:sz w:val="28"/>
          <w:szCs w:val="28"/>
        </w:rPr>
      </w:pPr>
    </w:p>
    <w:p w14:paraId="23A8F436" w14:textId="77777777" w:rsidR="004E1D9D" w:rsidRDefault="004E1D9D" w:rsidP="00BF69F0">
      <w:pPr>
        <w:pStyle w:val="BodyText"/>
        <w:ind w:left="1081"/>
        <w:rPr>
          <w:b/>
          <w:bCs/>
          <w:color w:val="2E5395"/>
          <w:spacing w:val="-2"/>
          <w:sz w:val="28"/>
          <w:szCs w:val="28"/>
        </w:rPr>
      </w:pPr>
    </w:p>
    <w:p w14:paraId="4F917D22" w14:textId="77777777" w:rsidR="004E1D9D" w:rsidRDefault="004E1D9D" w:rsidP="00BF69F0">
      <w:pPr>
        <w:pStyle w:val="BodyText"/>
        <w:ind w:left="1081"/>
        <w:rPr>
          <w:b/>
          <w:bCs/>
          <w:color w:val="2E5395"/>
          <w:spacing w:val="-2"/>
          <w:sz w:val="28"/>
          <w:szCs w:val="28"/>
        </w:rPr>
      </w:pPr>
    </w:p>
    <w:p w14:paraId="75AFE816" w14:textId="23AD6F3F" w:rsidR="0014312C" w:rsidRDefault="00BF69F0" w:rsidP="00BF69F0">
      <w:pPr>
        <w:pStyle w:val="BodyText"/>
        <w:ind w:left="1081"/>
        <w:rPr>
          <w:b/>
          <w:bCs/>
          <w:color w:val="2E5395"/>
          <w:spacing w:val="-5"/>
          <w:sz w:val="28"/>
          <w:szCs w:val="28"/>
        </w:rPr>
      </w:pPr>
      <w:r>
        <w:rPr>
          <w:b/>
          <w:bCs/>
          <w:color w:val="2E5395"/>
          <w:spacing w:val="-2"/>
          <w:sz w:val="28"/>
          <w:szCs w:val="28"/>
        </w:rPr>
        <w:lastRenderedPageBreak/>
        <w:t>Sfidat</w:t>
      </w:r>
      <w:r>
        <w:rPr>
          <w:b/>
          <w:bCs/>
          <w:color w:val="2E5395"/>
          <w:spacing w:val="5"/>
          <w:sz w:val="28"/>
          <w:szCs w:val="28"/>
        </w:rPr>
        <w:t xml:space="preserve"> </w:t>
      </w:r>
      <w:r>
        <w:rPr>
          <w:b/>
          <w:bCs/>
          <w:color w:val="2E5395"/>
          <w:spacing w:val="-2"/>
          <w:sz w:val="28"/>
          <w:szCs w:val="28"/>
        </w:rPr>
        <w:t>e</w:t>
      </w:r>
      <w:r>
        <w:rPr>
          <w:b/>
          <w:bCs/>
          <w:color w:val="2E5395"/>
          <w:spacing w:val="-13"/>
          <w:sz w:val="28"/>
          <w:szCs w:val="28"/>
        </w:rPr>
        <w:t xml:space="preserve"> </w:t>
      </w:r>
      <w:r>
        <w:rPr>
          <w:b/>
          <w:bCs/>
          <w:color w:val="2E5395"/>
          <w:spacing w:val="-2"/>
          <w:sz w:val="28"/>
          <w:szCs w:val="28"/>
        </w:rPr>
        <w:t>hasura</w:t>
      </w:r>
      <w:r>
        <w:rPr>
          <w:b/>
          <w:bCs/>
          <w:color w:val="2E5395"/>
          <w:spacing w:val="19"/>
          <w:sz w:val="28"/>
          <w:szCs w:val="28"/>
        </w:rPr>
        <w:t xml:space="preserve"> </w:t>
      </w:r>
      <w:r>
        <w:rPr>
          <w:b/>
          <w:bCs/>
          <w:color w:val="2E5395"/>
          <w:spacing w:val="-2"/>
          <w:sz w:val="28"/>
          <w:szCs w:val="28"/>
        </w:rPr>
        <w:t>për</w:t>
      </w:r>
      <w:r>
        <w:rPr>
          <w:b/>
          <w:bCs/>
          <w:color w:val="2E5395"/>
          <w:spacing w:val="-8"/>
          <w:sz w:val="28"/>
          <w:szCs w:val="28"/>
        </w:rPr>
        <w:t xml:space="preserve"> </w:t>
      </w:r>
      <w:r>
        <w:rPr>
          <w:b/>
          <w:bCs/>
          <w:color w:val="2E5395"/>
          <w:spacing w:val="-2"/>
          <w:sz w:val="28"/>
          <w:szCs w:val="28"/>
        </w:rPr>
        <w:t>realizimin</w:t>
      </w:r>
      <w:r>
        <w:rPr>
          <w:b/>
          <w:bCs/>
          <w:color w:val="2E5395"/>
          <w:spacing w:val="31"/>
          <w:sz w:val="28"/>
          <w:szCs w:val="28"/>
        </w:rPr>
        <w:t xml:space="preserve"> </w:t>
      </w:r>
      <w:r>
        <w:rPr>
          <w:b/>
          <w:bCs/>
          <w:color w:val="2E5395"/>
          <w:spacing w:val="-2"/>
          <w:sz w:val="28"/>
          <w:szCs w:val="28"/>
        </w:rPr>
        <w:t>e</w:t>
      </w:r>
      <w:r>
        <w:rPr>
          <w:b/>
          <w:bCs/>
          <w:color w:val="2E5395"/>
          <w:spacing w:val="-4"/>
          <w:sz w:val="28"/>
          <w:szCs w:val="28"/>
        </w:rPr>
        <w:t xml:space="preserve"> </w:t>
      </w:r>
      <w:r>
        <w:rPr>
          <w:b/>
          <w:bCs/>
          <w:color w:val="2E5395"/>
          <w:spacing w:val="-2"/>
          <w:sz w:val="28"/>
          <w:szCs w:val="28"/>
        </w:rPr>
        <w:t>masave</w:t>
      </w:r>
      <w:r>
        <w:rPr>
          <w:b/>
          <w:bCs/>
          <w:color w:val="2E5395"/>
          <w:spacing w:val="19"/>
          <w:sz w:val="28"/>
          <w:szCs w:val="28"/>
        </w:rPr>
        <w:t xml:space="preserve"> </w:t>
      </w:r>
      <w:r>
        <w:rPr>
          <w:b/>
          <w:bCs/>
          <w:color w:val="2E5395"/>
          <w:spacing w:val="-2"/>
          <w:sz w:val="28"/>
          <w:szCs w:val="28"/>
        </w:rPr>
        <w:t>të</w:t>
      </w:r>
      <w:r>
        <w:rPr>
          <w:b/>
          <w:bCs/>
          <w:color w:val="2E5395"/>
          <w:spacing w:val="-13"/>
          <w:sz w:val="28"/>
          <w:szCs w:val="28"/>
        </w:rPr>
        <w:t xml:space="preserve"> </w:t>
      </w:r>
      <w:r>
        <w:rPr>
          <w:b/>
          <w:bCs/>
          <w:color w:val="2E5395"/>
          <w:spacing w:val="-2"/>
          <w:sz w:val="28"/>
          <w:szCs w:val="28"/>
        </w:rPr>
        <w:t>qëllimit</w:t>
      </w:r>
      <w:r>
        <w:rPr>
          <w:b/>
          <w:bCs/>
          <w:color w:val="2E5395"/>
          <w:spacing w:val="37"/>
          <w:sz w:val="28"/>
          <w:szCs w:val="28"/>
        </w:rPr>
        <w:t xml:space="preserve"> </w:t>
      </w:r>
      <w:r>
        <w:rPr>
          <w:b/>
          <w:bCs/>
          <w:color w:val="2E5395"/>
          <w:spacing w:val="-2"/>
          <w:sz w:val="28"/>
          <w:szCs w:val="28"/>
        </w:rPr>
        <w:t>të</w:t>
      </w:r>
      <w:r>
        <w:rPr>
          <w:b/>
          <w:bCs/>
          <w:color w:val="2E5395"/>
          <w:spacing w:val="-13"/>
          <w:sz w:val="28"/>
          <w:szCs w:val="28"/>
        </w:rPr>
        <w:t xml:space="preserve"> </w:t>
      </w:r>
      <w:r>
        <w:rPr>
          <w:b/>
          <w:bCs/>
          <w:color w:val="2E5395"/>
          <w:spacing w:val="-2"/>
          <w:sz w:val="28"/>
          <w:szCs w:val="28"/>
        </w:rPr>
        <w:t>Politikës</w:t>
      </w:r>
      <w:r>
        <w:rPr>
          <w:b/>
          <w:bCs/>
          <w:color w:val="2E5395"/>
          <w:spacing w:val="41"/>
          <w:sz w:val="28"/>
          <w:szCs w:val="28"/>
        </w:rPr>
        <w:t xml:space="preserve"> </w:t>
      </w:r>
      <w:r>
        <w:rPr>
          <w:b/>
          <w:bCs/>
          <w:color w:val="2E5395"/>
          <w:spacing w:val="-5"/>
          <w:sz w:val="28"/>
          <w:szCs w:val="28"/>
        </w:rPr>
        <w:t>I:</w:t>
      </w:r>
    </w:p>
    <w:p w14:paraId="7EA7D7A0" w14:textId="77777777" w:rsidR="00BF69F0" w:rsidRPr="00BF69F0" w:rsidRDefault="00BF69F0" w:rsidP="00BF69F0">
      <w:pPr>
        <w:pStyle w:val="BodyText"/>
        <w:ind w:left="1081"/>
        <w:rPr>
          <w:b/>
          <w:bCs/>
          <w:color w:val="2E5395"/>
          <w:spacing w:val="-5"/>
          <w:sz w:val="28"/>
          <w:szCs w:val="28"/>
        </w:rPr>
      </w:pPr>
    </w:p>
    <w:p w14:paraId="22603C6A" w14:textId="70E01BDE"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Niveli i kufizuar i realizimit të aktiviteteve të planifikuara, ku një pjesë e tyre nuk janë zbatuar brenda periudhës së parashikuar raportuese. </w:t>
      </w:r>
    </w:p>
    <w:p w14:paraId="60FA8439" w14:textId="74A153CC"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Evidentimi i aktiviteteve të klasifikuara si të pazbatueshme, duke reflektuar mangësi në procesin e planifikimit dhe në vlerësimin paraprak të fizibilitetit të ndërhyrjeve. </w:t>
      </w:r>
    </w:p>
    <w:p w14:paraId="05AF771F" w14:textId="4B744E42"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Shkalla e pjesshme e progresit në zbatim, e karakterizuar nga aktivitete që kanë mbetur në fazë implementimi pa u përmbyllur sipas afateve të përcaktuara. </w:t>
      </w:r>
    </w:p>
    <w:p w14:paraId="37798FC4" w14:textId="5E6ADB0C"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Vonesa në ekzekutimin e aktiviteteve, me ndikim të drejtpërdrejtë në arritjen e objektivave specifikë dhe rezultateve të synuara. </w:t>
      </w:r>
    </w:p>
    <w:p w14:paraId="4D8D3230" w14:textId="6A1E9180"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Kufizime në kapacitetet institucionale, përfshirë burimet njerëzore dhe ato teknike, të cilat kanë ndikuar në efektivitetin dhe ritmin e zbatimit. </w:t>
      </w:r>
    </w:p>
    <w:p w14:paraId="3CCB2910" w14:textId="492F39D7"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Nivel i pamjaftueshëm i koordinimit ndërinstitucional, veçanërisht në kuadër të ndërhyrjeve që kërkojnë bashkëpunim të shumë aktorëve përgjegjës. </w:t>
      </w:r>
    </w:p>
    <w:p w14:paraId="6B345549" w14:textId="77777777" w:rsidR="0014312C" w:rsidRPr="0014312C" w:rsidRDefault="0014312C" w:rsidP="0014312C">
      <w:pPr>
        <w:pStyle w:val="ListParagraph"/>
        <w:widowControl/>
        <w:numPr>
          <w:ilvl w:val="0"/>
          <w:numId w:val="30"/>
        </w:numPr>
        <w:autoSpaceDE/>
        <w:autoSpaceDN/>
        <w:jc w:val="both"/>
        <w:rPr>
          <w:sz w:val="24"/>
          <w:szCs w:val="24"/>
          <w:lang w:val="en-US"/>
        </w:rPr>
      </w:pPr>
      <w:r w:rsidRPr="0014312C">
        <w:rPr>
          <w:sz w:val="24"/>
          <w:szCs w:val="24"/>
          <w:lang w:val="en-US"/>
        </w:rPr>
        <w:t xml:space="preserve">Mospërputhje ndërmjet planifikimit të aktiviteteve dhe burimeve të disponueshme, duke ndikuar në realizimin e tyre në përputhje me parashikimet fillestare. </w:t>
      </w:r>
    </w:p>
    <w:p w14:paraId="733165C8" w14:textId="215C40F2" w:rsidR="0014312C" w:rsidRPr="0014312C" w:rsidRDefault="0014312C" w:rsidP="0014312C">
      <w:pPr>
        <w:pStyle w:val="ListParagraph"/>
        <w:widowControl/>
        <w:numPr>
          <w:ilvl w:val="0"/>
          <w:numId w:val="30"/>
        </w:numPr>
        <w:autoSpaceDE/>
        <w:autoSpaceDN/>
        <w:jc w:val="both"/>
        <w:rPr>
          <w:sz w:val="24"/>
          <w:szCs w:val="24"/>
          <w:lang w:val="en-US"/>
        </w:rPr>
        <w:sectPr w:rsidR="0014312C" w:rsidRPr="0014312C">
          <w:pgSz w:w="12240" w:h="15840"/>
          <w:pgMar w:top="1540" w:right="1080" w:bottom="1200" w:left="360" w:header="0" w:footer="1005" w:gutter="0"/>
          <w:cols w:space="720"/>
        </w:sectPr>
      </w:pPr>
      <w:r w:rsidRPr="0014312C">
        <w:rPr>
          <w:sz w:val="24"/>
          <w:szCs w:val="24"/>
        </w:rPr>
        <w:t xml:space="preserve">  Dobësi në mekanizmat e monitorimit dhe raportimit, të reflektuara në mungesë të të dhënave të plota, të sakta dhe të konsoliduara për ndjekjen e progresit.</w:t>
      </w:r>
    </w:p>
    <w:p w14:paraId="5A0D130F" w14:textId="77777777" w:rsidR="001B09F0" w:rsidRDefault="001C5189">
      <w:pPr>
        <w:pStyle w:val="BodyText"/>
        <w:tabs>
          <w:tab w:val="left" w:pos="2235"/>
        </w:tabs>
        <w:spacing w:line="276" w:lineRule="auto"/>
        <w:ind w:right="344"/>
        <w:jc w:val="both"/>
      </w:pPr>
      <w:r>
        <w:lastRenderedPageBreak/>
        <w:tab/>
      </w:r>
    </w:p>
    <w:p w14:paraId="36E2598E" w14:textId="77777777" w:rsidR="001B09F0" w:rsidRDefault="001B09F0">
      <w:pPr>
        <w:pStyle w:val="BodyText"/>
        <w:tabs>
          <w:tab w:val="left" w:pos="1080"/>
        </w:tabs>
        <w:spacing w:line="276" w:lineRule="auto"/>
        <w:ind w:left="1080" w:right="344"/>
        <w:jc w:val="both"/>
      </w:pPr>
    </w:p>
    <w:p w14:paraId="192EDB77" w14:textId="77777777" w:rsidR="001B09F0" w:rsidRDefault="001C5189">
      <w:pPr>
        <w:ind w:left="1081"/>
        <w:rPr>
          <w:b/>
          <w:sz w:val="28"/>
          <w:szCs w:val="24"/>
        </w:rPr>
      </w:pPr>
      <w:r>
        <w:rPr>
          <w:b/>
          <w:sz w:val="28"/>
          <w:szCs w:val="24"/>
          <w:lang w:val="en-US"/>
        </w:rPr>
        <w:t xml:space="preserve">3.2 </w:t>
      </w:r>
      <w:r>
        <w:rPr>
          <w:b/>
          <w:sz w:val="28"/>
          <w:szCs w:val="24"/>
        </w:rPr>
        <w:t>QËLLIMI</w:t>
      </w:r>
      <w:r>
        <w:rPr>
          <w:b/>
          <w:spacing w:val="7"/>
          <w:sz w:val="28"/>
          <w:szCs w:val="24"/>
        </w:rPr>
        <w:t xml:space="preserve"> </w:t>
      </w:r>
      <w:r>
        <w:rPr>
          <w:b/>
          <w:sz w:val="28"/>
          <w:szCs w:val="24"/>
        </w:rPr>
        <w:t>I</w:t>
      </w:r>
      <w:r>
        <w:rPr>
          <w:b/>
          <w:spacing w:val="-15"/>
          <w:sz w:val="28"/>
          <w:szCs w:val="24"/>
        </w:rPr>
        <w:t xml:space="preserve"> </w:t>
      </w:r>
      <w:r>
        <w:rPr>
          <w:b/>
          <w:sz w:val="28"/>
          <w:szCs w:val="24"/>
        </w:rPr>
        <w:t>DYTË</w:t>
      </w:r>
      <w:r>
        <w:rPr>
          <w:b/>
          <w:spacing w:val="15"/>
          <w:sz w:val="28"/>
          <w:szCs w:val="24"/>
        </w:rPr>
        <w:t xml:space="preserve"> </w:t>
      </w:r>
      <w:r>
        <w:rPr>
          <w:b/>
          <w:sz w:val="28"/>
          <w:szCs w:val="24"/>
        </w:rPr>
        <w:t>I</w:t>
      </w:r>
      <w:r>
        <w:rPr>
          <w:b/>
          <w:spacing w:val="-15"/>
          <w:sz w:val="28"/>
          <w:szCs w:val="24"/>
        </w:rPr>
        <w:t xml:space="preserve"> </w:t>
      </w:r>
      <w:r>
        <w:rPr>
          <w:b/>
          <w:spacing w:val="-2"/>
          <w:sz w:val="28"/>
          <w:szCs w:val="24"/>
        </w:rPr>
        <w:t>POLITIKËS</w:t>
      </w:r>
    </w:p>
    <w:p w14:paraId="35A6318F" w14:textId="77777777" w:rsidR="001B09F0" w:rsidRDefault="001C5189">
      <w:pPr>
        <w:pStyle w:val="BodyText"/>
        <w:spacing w:before="10"/>
        <w:rPr>
          <w:b/>
          <w:sz w:val="12"/>
        </w:rPr>
      </w:pPr>
      <w:r>
        <w:rPr>
          <w:b/>
          <w:noProof/>
          <w:sz w:val="12"/>
          <w:lang w:val="en-US"/>
        </w:rPr>
        <mc:AlternateContent>
          <mc:Choice Requires="wps">
            <w:drawing>
              <wp:anchor distT="0" distB="0" distL="0" distR="0" simplePos="0" relativeHeight="251662336" behindDoc="1" locked="0" layoutInCell="1" allowOverlap="1" wp14:anchorId="3FB7DEFF" wp14:editId="0BF2C0F8">
                <wp:simplePos x="0" y="0"/>
                <wp:positionH relativeFrom="page">
                  <wp:posOffset>843280</wp:posOffset>
                </wp:positionH>
                <wp:positionV relativeFrom="paragraph">
                  <wp:posOffset>114300</wp:posOffset>
                </wp:positionV>
                <wp:extent cx="6094095" cy="438785"/>
                <wp:effectExtent l="0" t="0" r="0" b="0"/>
                <wp:wrapTopAndBottom/>
                <wp:docPr id="143" name="Textbox 143"/>
                <wp:cNvGraphicFramePr/>
                <a:graphic xmlns:a="http://schemas.openxmlformats.org/drawingml/2006/main">
                  <a:graphicData uri="http://schemas.microsoft.com/office/word/2010/wordprocessingShape">
                    <wps:wsp>
                      <wps:cNvSpPr txBox="1"/>
                      <wps:spPr>
                        <a:xfrm>
                          <a:off x="0" y="0"/>
                          <a:ext cx="6094095" cy="438784"/>
                        </a:xfrm>
                        <a:prstGeom prst="rect">
                          <a:avLst/>
                        </a:prstGeom>
                        <a:solidFill>
                          <a:srgbClr val="C5D9F0"/>
                        </a:solidFill>
                        <a:ln w="9525">
                          <a:solidFill>
                            <a:srgbClr val="000000"/>
                          </a:solidFill>
                          <a:prstDash val="solid"/>
                        </a:ln>
                      </wps:spPr>
                      <wps:txbx>
                        <w:txbxContent>
                          <w:p w14:paraId="1CABAE58" w14:textId="77777777" w:rsidR="001C5189" w:rsidRDefault="001C5189">
                            <w:pPr>
                              <w:spacing w:before="13" w:line="288" w:lineRule="auto"/>
                              <w:ind w:left="105" w:right="113"/>
                              <w:rPr>
                                <w:b/>
                                <w:color w:val="000000"/>
                                <w:sz w:val="24"/>
                              </w:rPr>
                            </w:pPr>
                            <w:r>
                              <w:rPr>
                                <w:b/>
                                <w:i/>
                                <w:color w:val="000000"/>
                                <w:sz w:val="24"/>
                              </w:rPr>
                              <w:t>“Një</w:t>
                            </w:r>
                            <w:r>
                              <w:rPr>
                                <w:b/>
                                <w:i/>
                                <w:color w:val="000000"/>
                                <w:spacing w:val="-7"/>
                                <w:sz w:val="24"/>
                              </w:rPr>
                              <w:t xml:space="preserve"> </w:t>
                            </w:r>
                            <w:r>
                              <w:rPr>
                                <w:b/>
                                <w:i/>
                                <w:color w:val="000000"/>
                                <w:sz w:val="24"/>
                              </w:rPr>
                              <w:t>kuadër</w:t>
                            </w:r>
                            <w:r>
                              <w:rPr>
                                <w:b/>
                                <w:i/>
                                <w:color w:val="000000"/>
                                <w:spacing w:val="-6"/>
                                <w:sz w:val="24"/>
                              </w:rPr>
                              <w:t xml:space="preserve"> </w:t>
                            </w:r>
                            <w:r>
                              <w:rPr>
                                <w:b/>
                                <w:i/>
                                <w:color w:val="000000"/>
                                <w:sz w:val="24"/>
                              </w:rPr>
                              <w:t>ligjor,</w:t>
                            </w:r>
                            <w:r>
                              <w:rPr>
                                <w:b/>
                                <w:i/>
                                <w:color w:val="000000"/>
                                <w:spacing w:val="-2"/>
                                <w:sz w:val="24"/>
                              </w:rPr>
                              <w:t xml:space="preserve"> </w:t>
                            </w:r>
                            <w:r>
                              <w:rPr>
                                <w:b/>
                                <w:i/>
                                <w:color w:val="000000"/>
                                <w:sz w:val="24"/>
                              </w:rPr>
                              <w:t>institucional</w:t>
                            </w:r>
                            <w:r>
                              <w:rPr>
                                <w:b/>
                                <w:i/>
                                <w:color w:val="000000"/>
                                <w:spacing w:val="-9"/>
                                <w:sz w:val="24"/>
                              </w:rPr>
                              <w:t xml:space="preserve"> </w:t>
                            </w:r>
                            <w:r>
                              <w:rPr>
                                <w:b/>
                                <w:i/>
                                <w:color w:val="000000"/>
                                <w:sz w:val="24"/>
                              </w:rPr>
                              <w:t>dhe</w:t>
                            </w:r>
                            <w:r>
                              <w:rPr>
                                <w:b/>
                                <w:i/>
                                <w:color w:val="000000"/>
                                <w:spacing w:val="-17"/>
                                <w:sz w:val="24"/>
                              </w:rPr>
                              <w:t xml:space="preserve"> </w:t>
                            </w:r>
                            <w:r>
                              <w:rPr>
                                <w:b/>
                                <w:i/>
                                <w:color w:val="000000"/>
                                <w:sz w:val="24"/>
                              </w:rPr>
                              <w:t>me</w:t>
                            </w:r>
                            <w:r>
                              <w:rPr>
                                <w:b/>
                                <w:i/>
                                <w:color w:val="000000"/>
                                <w:spacing w:val="-17"/>
                                <w:sz w:val="24"/>
                              </w:rPr>
                              <w:t xml:space="preserve"> </w:t>
                            </w:r>
                            <w:r>
                              <w:rPr>
                                <w:b/>
                                <w:i/>
                                <w:color w:val="000000"/>
                                <w:sz w:val="24"/>
                              </w:rPr>
                              <w:t>profesionistë</w:t>
                            </w:r>
                            <w:r>
                              <w:rPr>
                                <w:b/>
                                <w:i/>
                                <w:color w:val="000000"/>
                                <w:spacing w:val="-4"/>
                                <w:sz w:val="24"/>
                              </w:rPr>
                              <w:t xml:space="preserve"> </w:t>
                            </w:r>
                            <w:r>
                              <w:rPr>
                                <w:b/>
                                <w:i/>
                                <w:color w:val="000000"/>
                                <w:sz w:val="24"/>
                              </w:rPr>
                              <w:t>që</w:t>
                            </w:r>
                            <w:r>
                              <w:rPr>
                                <w:b/>
                                <w:i/>
                                <w:color w:val="000000"/>
                                <w:spacing w:val="-4"/>
                                <w:sz w:val="24"/>
                              </w:rPr>
                              <w:t xml:space="preserve"> </w:t>
                            </w:r>
                            <w:r>
                              <w:rPr>
                                <w:b/>
                                <w:i/>
                                <w:color w:val="000000"/>
                                <w:sz w:val="24"/>
                              </w:rPr>
                              <w:t>mundësojnë një</w:t>
                            </w:r>
                            <w:r>
                              <w:rPr>
                                <w:b/>
                                <w:i/>
                                <w:color w:val="000000"/>
                                <w:spacing w:val="-4"/>
                                <w:sz w:val="24"/>
                              </w:rPr>
                              <w:t xml:space="preserve"> </w:t>
                            </w:r>
                            <w:r>
                              <w:rPr>
                                <w:b/>
                                <w:i/>
                                <w:color w:val="000000"/>
                                <w:sz w:val="24"/>
                              </w:rPr>
                              <w:t>drejtësi miqësore për çdo fëmijë”</w:t>
                            </w:r>
                            <w:r>
                              <w:rPr>
                                <w:b/>
                                <w:color w:val="000000"/>
                                <w:sz w:val="24"/>
                              </w:rPr>
                              <w:t>.</w:t>
                            </w:r>
                          </w:p>
                        </w:txbxContent>
                      </wps:txbx>
                      <wps:bodyPr wrap="square" lIns="0" tIns="0" rIns="0" bIns="0" rtlCol="0">
                        <a:noAutofit/>
                      </wps:bodyPr>
                    </wps:wsp>
                  </a:graphicData>
                </a:graphic>
              </wp:anchor>
            </w:drawing>
          </mc:Choice>
          <mc:Fallback>
            <w:pict>
              <v:shape w14:anchorId="3FB7DEFF" id="Textbox 143" o:spid="_x0000_s1029" type="#_x0000_t202" style="position:absolute;margin-left:66.4pt;margin-top:9pt;width:479.85pt;height:34.5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" fillcolor="#c5d9f0">
                <v:textbox inset="0,0,0,0">
                  <w:txbxContent>
                    <w:p w14:paraId="1CABAE58" w14:textId="77777777" w:rsidR="001C5189" w:rsidRDefault="001C5189">
                      <w:pPr>
                        <w:spacing w:before="13" w:line="288" w:lineRule="auto"/>
                        <w:ind w:left="105" w:right="113"/>
                        <w:rPr>
                          <w:b/>
                          <w:color w:val="000000"/>
                          <w:sz w:val="24"/>
                        </w:rPr>
                      </w:pPr>
                      <w:r>
                        <w:rPr>
                          <w:b/>
                          <w:i/>
                          <w:color w:val="000000"/>
                          <w:sz w:val="24"/>
                        </w:rPr>
                        <w:t>“Një</w:t>
                      </w:r>
                      <w:r>
                        <w:rPr>
                          <w:b/>
                          <w:i/>
                          <w:color w:val="000000"/>
                          <w:spacing w:val="-7"/>
                          <w:sz w:val="24"/>
                        </w:rPr>
                        <w:t xml:space="preserve"> </w:t>
                      </w:r>
                      <w:r>
                        <w:rPr>
                          <w:b/>
                          <w:i/>
                          <w:color w:val="000000"/>
                          <w:sz w:val="24"/>
                        </w:rPr>
                        <w:t>kuadër</w:t>
                      </w:r>
                      <w:r>
                        <w:rPr>
                          <w:b/>
                          <w:i/>
                          <w:color w:val="000000"/>
                          <w:spacing w:val="-6"/>
                          <w:sz w:val="24"/>
                        </w:rPr>
                        <w:t xml:space="preserve"> </w:t>
                      </w:r>
                      <w:r>
                        <w:rPr>
                          <w:b/>
                          <w:i/>
                          <w:color w:val="000000"/>
                          <w:sz w:val="24"/>
                        </w:rPr>
                        <w:t>ligjor,</w:t>
                      </w:r>
                      <w:r>
                        <w:rPr>
                          <w:b/>
                          <w:i/>
                          <w:color w:val="000000"/>
                          <w:spacing w:val="-2"/>
                          <w:sz w:val="24"/>
                        </w:rPr>
                        <w:t xml:space="preserve"> </w:t>
                      </w:r>
                      <w:r>
                        <w:rPr>
                          <w:b/>
                          <w:i/>
                          <w:color w:val="000000"/>
                          <w:sz w:val="24"/>
                        </w:rPr>
                        <w:t>institucional</w:t>
                      </w:r>
                      <w:r>
                        <w:rPr>
                          <w:b/>
                          <w:i/>
                          <w:color w:val="000000"/>
                          <w:spacing w:val="-9"/>
                          <w:sz w:val="24"/>
                        </w:rPr>
                        <w:t xml:space="preserve"> </w:t>
                      </w:r>
                      <w:r>
                        <w:rPr>
                          <w:b/>
                          <w:i/>
                          <w:color w:val="000000"/>
                          <w:sz w:val="24"/>
                        </w:rPr>
                        <w:t>dhe</w:t>
                      </w:r>
                      <w:r>
                        <w:rPr>
                          <w:b/>
                          <w:i/>
                          <w:color w:val="000000"/>
                          <w:spacing w:val="-17"/>
                          <w:sz w:val="24"/>
                        </w:rPr>
                        <w:t xml:space="preserve"> </w:t>
                      </w:r>
                      <w:r>
                        <w:rPr>
                          <w:b/>
                          <w:i/>
                          <w:color w:val="000000"/>
                          <w:sz w:val="24"/>
                        </w:rPr>
                        <w:t>me</w:t>
                      </w:r>
                      <w:r>
                        <w:rPr>
                          <w:b/>
                          <w:i/>
                          <w:color w:val="000000"/>
                          <w:spacing w:val="-17"/>
                          <w:sz w:val="24"/>
                        </w:rPr>
                        <w:t xml:space="preserve"> </w:t>
                      </w:r>
                      <w:r>
                        <w:rPr>
                          <w:b/>
                          <w:i/>
                          <w:color w:val="000000"/>
                          <w:sz w:val="24"/>
                        </w:rPr>
                        <w:t>profesionistë</w:t>
                      </w:r>
                      <w:r>
                        <w:rPr>
                          <w:b/>
                          <w:i/>
                          <w:color w:val="000000"/>
                          <w:spacing w:val="-4"/>
                          <w:sz w:val="24"/>
                        </w:rPr>
                        <w:t xml:space="preserve"> </w:t>
                      </w:r>
                      <w:r>
                        <w:rPr>
                          <w:b/>
                          <w:i/>
                          <w:color w:val="000000"/>
                          <w:sz w:val="24"/>
                        </w:rPr>
                        <w:t>që</w:t>
                      </w:r>
                      <w:r>
                        <w:rPr>
                          <w:b/>
                          <w:i/>
                          <w:color w:val="000000"/>
                          <w:spacing w:val="-4"/>
                          <w:sz w:val="24"/>
                        </w:rPr>
                        <w:t xml:space="preserve"> </w:t>
                      </w:r>
                      <w:r>
                        <w:rPr>
                          <w:b/>
                          <w:i/>
                          <w:color w:val="000000"/>
                          <w:sz w:val="24"/>
                        </w:rPr>
                        <w:t>mundësojnë një</w:t>
                      </w:r>
                      <w:r>
                        <w:rPr>
                          <w:b/>
                          <w:i/>
                          <w:color w:val="000000"/>
                          <w:spacing w:val="-4"/>
                          <w:sz w:val="24"/>
                        </w:rPr>
                        <w:t xml:space="preserve"> </w:t>
                      </w:r>
                      <w:r>
                        <w:rPr>
                          <w:b/>
                          <w:i/>
                          <w:color w:val="000000"/>
                          <w:sz w:val="24"/>
                        </w:rPr>
                        <w:t>drejtësi miqësore për çdo fëmijë”</w:t>
                      </w:r>
                      <w:r>
                        <w:rPr>
                          <w:b/>
                          <w:color w:val="000000"/>
                          <w:sz w:val="24"/>
                        </w:rPr>
                        <w:t>.</w:t>
                      </w:r>
                    </w:p>
                  </w:txbxContent>
                </v:textbox>
                <w10:wrap type="topAndBottom" anchorx="page"/>
              </v:shape>
            </w:pict>
          </mc:Fallback>
        </mc:AlternateContent>
      </w:r>
    </w:p>
    <w:p w14:paraId="43C7FFCF" w14:textId="77777777" w:rsidR="001B09F0" w:rsidRDefault="001C5189">
      <w:pPr>
        <w:spacing w:before="173"/>
        <w:ind w:left="4025"/>
        <w:rPr>
          <w:b/>
          <w:sz w:val="24"/>
        </w:rPr>
      </w:pPr>
      <w:r>
        <w:rPr>
          <w:b/>
          <w:color w:val="2E5395"/>
          <w:sz w:val="24"/>
        </w:rPr>
        <w:t>Qëllimi</w:t>
      </w:r>
      <w:r>
        <w:rPr>
          <w:b/>
          <w:color w:val="2E5395"/>
          <w:spacing w:val="26"/>
          <w:sz w:val="24"/>
        </w:rPr>
        <w:t xml:space="preserve"> </w:t>
      </w:r>
      <w:r>
        <w:rPr>
          <w:b/>
          <w:color w:val="2E5395"/>
          <w:sz w:val="24"/>
        </w:rPr>
        <w:t>i</w:t>
      </w:r>
      <w:r>
        <w:rPr>
          <w:b/>
          <w:color w:val="2E5395"/>
          <w:spacing w:val="-14"/>
          <w:sz w:val="24"/>
        </w:rPr>
        <w:t xml:space="preserve"> </w:t>
      </w:r>
      <w:r>
        <w:rPr>
          <w:b/>
          <w:color w:val="2E5395"/>
          <w:sz w:val="24"/>
        </w:rPr>
        <w:t>Dytë</w:t>
      </w:r>
      <w:r>
        <w:rPr>
          <w:b/>
          <w:color w:val="2E5395"/>
          <w:spacing w:val="-9"/>
          <w:sz w:val="24"/>
        </w:rPr>
        <w:t xml:space="preserve"> </w:t>
      </w:r>
      <w:r>
        <w:rPr>
          <w:b/>
          <w:color w:val="2E5395"/>
          <w:sz w:val="24"/>
        </w:rPr>
        <w:t>i Politikës:</w:t>
      </w:r>
      <w:r>
        <w:rPr>
          <w:b/>
          <w:color w:val="2E5395"/>
          <w:spacing w:val="1"/>
          <w:sz w:val="24"/>
        </w:rPr>
        <w:t xml:space="preserve"> </w:t>
      </w:r>
      <w:r>
        <w:rPr>
          <w:b/>
          <w:color w:val="2E5395"/>
          <w:sz w:val="24"/>
        </w:rPr>
        <w:t>23</w:t>
      </w:r>
      <w:r>
        <w:rPr>
          <w:b/>
          <w:color w:val="2E5395"/>
          <w:spacing w:val="-7"/>
          <w:sz w:val="24"/>
        </w:rPr>
        <w:t xml:space="preserve"> </w:t>
      </w:r>
      <w:r>
        <w:rPr>
          <w:b/>
          <w:color w:val="2E5395"/>
          <w:spacing w:val="-4"/>
          <w:sz w:val="24"/>
        </w:rPr>
        <w:t>masa</w:t>
      </w:r>
    </w:p>
    <w:p w14:paraId="6D2214FB" w14:textId="77777777" w:rsidR="001B09F0" w:rsidRDefault="001C5189">
      <w:pPr>
        <w:spacing w:before="218"/>
        <w:ind w:left="1075"/>
        <w:rPr>
          <w:b/>
          <w:spacing w:val="-15"/>
          <w:sz w:val="24"/>
        </w:rPr>
      </w:pPr>
      <w:r>
        <w:rPr>
          <w:b/>
          <w:sz w:val="24"/>
        </w:rPr>
        <w:t>23</w:t>
      </w:r>
      <w:r>
        <w:rPr>
          <w:b/>
          <w:spacing w:val="-15"/>
          <w:sz w:val="24"/>
        </w:rPr>
        <w:t xml:space="preserve"> </w:t>
      </w:r>
      <w:r>
        <w:rPr>
          <w:b/>
          <w:sz w:val="24"/>
        </w:rPr>
        <w:t>masa</w:t>
      </w:r>
      <w:r>
        <w:rPr>
          <w:b/>
          <w:spacing w:val="-3"/>
          <w:sz w:val="24"/>
        </w:rPr>
        <w:t xml:space="preserve"> </w:t>
      </w:r>
      <w:r>
        <w:rPr>
          <w:b/>
          <w:sz w:val="24"/>
        </w:rPr>
        <w:t>të</w:t>
      </w:r>
      <w:r>
        <w:rPr>
          <w:b/>
          <w:spacing w:val="-15"/>
          <w:sz w:val="24"/>
        </w:rPr>
        <w:t xml:space="preserve"> </w:t>
      </w:r>
      <w:r>
        <w:rPr>
          <w:b/>
          <w:sz w:val="24"/>
        </w:rPr>
        <w:t>zbatueshme</w:t>
      </w:r>
      <w:r>
        <w:rPr>
          <w:b/>
          <w:spacing w:val="32"/>
          <w:sz w:val="24"/>
        </w:rPr>
        <w:t xml:space="preserve"> </w:t>
      </w:r>
      <w:r>
        <w:rPr>
          <w:b/>
          <w:sz w:val="24"/>
        </w:rPr>
        <w:t>për</w:t>
      </w:r>
      <w:r>
        <w:rPr>
          <w:b/>
          <w:spacing w:val="-15"/>
          <w:sz w:val="24"/>
        </w:rPr>
        <w:t xml:space="preserve"> periudhën Janar-Dhjetor 2025</w:t>
      </w:r>
    </w:p>
    <w:p w14:paraId="484E5E49" w14:textId="77777777" w:rsidR="001B09F0" w:rsidRDefault="001C5189">
      <w:pPr>
        <w:spacing w:before="218"/>
        <w:ind w:left="1075"/>
      </w:pPr>
      <w:r>
        <w:rPr>
          <w:noProof/>
          <w:lang w:val="en-US"/>
        </w:rPr>
        <w:drawing>
          <wp:inline distT="0" distB="0" distL="0" distR="0" wp14:anchorId="7AE1A5E2" wp14:editId="3DA5CD5B">
            <wp:extent cx="2752725" cy="1819275"/>
            <wp:effectExtent l="0" t="0" r="9525"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t xml:space="preserve">          </w:t>
      </w:r>
      <w:r>
        <w:rPr>
          <w:noProof/>
          <w:lang w:val="en-US"/>
        </w:rPr>
        <w:drawing>
          <wp:inline distT="0" distB="0" distL="0" distR="0" wp14:anchorId="1CC3F873" wp14:editId="251F05D5">
            <wp:extent cx="3028950" cy="1814195"/>
            <wp:effectExtent l="4445" t="4445" r="14605"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7836297" w14:textId="77777777" w:rsidR="001B09F0" w:rsidRDefault="001B09F0">
      <w:pPr>
        <w:pStyle w:val="BodyText"/>
        <w:spacing w:before="226"/>
        <w:jc w:val="both"/>
        <w:rPr>
          <w:b/>
          <w:sz w:val="20"/>
        </w:rPr>
      </w:pPr>
    </w:p>
    <w:p w14:paraId="0183E499" w14:textId="77777777" w:rsidR="001B09F0" w:rsidRDefault="001C5189">
      <w:pPr>
        <w:pStyle w:val="BodyText"/>
        <w:spacing w:before="1" w:line="261" w:lineRule="auto"/>
        <w:ind w:left="1081"/>
      </w:pPr>
      <w:r w:rsidRPr="00C7410B">
        <w:t>Plani</w:t>
      </w:r>
      <w:r w:rsidRPr="00C7410B">
        <w:rPr>
          <w:spacing w:val="18"/>
        </w:rPr>
        <w:t xml:space="preserve"> </w:t>
      </w:r>
      <w:r w:rsidRPr="00C7410B">
        <w:t>i</w:t>
      </w:r>
      <w:r w:rsidRPr="00C7410B">
        <w:rPr>
          <w:spacing w:val="-14"/>
        </w:rPr>
        <w:t xml:space="preserve"> </w:t>
      </w:r>
      <w:r w:rsidRPr="00C7410B">
        <w:t>Veprimit</w:t>
      </w:r>
      <w:r w:rsidRPr="00C7410B">
        <w:rPr>
          <w:spacing w:val="28"/>
        </w:rPr>
        <w:t xml:space="preserve"> </w:t>
      </w:r>
      <w:r w:rsidRPr="00C7410B">
        <w:t>për</w:t>
      </w:r>
      <w:r w:rsidRPr="00C7410B">
        <w:rPr>
          <w:spacing w:val="-2"/>
        </w:rPr>
        <w:t xml:space="preserve"> </w:t>
      </w:r>
      <w:r w:rsidRPr="00C7410B">
        <w:t>Qëllimin</w:t>
      </w:r>
      <w:r w:rsidRPr="00C7410B">
        <w:rPr>
          <w:spacing w:val="32"/>
        </w:rPr>
        <w:t xml:space="preserve"> </w:t>
      </w:r>
      <w:r w:rsidRPr="00C7410B">
        <w:t>e</w:t>
      </w:r>
      <w:r w:rsidRPr="00C7410B">
        <w:rPr>
          <w:spacing w:val="-10"/>
        </w:rPr>
        <w:t xml:space="preserve"> </w:t>
      </w:r>
      <w:r w:rsidRPr="00C7410B">
        <w:t>Dytë</w:t>
      </w:r>
      <w:r w:rsidRPr="00C7410B">
        <w:rPr>
          <w:spacing w:val="11"/>
        </w:rPr>
        <w:t xml:space="preserve"> </w:t>
      </w:r>
      <w:r w:rsidRPr="00C7410B">
        <w:t>të</w:t>
      </w:r>
      <w:r w:rsidRPr="00C7410B">
        <w:rPr>
          <w:spacing w:val="-10"/>
        </w:rPr>
        <w:t xml:space="preserve"> </w:t>
      </w:r>
      <w:r w:rsidRPr="00C7410B">
        <w:t>Politikës</w:t>
      </w:r>
      <w:r w:rsidRPr="00C7410B">
        <w:rPr>
          <w:spacing w:val="40"/>
        </w:rPr>
        <w:t xml:space="preserve"> </w:t>
      </w:r>
      <w:r w:rsidRPr="00C7410B">
        <w:t>parashikon</w:t>
      </w:r>
      <w:r w:rsidRPr="00C7410B">
        <w:rPr>
          <w:spacing w:val="22"/>
        </w:rPr>
        <w:t xml:space="preserve"> </w:t>
      </w:r>
      <w:r w:rsidRPr="00C7410B">
        <w:t>23</w:t>
      </w:r>
      <w:r w:rsidRPr="00C7410B">
        <w:rPr>
          <w:spacing w:val="-9"/>
        </w:rPr>
        <w:t xml:space="preserve"> </w:t>
      </w:r>
      <w:r w:rsidRPr="00C7410B">
        <w:t>masa, prej</w:t>
      </w:r>
      <w:r w:rsidRPr="00C7410B">
        <w:rPr>
          <w:spacing w:val="-3"/>
        </w:rPr>
        <w:t xml:space="preserve"> </w:t>
      </w:r>
      <w:r w:rsidRPr="00C7410B">
        <w:t>të</w:t>
      </w:r>
      <w:r w:rsidRPr="00C7410B">
        <w:rPr>
          <w:spacing w:val="-10"/>
        </w:rPr>
        <w:t xml:space="preserve"> </w:t>
      </w:r>
      <w:r w:rsidRPr="00C7410B">
        <w:t>cilave</w:t>
      </w:r>
      <w:r w:rsidRPr="00C7410B">
        <w:rPr>
          <w:spacing w:val="40"/>
        </w:rPr>
        <w:t xml:space="preserve"> </w:t>
      </w:r>
      <w:r w:rsidRPr="00C7410B">
        <w:t>5</w:t>
      </w:r>
      <w:r w:rsidRPr="00C7410B">
        <w:rPr>
          <w:spacing w:val="-9"/>
        </w:rPr>
        <w:t xml:space="preserve"> </w:t>
      </w:r>
      <w:r w:rsidRPr="00C7410B">
        <w:t>masa</w:t>
      </w:r>
      <w:r w:rsidRPr="00C7410B">
        <w:rPr>
          <w:spacing w:val="11"/>
        </w:rPr>
        <w:t xml:space="preserve"> </w:t>
      </w:r>
      <w:r w:rsidRPr="00C7410B">
        <w:t>janë zbatuar</w:t>
      </w:r>
      <w:r w:rsidRPr="00C7410B">
        <w:rPr>
          <w:spacing w:val="4"/>
        </w:rPr>
        <w:t xml:space="preserve"> </w:t>
      </w:r>
      <w:r w:rsidRPr="00C7410B">
        <w:t>plotësisht</w:t>
      </w:r>
      <w:r w:rsidRPr="00C7410B">
        <w:rPr>
          <w:spacing w:val="29"/>
        </w:rPr>
        <w:t xml:space="preserve"> </w:t>
      </w:r>
      <w:r w:rsidRPr="00C7410B">
        <w:t>dhe</w:t>
      </w:r>
      <w:r w:rsidRPr="00C7410B">
        <w:rPr>
          <w:spacing w:val="5"/>
        </w:rPr>
        <w:t xml:space="preserve"> </w:t>
      </w:r>
      <w:r w:rsidRPr="00C7410B">
        <w:t>10</w:t>
      </w:r>
      <w:r w:rsidRPr="00C7410B">
        <w:rPr>
          <w:spacing w:val="-15"/>
        </w:rPr>
        <w:t xml:space="preserve"> </w:t>
      </w:r>
      <w:r w:rsidRPr="00C7410B">
        <w:t>masa</w:t>
      </w:r>
      <w:r w:rsidRPr="00C7410B">
        <w:rPr>
          <w:spacing w:val="-9"/>
        </w:rPr>
        <w:t xml:space="preserve"> </w:t>
      </w:r>
      <w:r w:rsidRPr="00C7410B">
        <w:t>janë zbatuar</w:t>
      </w:r>
      <w:r w:rsidRPr="00C7410B">
        <w:rPr>
          <w:spacing w:val="10"/>
        </w:rPr>
        <w:t xml:space="preserve"> </w:t>
      </w:r>
      <w:r w:rsidRPr="00C7410B">
        <w:t>pjesërisht dhe 5 masa të pazbatuara dhe 3 masa të pazabtueshme.</w:t>
      </w:r>
      <w:r w:rsidRPr="00C7410B">
        <w:rPr>
          <w:spacing w:val="40"/>
        </w:rPr>
        <w:t xml:space="preserve"> </w:t>
      </w:r>
      <w:r w:rsidRPr="00C7410B">
        <w:rPr>
          <w:b/>
        </w:rPr>
        <w:t xml:space="preserve">25 % </w:t>
      </w:r>
      <w:r w:rsidRPr="00C7410B">
        <w:rPr>
          <w:b/>
          <w:spacing w:val="-15"/>
        </w:rPr>
        <w:t xml:space="preserve"> </w:t>
      </w:r>
      <w:r w:rsidRPr="00C7410B">
        <w:t>e</w:t>
      </w:r>
      <w:r w:rsidRPr="00C7410B">
        <w:rPr>
          <w:spacing w:val="-15"/>
        </w:rPr>
        <w:t xml:space="preserve"> </w:t>
      </w:r>
      <w:r w:rsidRPr="00C7410B">
        <w:t>masave</w:t>
      </w:r>
      <w:r w:rsidRPr="00C7410B">
        <w:rPr>
          <w:spacing w:val="13"/>
        </w:rPr>
        <w:t xml:space="preserve"> </w:t>
      </w:r>
      <w:r w:rsidRPr="00C7410B">
        <w:t>janë</w:t>
      </w:r>
      <w:r w:rsidRPr="00C7410B">
        <w:rPr>
          <w:spacing w:val="-9"/>
        </w:rPr>
        <w:t xml:space="preserve"> </w:t>
      </w:r>
      <w:r w:rsidRPr="00C7410B">
        <w:t>zbatuar</w:t>
      </w:r>
      <w:r w:rsidRPr="00C7410B">
        <w:rPr>
          <w:spacing w:val="21"/>
        </w:rPr>
        <w:t xml:space="preserve"> </w:t>
      </w:r>
      <w:r w:rsidRPr="00C7410B">
        <w:t>plotësisht.</w:t>
      </w:r>
    </w:p>
    <w:p w14:paraId="3BE57F66" w14:textId="77777777" w:rsidR="001B09F0" w:rsidRDefault="001C5189">
      <w:pPr>
        <w:pStyle w:val="BodyText"/>
        <w:spacing w:before="133" w:line="247" w:lineRule="auto"/>
        <w:ind w:left="1081" w:right="357"/>
      </w:pPr>
      <w:r>
        <w:rPr>
          <w:spacing w:val="-2"/>
        </w:rPr>
        <w:t>Plani</w:t>
      </w:r>
      <w:r>
        <w:rPr>
          <w:spacing w:val="3"/>
        </w:rPr>
        <w:t xml:space="preserve"> </w:t>
      </w:r>
      <w:r>
        <w:rPr>
          <w:spacing w:val="-2"/>
        </w:rPr>
        <w:t>i</w:t>
      </w:r>
      <w:r>
        <w:rPr>
          <w:spacing w:val="-13"/>
        </w:rPr>
        <w:t xml:space="preserve"> </w:t>
      </w:r>
      <w:r>
        <w:rPr>
          <w:spacing w:val="-2"/>
        </w:rPr>
        <w:t>Veprimit</w:t>
      </w:r>
      <w:r>
        <w:rPr>
          <w:spacing w:val="27"/>
        </w:rPr>
        <w:t xml:space="preserve"> </w:t>
      </w:r>
      <w:r>
        <w:rPr>
          <w:spacing w:val="-2"/>
        </w:rPr>
        <w:t>parashikon</w:t>
      </w:r>
      <w:r>
        <w:rPr>
          <w:spacing w:val="31"/>
        </w:rPr>
        <w:t xml:space="preserve"> </w:t>
      </w:r>
      <w:r>
        <w:rPr>
          <w:spacing w:val="-2"/>
        </w:rPr>
        <w:t>10</w:t>
      </w:r>
      <w:r>
        <w:rPr>
          <w:spacing w:val="-15"/>
        </w:rPr>
        <w:t xml:space="preserve"> </w:t>
      </w:r>
      <w:r>
        <w:rPr>
          <w:spacing w:val="-2"/>
        </w:rPr>
        <w:t>(dhjetë)</w:t>
      </w:r>
      <w:r>
        <w:rPr>
          <w:spacing w:val="21"/>
        </w:rPr>
        <w:t xml:space="preserve"> </w:t>
      </w:r>
      <w:r>
        <w:rPr>
          <w:spacing w:val="-2"/>
        </w:rPr>
        <w:t>masa për</w:t>
      </w:r>
      <w:r>
        <w:rPr>
          <w:spacing w:val="-13"/>
        </w:rPr>
        <w:t xml:space="preserve"> </w:t>
      </w:r>
      <w:r>
        <w:rPr>
          <w:spacing w:val="-2"/>
        </w:rPr>
        <w:t>O.S</w:t>
      </w:r>
      <w:r>
        <w:rPr>
          <w:spacing w:val="-13"/>
        </w:rPr>
        <w:t xml:space="preserve"> </w:t>
      </w:r>
      <w:r>
        <w:rPr>
          <w:spacing w:val="-2"/>
        </w:rPr>
        <w:t>2.1,</w:t>
      </w:r>
      <w:r>
        <w:rPr>
          <w:spacing w:val="-11"/>
        </w:rPr>
        <w:t xml:space="preserve"> </w:t>
      </w:r>
      <w:r>
        <w:rPr>
          <w:spacing w:val="-2"/>
        </w:rPr>
        <w:t>11</w:t>
      </w:r>
      <w:r>
        <w:rPr>
          <w:spacing w:val="-11"/>
        </w:rPr>
        <w:t xml:space="preserve"> </w:t>
      </w:r>
      <w:r>
        <w:rPr>
          <w:spacing w:val="-2"/>
        </w:rPr>
        <w:t>(njëmbëdhjetë)</w:t>
      </w:r>
      <w:r>
        <w:rPr>
          <w:spacing w:val="40"/>
        </w:rPr>
        <w:t xml:space="preserve"> </w:t>
      </w:r>
      <w:r>
        <w:rPr>
          <w:spacing w:val="-2"/>
        </w:rPr>
        <w:t>masa për</w:t>
      </w:r>
      <w:r>
        <w:rPr>
          <w:spacing w:val="-4"/>
        </w:rPr>
        <w:t xml:space="preserve"> </w:t>
      </w:r>
      <w:r>
        <w:rPr>
          <w:spacing w:val="-2"/>
        </w:rPr>
        <w:t>O.S</w:t>
      </w:r>
      <w:r>
        <w:rPr>
          <w:spacing w:val="-13"/>
        </w:rPr>
        <w:t xml:space="preserve"> </w:t>
      </w:r>
      <w:r>
        <w:rPr>
          <w:spacing w:val="-2"/>
        </w:rPr>
        <w:t>2.2</w:t>
      </w:r>
      <w:r>
        <w:rPr>
          <w:spacing w:val="-15"/>
        </w:rPr>
        <w:t xml:space="preserve"> </w:t>
      </w:r>
      <w:r>
        <w:rPr>
          <w:spacing w:val="-2"/>
        </w:rPr>
        <w:t xml:space="preserve">dhe </w:t>
      </w:r>
      <w:r>
        <w:t>2 (dy)</w:t>
      </w:r>
      <w:r>
        <w:rPr>
          <w:spacing w:val="40"/>
        </w:rPr>
        <w:t xml:space="preserve"> </w:t>
      </w:r>
      <w:r>
        <w:t>masa</w:t>
      </w:r>
      <w:r>
        <w:rPr>
          <w:spacing w:val="40"/>
        </w:rPr>
        <w:t xml:space="preserve"> </w:t>
      </w:r>
      <w:r>
        <w:t>për O.S 2.3.</w:t>
      </w:r>
    </w:p>
    <w:p w14:paraId="578FA907" w14:textId="77777777" w:rsidR="001B09F0" w:rsidRDefault="001C5189">
      <w:pPr>
        <w:spacing w:line="247" w:lineRule="auto"/>
        <w:ind w:left="1081" w:right="357"/>
        <w:rPr>
          <w:sz w:val="24"/>
        </w:rPr>
      </w:pPr>
      <w:r>
        <w:rPr>
          <w:spacing w:val="-2"/>
          <w:sz w:val="24"/>
        </w:rPr>
        <w:t>Masat</w:t>
      </w:r>
      <w:r>
        <w:rPr>
          <w:spacing w:val="-13"/>
          <w:sz w:val="24"/>
        </w:rPr>
        <w:t xml:space="preserve"> </w:t>
      </w:r>
      <w:r>
        <w:rPr>
          <w:spacing w:val="-2"/>
          <w:sz w:val="24"/>
        </w:rPr>
        <w:t>ndjekin</w:t>
      </w:r>
      <w:r>
        <w:rPr>
          <w:spacing w:val="7"/>
          <w:sz w:val="24"/>
        </w:rPr>
        <w:t xml:space="preserve"> </w:t>
      </w:r>
      <w:r>
        <w:rPr>
          <w:spacing w:val="-2"/>
          <w:sz w:val="24"/>
        </w:rPr>
        <w:t>numërimin</w:t>
      </w:r>
      <w:r>
        <w:rPr>
          <w:spacing w:val="22"/>
          <w:sz w:val="24"/>
        </w:rPr>
        <w:t xml:space="preserve"> </w:t>
      </w:r>
      <w:r>
        <w:rPr>
          <w:spacing w:val="-2"/>
          <w:sz w:val="24"/>
        </w:rPr>
        <w:t>e</w:t>
      </w:r>
      <w:r>
        <w:rPr>
          <w:spacing w:val="-13"/>
          <w:sz w:val="24"/>
        </w:rPr>
        <w:t xml:space="preserve"> </w:t>
      </w:r>
      <w:r>
        <w:rPr>
          <w:spacing w:val="-2"/>
          <w:sz w:val="24"/>
        </w:rPr>
        <w:t>planit</w:t>
      </w:r>
      <w:r>
        <w:rPr>
          <w:spacing w:val="31"/>
          <w:sz w:val="24"/>
        </w:rPr>
        <w:t xml:space="preserve"> </w:t>
      </w:r>
      <w:r>
        <w:rPr>
          <w:spacing w:val="-2"/>
          <w:sz w:val="24"/>
        </w:rPr>
        <w:t>të</w:t>
      </w:r>
      <w:r>
        <w:rPr>
          <w:spacing w:val="-13"/>
          <w:sz w:val="24"/>
        </w:rPr>
        <w:t xml:space="preserve"> </w:t>
      </w:r>
      <w:r>
        <w:rPr>
          <w:spacing w:val="-2"/>
          <w:sz w:val="24"/>
        </w:rPr>
        <w:t>veprimit</w:t>
      </w:r>
      <w:r>
        <w:rPr>
          <w:spacing w:val="31"/>
          <w:sz w:val="24"/>
        </w:rPr>
        <w:t xml:space="preserve"> </w:t>
      </w:r>
      <w:r>
        <w:rPr>
          <w:spacing w:val="-2"/>
          <w:sz w:val="24"/>
        </w:rPr>
        <w:t>dhe</w:t>
      </w:r>
      <w:r>
        <w:rPr>
          <w:spacing w:val="-8"/>
          <w:sz w:val="24"/>
        </w:rPr>
        <w:t xml:space="preserve"> </w:t>
      </w:r>
      <w:r>
        <w:rPr>
          <w:spacing w:val="-2"/>
          <w:sz w:val="24"/>
        </w:rPr>
        <w:t>janë</w:t>
      </w:r>
      <w:r>
        <w:rPr>
          <w:sz w:val="24"/>
        </w:rPr>
        <w:t xml:space="preserve"> </w:t>
      </w:r>
      <w:r>
        <w:rPr>
          <w:spacing w:val="-2"/>
          <w:sz w:val="24"/>
        </w:rPr>
        <w:t>me</w:t>
      </w:r>
      <w:r>
        <w:rPr>
          <w:sz w:val="24"/>
        </w:rPr>
        <w:t xml:space="preserve"> </w:t>
      </w:r>
      <w:r>
        <w:rPr>
          <w:spacing w:val="-2"/>
          <w:sz w:val="24"/>
        </w:rPr>
        <w:t>sfond</w:t>
      </w:r>
      <w:r>
        <w:rPr>
          <w:sz w:val="24"/>
        </w:rPr>
        <w:t xml:space="preserve"> </w:t>
      </w:r>
      <w:r>
        <w:rPr>
          <w:spacing w:val="-2"/>
          <w:sz w:val="24"/>
        </w:rPr>
        <w:t>me</w:t>
      </w:r>
      <w:r>
        <w:rPr>
          <w:sz w:val="24"/>
        </w:rPr>
        <w:t xml:space="preserve"> </w:t>
      </w:r>
      <w:r>
        <w:rPr>
          <w:spacing w:val="-2"/>
          <w:sz w:val="24"/>
        </w:rPr>
        <w:t>ngjyrë</w:t>
      </w:r>
      <w:r>
        <w:rPr>
          <w:spacing w:val="24"/>
          <w:sz w:val="24"/>
        </w:rPr>
        <w:t xml:space="preserve"> </w:t>
      </w:r>
      <w:r>
        <w:rPr>
          <w:spacing w:val="-2"/>
          <w:sz w:val="24"/>
        </w:rPr>
        <w:t>sipas</w:t>
      </w:r>
      <w:r>
        <w:rPr>
          <w:spacing w:val="-10"/>
          <w:sz w:val="24"/>
        </w:rPr>
        <w:t xml:space="preserve"> </w:t>
      </w:r>
      <w:r>
        <w:rPr>
          <w:spacing w:val="-2"/>
          <w:sz w:val="24"/>
        </w:rPr>
        <w:t>nivelit</w:t>
      </w:r>
      <w:r>
        <w:rPr>
          <w:spacing w:val="31"/>
          <w:sz w:val="24"/>
        </w:rPr>
        <w:t xml:space="preserve"> </w:t>
      </w:r>
      <w:r>
        <w:rPr>
          <w:spacing w:val="-2"/>
          <w:sz w:val="24"/>
        </w:rPr>
        <w:t>të</w:t>
      </w:r>
      <w:r>
        <w:rPr>
          <w:spacing w:val="-8"/>
          <w:sz w:val="24"/>
        </w:rPr>
        <w:t xml:space="preserve"> </w:t>
      </w:r>
      <w:r>
        <w:rPr>
          <w:spacing w:val="-2"/>
          <w:sz w:val="24"/>
        </w:rPr>
        <w:t xml:space="preserve">arritjes </w:t>
      </w:r>
      <w:r>
        <w:rPr>
          <w:sz w:val="24"/>
        </w:rPr>
        <w:t>(</w:t>
      </w:r>
      <w:r>
        <w:rPr>
          <w:b/>
          <w:i/>
          <w:color w:val="93C7BC"/>
          <w:sz w:val="24"/>
        </w:rPr>
        <w:t>të zbatuara plotësisht</w:t>
      </w:r>
      <w:r>
        <w:rPr>
          <w:sz w:val="24"/>
        </w:rPr>
        <w:t>/</w:t>
      </w:r>
      <w:r>
        <w:rPr>
          <w:b/>
          <w:i/>
          <w:color w:val="A6A6A6"/>
          <w:sz w:val="24"/>
        </w:rPr>
        <w:t>të zbatuara pjesërisht</w:t>
      </w:r>
      <w:r>
        <w:rPr>
          <w:sz w:val="24"/>
        </w:rPr>
        <w:t>/</w:t>
      </w:r>
      <w:r>
        <w:rPr>
          <w:i/>
          <w:color w:val="FF0000"/>
          <w:sz w:val="24"/>
        </w:rPr>
        <w:t>të pazbatuara</w:t>
      </w:r>
      <w:r>
        <w:rPr>
          <w:sz w:val="24"/>
        </w:rPr>
        <w:t>).</w:t>
      </w:r>
    </w:p>
    <w:p w14:paraId="1DD41FEA" w14:textId="77777777" w:rsidR="001B09F0" w:rsidRDefault="001B09F0">
      <w:pPr>
        <w:spacing w:line="247" w:lineRule="auto"/>
        <w:ind w:left="1081" w:right="357"/>
        <w:rPr>
          <w:sz w:val="24"/>
        </w:rPr>
      </w:pPr>
    </w:p>
    <w:p w14:paraId="3DBE26A7" w14:textId="77777777" w:rsidR="001B09F0" w:rsidRDefault="001B09F0">
      <w:pPr>
        <w:spacing w:line="247" w:lineRule="auto"/>
        <w:ind w:left="1081" w:right="357"/>
        <w:rPr>
          <w:sz w:val="24"/>
        </w:rPr>
      </w:pPr>
    </w:p>
    <w:p w14:paraId="4EBE746A" w14:textId="77777777" w:rsidR="001B09F0" w:rsidRDefault="001B09F0">
      <w:pPr>
        <w:spacing w:line="247" w:lineRule="auto"/>
        <w:ind w:left="1081" w:right="357"/>
        <w:rPr>
          <w:sz w:val="24"/>
        </w:rPr>
      </w:pPr>
    </w:p>
    <w:p w14:paraId="33604ADA" w14:textId="77777777" w:rsidR="001B09F0" w:rsidRDefault="001B09F0">
      <w:pPr>
        <w:spacing w:line="247" w:lineRule="auto"/>
        <w:ind w:left="1081" w:right="357"/>
        <w:rPr>
          <w:sz w:val="24"/>
        </w:rPr>
      </w:pPr>
    </w:p>
    <w:p w14:paraId="5BD740E0" w14:textId="77777777" w:rsidR="001B09F0" w:rsidRDefault="001B09F0">
      <w:pPr>
        <w:spacing w:line="247" w:lineRule="auto"/>
        <w:ind w:left="1081" w:right="357"/>
        <w:rPr>
          <w:sz w:val="24"/>
        </w:rPr>
      </w:pPr>
    </w:p>
    <w:p w14:paraId="28D54376" w14:textId="77777777" w:rsidR="001B09F0" w:rsidRDefault="001B09F0">
      <w:pPr>
        <w:spacing w:line="247" w:lineRule="auto"/>
        <w:ind w:left="1081" w:right="357"/>
        <w:rPr>
          <w:sz w:val="24"/>
        </w:rPr>
      </w:pPr>
    </w:p>
    <w:p w14:paraId="77392F65" w14:textId="77777777" w:rsidR="001B09F0" w:rsidRDefault="001B09F0">
      <w:pPr>
        <w:spacing w:line="247" w:lineRule="auto"/>
        <w:ind w:left="1081" w:right="357"/>
        <w:rPr>
          <w:sz w:val="24"/>
        </w:rPr>
      </w:pPr>
    </w:p>
    <w:p w14:paraId="05E425C1" w14:textId="77777777" w:rsidR="001B09F0" w:rsidRDefault="001B09F0">
      <w:pPr>
        <w:spacing w:line="247" w:lineRule="auto"/>
        <w:ind w:left="1081" w:right="357"/>
        <w:rPr>
          <w:sz w:val="24"/>
        </w:rPr>
      </w:pPr>
    </w:p>
    <w:p w14:paraId="4F6E3820" w14:textId="77777777" w:rsidR="001B09F0" w:rsidRDefault="001B09F0">
      <w:pPr>
        <w:spacing w:line="247" w:lineRule="auto"/>
        <w:ind w:left="1081" w:right="357"/>
        <w:rPr>
          <w:sz w:val="24"/>
        </w:rPr>
      </w:pPr>
    </w:p>
    <w:p w14:paraId="137D34B1" w14:textId="77777777" w:rsidR="001B09F0" w:rsidRDefault="001B09F0">
      <w:pPr>
        <w:spacing w:line="247" w:lineRule="auto"/>
        <w:ind w:left="1081" w:right="357"/>
        <w:rPr>
          <w:sz w:val="24"/>
        </w:rPr>
      </w:pPr>
    </w:p>
    <w:p w14:paraId="535B8F6C" w14:textId="77777777" w:rsidR="001B09F0" w:rsidRDefault="001B09F0">
      <w:pPr>
        <w:spacing w:line="247" w:lineRule="auto"/>
        <w:ind w:left="1081" w:right="357"/>
        <w:rPr>
          <w:sz w:val="24"/>
        </w:rPr>
      </w:pPr>
    </w:p>
    <w:p w14:paraId="009354A3" w14:textId="77777777" w:rsidR="001B09F0" w:rsidRDefault="001B09F0">
      <w:pPr>
        <w:spacing w:line="247" w:lineRule="auto"/>
        <w:ind w:left="1081" w:right="357"/>
        <w:rPr>
          <w:sz w:val="24"/>
        </w:rPr>
      </w:pPr>
    </w:p>
    <w:p w14:paraId="5ED392EF" w14:textId="77777777" w:rsidR="001B09F0" w:rsidRDefault="001B09F0">
      <w:pPr>
        <w:spacing w:line="247" w:lineRule="auto"/>
        <w:ind w:left="1081" w:right="357"/>
        <w:rPr>
          <w:sz w:val="24"/>
        </w:rPr>
      </w:pPr>
    </w:p>
    <w:p w14:paraId="4A3F8C32" w14:textId="77777777" w:rsidR="001B09F0" w:rsidRDefault="001B09F0">
      <w:pPr>
        <w:spacing w:line="247" w:lineRule="auto"/>
        <w:ind w:left="1081" w:right="357"/>
        <w:rPr>
          <w:sz w:val="24"/>
        </w:rPr>
      </w:pPr>
    </w:p>
    <w:p w14:paraId="228247DD" w14:textId="77777777" w:rsidR="001B09F0" w:rsidRDefault="001B09F0">
      <w:pPr>
        <w:spacing w:line="247" w:lineRule="auto"/>
        <w:ind w:left="1081" w:right="357"/>
        <w:rPr>
          <w:sz w:val="24"/>
        </w:rPr>
      </w:pPr>
    </w:p>
    <w:p w14:paraId="08DCFE42" w14:textId="77777777" w:rsidR="001B09F0" w:rsidRDefault="001B09F0">
      <w:pPr>
        <w:spacing w:line="247" w:lineRule="auto"/>
        <w:ind w:left="1081" w:right="357"/>
        <w:rPr>
          <w:sz w:val="24"/>
        </w:rPr>
      </w:pPr>
    </w:p>
    <w:p w14:paraId="614292E2" w14:textId="77777777" w:rsidR="001B09F0" w:rsidRDefault="001B09F0">
      <w:pPr>
        <w:spacing w:line="247" w:lineRule="auto"/>
        <w:ind w:left="1081" w:right="357"/>
        <w:rPr>
          <w:sz w:val="24"/>
        </w:rPr>
      </w:pPr>
    </w:p>
    <w:p w14:paraId="3CAC01F8" w14:textId="77777777" w:rsidR="001B09F0" w:rsidRDefault="001B09F0">
      <w:pPr>
        <w:spacing w:line="247" w:lineRule="auto"/>
        <w:ind w:right="357"/>
        <w:rPr>
          <w:sz w:val="24"/>
        </w:rPr>
      </w:pPr>
    </w:p>
    <w:p w14:paraId="3D544517" w14:textId="77777777" w:rsidR="001B09F0" w:rsidRDefault="001C5189">
      <w:pPr>
        <w:pStyle w:val="Heading3"/>
        <w:numPr>
          <w:ilvl w:val="0"/>
          <w:numId w:val="13"/>
        </w:numPr>
        <w:tabs>
          <w:tab w:val="left" w:pos="1801"/>
        </w:tabs>
        <w:ind w:left="1801" w:hanging="359"/>
      </w:pPr>
      <w:r>
        <w:rPr>
          <w:spacing w:val="-2"/>
        </w:rPr>
        <w:t>Objektivi</w:t>
      </w:r>
      <w:r>
        <w:rPr>
          <w:spacing w:val="22"/>
        </w:rPr>
        <w:t xml:space="preserve"> </w:t>
      </w:r>
      <w:r>
        <w:rPr>
          <w:spacing w:val="-2"/>
        </w:rPr>
        <w:t>Specifik</w:t>
      </w:r>
      <w:r>
        <w:rPr>
          <w:spacing w:val="4"/>
        </w:rPr>
        <w:t xml:space="preserve"> </w:t>
      </w:r>
      <w:r>
        <w:rPr>
          <w:spacing w:val="-5"/>
        </w:rPr>
        <w:t>2.1</w:t>
      </w:r>
    </w:p>
    <w:p w14:paraId="64EB4B23" w14:textId="77777777" w:rsidR="001B09F0" w:rsidRDefault="001C5189">
      <w:pPr>
        <w:pStyle w:val="BodyText"/>
        <w:spacing w:before="54"/>
        <w:rPr>
          <w:b/>
          <w:sz w:val="20"/>
        </w:rPr>
      </w:pPr>
      <w:r>
        <w:rPr>
          <w:b/>
          <w:noProof/>
          <w:sz w:val="20"/>
          <w:lang w:val="en-US"/>
        </w:rPr>
        <mc:AlternateContent>
          <mc:Choice Requires="wps">
            <w:drawing>
              <wp:anchor distT="0" distB="0" distL="0" distR="0" simplePos="0" relativeHeight="251664384" behindDoc="1" locked="0" layoutInCell="1" allowOverlap="1" wp14:anchorId="322F7CBE" wp14:editId="62D15FFC">
                <wp:simplePos x="0" y="0"/>
                <wp:positionH relativeFrom="page">
                  <wp:posOffset>843280</wp:posOffset>
                </wp:positionH>
                <wp:positionV relativeFrom="paragraph">
                  <wp:posOffset>200025</wp:posOffset>
                </wp:positionV>
                <wp:extent cx="6103620" cy="381635"/>
                <wp:effectExtent l="0" t="0" r="0" b="0"/>
                <wp:wrapTopAndBottom/>
                <wp:docPr id="174" name="Textbox 174"/>
                <wp:cNvGraphicFramePr/>
                <a:graphic xmlns:a="http://schemas.openxmlformats.org/drawingml/2006/main">
                  <a:graphicData uri="http://schemas.microsoft.com/office/word/2010/wordprocessingShape">
                    <wps:wsp>
                      <wps:cNvSpPr txBox="1"/>
                      <wps:spPr>
                        <a:xfrm>
                          <a:off x="0" y="0"/>
                          <a:ext cx="6103620" cy="381635"/>
                        </a:xfrm>
                        <a:prstGeom prst="rect">
                          <a:avLst/>
                        </a:prstGeom>
                        <a:solidFill>
                          <a:srgbClr val="F1F1F1"/>
                        </a:solidFill>
                        <a:ln w="9525">
                          <a:solidFill>
                            <a:srgbClr val="000000"/>
                          </a:solidFill>
                          <a:prstDash val="solid"/>
                        </a:ln>
                      </wps:spPr>
                      <wps:txbx>
                        <w:txbxContent>
                          <w:p w14:paraId="1E806FFE" w14:textId="77777777" w:rsidR="001C5189" w:rsidRDefault="001C5189">
                            <w:pPr>
                              <w:spacing w:before="16" w:line="247" w:lineRule="auto"/>
                              <w:ind w:left="105" w:right="19"/>
                              <w:rPr>
                                <w:b/>
                                <w:color w:val="000000"/>
                                <w:sz w:val="24"/>
                              </w:rPr>
                            </w:pPr>
                            <w:r>
                              <w:rPr>
                                <w:b/>
                                <w:color w:val="000000"/>
                                <w:spacing w:val="-2"/>
                                <w:sz w:val="24"/>
                              </w:rPr>
                              <w:t>Kuadri</w:t>
                            </w:r>
                            <w:r>
                              <w:rPr>
                                <w:b/>
                                <w:color w:val="000000"/>
                                <w:spacing w:val="21"/>
                                <w:sz w:val="24"/>
                              </w:rPr>
                              <w:t xml:space="preserve"> </w:t>
                            </w:r>
                            <w:r>
                              <w:rPr>
                                <w:b/>
                                <w:color w:val="000000"/>
                                <w:spacing w:val="-2"/>
                                <w:sz w:val="24"/>
                              </w:rPr>
                              <w:t>ligjor</w:t>
                            </w:r>
                            <w:r>
                              <w:rPr>
                                <w:b/>
                                <w:color w:val="000000"/>
                                <w:sz w:val="24"/>
                              </w:rPr>
                              <w:t xml:space="preserve"> </w:t>
                            </w:r>
                            <w:r>
                              <w:rPr>
                                <w:b/>
                                <w:color w:val="000000"/>
                                <w:spacing w:val="-2"/>
                                <w:sz w:val="24"/>
                              </w:rPr>
                              <w:t>dhe</w:t>
                            </w:r>
                            <w:r>
                              <w:rPr>
                                <w:b/>
                                <w:color w:val="000000"/>
                                <w:sz w:val="24"/>
                              </w:rPr>
                              <w:t xml:space="preserve"> </w:t>
                            </w:r>
                            <w:r>
                              <w:rPr>
                                <w:b/>
                                <w:color w:val="000000"/>
                                <w:spacing w:val="-2"/>
                                <w:sz w:val="24"/>
                              </w:rPr>
                              <w:t>politikat</w:t>
                            </w:r>
                            <w:r>
                              <w:rPr>
                                <w:b/>
                                <w:color w:val="000000"/>
                                <w:spacing w:val="17"/>
                                <w:sz w:val="24"/>
                              </w:rPr>
                              <w:t xml:space="preserve"> </w:t>
                            </w:r>
                            <w:r>
                              <w:rPr>
                                <w:b/>
                                <w:color w:val="000000"/>
                                <w:spacing w:val="-2"/>
                                <w:sz w:val="24"/>
                              </w:rPr>
                              <w:t>institucionale</w:t>
                            </w:r>
                            <w:r>
                              <w:rPr>
                                <w:b/>
                                <w:color w:val="000000"/>
                                <w:spacing w:val="31"/>
                                <w:sz w:val="24"/>
                              </w:rPr>
                              <w:t xml:space="preserve"> </w:t>
                            </w:r>
                            <w:r>
                              <w:rPr>
                                <w:b/>
                                <w:color w:val="000000"/>
                                <w:spacing w:val="-2"/>
                                <w:sz w:val="24"/>
                              </w:rPr>
                              <w:t>garantojnë</w:t>
                            </w:r>
                            <w:r>
                              <w:rPr>
                                <w:b/>
                                <w:color w:val="000000"/>
                                <w:spacing w:val="40"/>
                                <w:sz w:val="24"/>
                              </w:rPr>
                              <w:t xml:space="preserve"> </w:t>
                            </w:r>
                            <w:r>
                              <w:rPr>
                                <w:b/>
                                <w:color w:val="000000"/>
                                <w:spacing w:val="-2"/>
                                <w:sz w:val="24"/>
                              </w:rPr>
                              <w:t>akses</w:t>
                            </w:r>
                            <w:r>
                              <w:rPr>
                                <w:b/>
                                <w:color w:val="000000"/>
                                <w:spacing w:val="-13"/>
                                <w:sz w:val="24"/>
                              </w:rPr>
                              <w:t xml:space="preserve"> </w:t>
                            </w:r>
                            <w:r>
                              <w:rPr>
                                <w:b/>
                                <w:color w:val="000000"/>
                                <w:spacing w:val="-2"/>
                                <w:sz w:val="24"/>
                              </w:rPr>
                              <w:t>te</w:t>
                            </w:r>
                            <w:r>
                              <w:rPr>
                                <w:b/>
                                <w:color w:val="000000"/>
                                <w:spacing w:val="-13"/>
                                <w:sz w:val="24"/>
                              </w:rPr>
                              <w:t xml:space="preserve"> </w:t>
                            </w:r>
                            <w:r>
                              <w:rPr>
                                <w:b/>
                                <w:color w:val="000000"/>
                                <w:spacing w:val="-2"/>
                                <w:sz w:val="24"/>
                              </w:rPr>
                              <w:t>një</w:t>
                            </w:r>
                            <w:r>
                              <w:rPr>
                                <w:b/>
                                <w:color w:val="000000"/>
                                <w:spacing w:val="-4"/>
                                <w:sz w:val="24"/>
                              </w:rPr>
                              <w:t xml:space="preserve"> </w:t>
                            </w:r>
                            <w:r>
                              <w:rPr>
                                <w:b/>
                                <w:color w:val="000000"/>
                                <w:spacing w:val="-2"/>
                                <w:sz w:val="24"/>
                              </w:rPr>
                              <w:t>drejtësi miqësore</w:t>
                            </w:r>
                            <w:r>
                              <w:rPr>
                                <w:b/>
                                <w:color w:val="000000"/>
                                <w:sz w:val="24"/>
                              </w:rPr>
                              <w:t xml:space="preserve"> </w:t>
                            </w:r>
                            <w:r>
                              <w:rPr>
                                <w:b/>
                                <w:color w:val="000000"/>
                                <w:spacing w:val="-2"/>
                                <w:sz w:val="24"/>
                              </w:rPr>
                              <w:t>për</w:t>
                            </w:r>
                            <w:r>
                              <w:rPr>
                                <w:b/>
                                <w:color w:val="000000"/>
                                <w:spacing w:val="-13"/>
                                <w:sz w:val="24"/>
                              </w:rPr>
                              <w:t xml:space="preserve"> </w:t>
                            </w:r>
                            <w:r>
                              <w:rPr>
                                <w:b/>
                                <w:color w:val="000000"/>
                                <w:spacing w:val="-2"/>
                                <w:sz w:val="24"/>
                              </w:rPr>
                              <w:t>çdo fëmijë.</w:t>
                            </w:r>
                          </w:p>
                        </w:txbxContent>
                      </wps:txbx>
                      <wps:bodyPr wrap="square" lIns="0" tIns="0" rIns="0" bIns="0" rtlCol="0">
                        <a:noAutofit/>
                      </wps:bodyPr>
                    </wps:wsp>
                  </a:graphicData>
                </a:graphic>
              </wp:anchor>
            </w:drawing>
          </mc:Choice>
          <mc:Fallback>
            <w:pict>
              <v:shape w14:anchorId="322F7CBE" id="Textbox 174" o:spid="_x0000_s1030" type="#_x0000_t202" style="position:absolute;margin-left:66.4pt;margin-top:15.75pt;width:480.6pt;height:30.0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" fillcolor="#f1f1f1">
                <v:textbox inset="0,0,0,0">
                  <w:txbxContent>
                    <w:p w14:paraId="1E806FFE" w14:textId="77777777" w:rsidR="001C5189" w:rsidRDefault="001C5189">
                      <w:pPr>
                        <w:spacing w:before="16" w:line="247" w:lineRule="auto"/>
                        <w:ind w:left="105" w:right="19"/>
                        <w:rPr>
                          <w:b/>
                          <w:color w:val="000000"/>
                          <w:sz w:val="24"/>
                        </w:rPr>
                      </w:pPr>
                      <w:r>
                        <w:rPr>
                          <w:b/>
                          <w:color w:val="000000"/>
                          <w:spacing w:val="-2"/>
                          <w:sz w:val="24"/>
                        </w:rPr>
                        <w:t>Kuadri</w:t>
                      </w:r>
                      <w:r>
                        <w:rPr>
                          <w:b/>
                          <w:color w:val="000000"/>
                          <w:spacing w:val="21"/>
                          <w:sz w:val="24"/>
                        </w:rPr>
                        <w:t xml:space="preserve"> </w:t>
                      </w:r>
                      <w:r>
                        <w:rPr>
                          <w:b/>
                          <w:color w:val="000000"/>
                          <w:spacing w:val="-2"/>
                          <w:sz w:val="24"/>
                        </w:rPr>
                        <w:t>ligjor</w:t>
                      </w:r>
                      <w:r>
                        <w:rPr>
                          <w:b/>
                          <w:color w:val="000000"/>
                          <w:sz w:val="24"/>
                        </w:rPr>
                        <w:t xml:space="preserve"> </w:t>
                      </w:r>
                      <w:r>
                        <w:rPr>
                          <w:b/>
                          <w:color w:val="000000"/>
                          <w:spacing w:val="-2"/>
                          <w:sz w:val="24"/>
                        </w:rPr>
                        <w:t>dhe</w:t>
                      </w:r>
                      <w:r>
                        <w:rPr>
                          <w:b/>
                          <w:color w:val="000000"/>
                          <w:sz w:val="24"/>
                        </w:rPr>
                        <w:t xml:space="preserve"> </w:t>
                      </w:r>
                      <w:r>
                        <w:rPr>
                          <w:b/>
                          <w:color w:val="000000"/>
                          <w:spacing w:val="-2"/>
                          <w:sz w:val="24"/>
                        </w:rPr>
                        <w:t>politikat</w:t>
                      </w:r>
                      <w:r>
                        <w:rPr>
                          <w:b/>
                          <w:color w:val="000000"/>
                          <w:spacing w:val="17"/>
                          <w:sz w:val="24"/>
                        </w:rPr>
                        <w:t xml:space="preserve"> </w:t>
                      </w:r>
                      <w:r>
                        <w:rPr>
                          <w:b/>
                          <w:color w:val="000000"/>
                          <w:spacing w:val="-2"/>
                          <w:sz w:val="24"/>
                        </w:rPr>
                        <w:t>institucionale</w:t>
                      </w:r>
                      <w:r>
                        <w:rPr>
                          <w:b/>
                          <w:color w:val="000000"/>
                          <w:spacing w:val="31"/>
                          <w:sz w:val="24"/>
                        </w:rPr>
                        <w:t xml:space="preserve"> </w:t>
                      </w:r>
                      <w:r>
                        <w:rPr>
                          <w:b/>
                          <w:color w:val="000000"/>
                          <w:spacing w:val="-2"/>
                          <w:sz w:val="24"/>
                        </w:rPr>
                        <w:t>garantojnë</w:t>
                      </w:r>
                      <w:r>
                        <w:rPr>
                          <w:b/>
                          <w:color w:val="000000"/>
                          <w:spacing w:val="40"/>
                          <w:sz w:val="24"/>
                        </w:rPr>
                        <w:t xml:space="preserve"> </w:t>
                      </w:r>
                      <w:r>
                        <w:rPr>
                          <w:b/>
                          <w:color w:val="000000"/>
                          <w:spacing w:val="-2"/>
                          <w:sz w:val="24"/>
                        </w:rPr>
                        <w:t>akses</w:t>
                      </w:r>
                      <w:r>
                        <w:rPr>
                          <w:b/>
                          <w:color w:val="000000"/>
                          <w:spacing w:val="-13"/>
                          <w:sz w:val="24"/>
                        </w:rPr>
                        <w:t xml:space="preserve"> </w:t>
                      </w:r>
                      <w:r>
                        <w:rPr>
                          <w:b/>
                          <w:color w:val="000000"/>
                          <w:spacing w:val="-2"/>
                          <w:sz w:val="24"/>
                        </w:rPr>
                        <w:t>te</w:t>
                      </w:r>
                      <w:r>
                        <w:rPr>
                          <w:b/>
                          <w:color w:val="000000"/>
                          <w:spacing w:val="-13"/>
                          <w:sz w:val="24"/>
                        </w:rPr>
                        <w:t xml:space="preserve"> </w:t>
                      </w:r>
                      <w:r>
                        <w:rPr>
                          <w:b/>
                          <w:color w:val="000000"/>
                          <w:spacing w:val="-2"/>
                          <w:sz w:val="24"/>
                        </w:rPr>
                        <w:t>një</w:t>
                      </w:r>
                      <w:r>
                        <w:rPr>
                          <w:b/>
                          <w:color w:val="000000"/>
                          <w:spacing w:val="-4"/>
                          <w:sz w:val="24"/>
                        </w:rPr>
                        <w:t xml:space="preserve"> </w:t>
                      </w:r>
                      <w:r>
                        <w:rPr>
                          <w:b/>
                          <w:color w:val="000000"/>
                          <w:spacing w:val="-2"/>
                          <w:sz w:val="24"/>
                        </w:rPr>
                        <w:t>drejtësi miqësore</w:t>
                      </w:r>
                      <w:r>
                        <w:rPr>
                          <w:b/>
                          <w:color w:val="000000"/>
                          <w:sz w:val="24"/>
                        </w:rPr>
                        <w:t xml:space="preserve"> </w:t>
                      </w:r>
                      <w:r>
                        <w:rPr>
                          <w:b/>
                          <w:color w:val="000000"/>
                          <w:spacing w:val="-2"/>
                          <w:sz w:val="24"/>
                        </w:rPr>
                        <w:t>për</w:t>
                      </w:r>
                      <w:r>
                        <w:rPr>
                          <w:b/>
                          <w:color w:val="000000"/>
                          <w:spacing w:val="-13"/>
                          <w:sz w:val="24"/>
                        </w:rPr>
                        <w:t xml:space="preserve"> </w:t>
                      </w:r>
                      <w:r>
                        <w:rPr>
                          <w:b/>
                          <w:color w:val="000000"/>
                          <w:spacing w:val="-2"/>
                          <w:sz w:val="24"/>
                        </w:rPr>
                        <w:t>çdo fëmijë.</w:t>
                      </w:r>
                    </w:p>
                  </w:txbxContent>
                </v:textbox>
                <w10:wrap type="topAndBottom" anchorx="page"/>
              </v:shape>
            </w:pict>
          </mc:Fallback>
        </mc:AlternateContent>
      </w:r>
    </w:p>
    <w:p w14:paraId="0872F37C" w14:textId="77777777" w:rsidR="001B09F0" w:rsidRDefault="001B09F0"/>
    <w:p w14:paraId="3A29232F" w14:textId="77777777" w:rsidR="001B09F0" w:rsidRDefault="001C5189" w:rsidP="00745F0E">
      <w:pPr>
        <w:pStyle w:val="BodyText"/>
        <w:tabs>
          <w:tab w:val="left" w:pos="990"/>
        </w:tabs>
        <w:spacing w:before="67" w:line="261" w:lineRule="auto"/>
        <w:ind w:left="990" w:right="753" w:hanging="90"/>
        <w:jc w:val="both"/>
        <w:rPr>
          <w:spacing w:val="-2"/>
        </w:rPr>
      </w:pPr>
      <w:r>
        <w:tab/>
      </w:r>
      <w:r w:rsidRPr="00C7410B">
        <w:rPr>
          <w:spacing w:val="-2"/>
        </w:rPr>
        <w:t>Plani</w:t>
      </w:r>
      <w:r w:rsidRPr="00C7410B">
        <w:rPr>
          <w:spacing w:val="5"/>
        </w:rPr>
        <w:t xml:space="preserve"> </w:t>
      </w:r>
      <w:r w:rsidRPr="00C7410B">
        <w:rPr>
          <w:spacing w:val="-2"/>
        </w:rPr>
        <w:t>i</w:t>
      </w:r>
      <w:r w:rsidRPr="00C7410B">
        <w:rPr>
          <w:spacing w:val="-13"/>
        </w:rPr>
        <w:t xml:space="preserve"> </w:t>
      </w:r>
      <w:r w:rsidRPr="00C7410B">
        <w:rPr>
          <w:spacing w:val="-2"/>
        </w:rPr>
        <w:t>Veprimit</w:t>
      </w:r>
      <w:r w:rsidRPr="00C7410B">
        <w:rPr>
          <w:spacing w:val="38"/>
        </w:rPr>
        <w:t xml:space="preserve"> </w:t>
      </w:r>
      <w:r w:rsidRPr="00C7410B">
        <w:rPr>
          <w:spacing w:val="-2"/>
        </w:rPr>
        <w:t>për</w:t>
      </w:r>
      <w:r w:rsidRPr="00C7410B">
        <w:rPr>
          <w:spacing w:val="-7"/>
        </w:rPr>
        <w:t xml:space="preserve"> </w:t>
      </w:r>
      <w:r w:rsidRPr="00C7410B">
        <w:rPr>
          <w:spacing w:val="-2"/>
        </w:rPr>
        <w:t>Objektivin</w:t>
      </w:r>
      <w:r w:rsidRPr="00C7410B">
        <w:rPr>
          <w:spacing w:val="31"/>
        </w:rPr>
        <w:t xml:space="preserve"> </w:t>
      </w:r>
      <w:r w:rsidRPr="00C7410B">
        <w:rPr>
          <w:spacing w:val="-2"/>
        </w:rPr>
        <w:t>2.1</w:t>
      </w:r>
      <w:r w:rsidRPr="00C7410B">
        <w:rPr>
          <w:spacing w:val="-13"/>
        </w:rPr>
        <w:t xml:space="preserve"> </w:t>
      </w:r>
      <w:r w:rsidRPr="00C7410B">
        <w:rPr>
          <w:spacing w:val="-2"/>
        </w:rPr>
        <w:t>parashikon</w:t>
      </w:r>
      <w:r w:rsidRPr="00C7410B">
        <w:rPr>
          <w:spacing w:val="19"/>
        </w:rPr>
        <w:t xml:space="preserve"> </w:t>
      </w:r>
      <w:r w:rsidRPr="00C7410B">
        <w:rPr>
          <w:spacing w:val="-2"/>
        </w:rPr>
        <w:t>parashikon</w:t>
      </w:r>
      <w:r w:rsidRPr="00C7410B">
        <w:rPr>
          <w:spacing w:val="31"/>
        </w:rPr>
        <w:t xml:space="preserve"> </w:t>
      </w:r>
      <w:r w:rsidRPr="00C7410B">
        <w:rPr>
          <w:spacing w:val="-2"/>
        </w:rPr>
        <w:t>10</w:t>
      </w:r>
      <w:r w:rsidRPr="00C7410B">
        <w:rPr>
          <w:spacing w:val="-13"/>
        </w:rPr>
        <w:t xml:space="preserve"> </w:t>
      </w:r>
      <w:r w:rsidRPr="00C7410B">
        <w:rPr>
          <w:spacing w:val="-2"/>
        </w:rPr>
        <w:t>masa,</w:t>
      </w:r>
      <w:r w:rsidRPr="00C7410B">
        <w:rPr>
          <w:spacing w:val="-4"/>
        </w:rPr>
        <w:t xml:space="preserve"> </w:t>
      </w:r>
      <w:r w:rsidRPr="00C7410B">
        <w:rPr>
          <w:spacing w:val="-2"/>
        </w:rPr>
        <w:t>prej</w:t>
      </w:r>
      <w:r w:rsidRPr="00C7410B">
        <w:rPr>
          <w:spacing w:val="-8"/>
        </w:rPr>
        <w:t xml:space="preserve"> </w:t>
      </w:r>
      <w:r w:rsidRPr="00C7410B">
        <w:rPr>
          <w:spacing w:val="-2"/>
        </w:rPr>
        <w:t>të</w:t>
      </w:r>
      <w:r w:rsidRPr="00C7410B">
        <w:rPr>
          <w:spacing w:val="-4"/>
        </w:rPr>
        <w:t xml:space="preserve"> </w:t>
      </w:r>
      <w:r w:rsidRPr="00C7410B">
        <w:rPr>
          <w:spacing w:val="-2"/>
        </w:rPr>
        <w:t>cilave</w:t>
      </w:r>
      <w:r w:rsidRPr="00C7410B">
        <w:rPr>
          <w:spacing w:val="30"/>
        </w:rPr>
        <w:t xml:space="preserve"> </w:t>
      </w:r>
      <w:r w:rsidRPr="00C7410B">
        <w:rPr>
          <w:spacing w:val="-2"/>
        </w:rPr>
        <w:t>1</w:t>
      </w:r>
      <w:r w:rsidRPr="00C7410B">
        <w:rPr>
          <w:spacing w:val="-13"/>
        </w:rPr>
        <w:t xml:space="preserve"> </w:t>
      </w:r>
      <w:r w:rsidRPr="00C7410B">
        <w:rPr>
          <w:spacing w:val="-2"/>
        </w:rPr>
        <w:t>masë</w:t>
      </w:r>
      <w:r w:rsidRPr="00C7410B">
        <w:rPr>
          <w:spacing w:val="7"/>
        </w:rPr>
        <w:t xml:space="preserve"> është </w:t>
      </w:r>
      <w:r w:rsidRPr="00C7410B">
        <w:t>zbatuar</w:t>
      </w:r>
      <w:r w:rsidRPr="00C7410B">
        <w:rPr>
          <w:spacing w:val="15"/>
        </w:rPr>
        <w:t xml:space="preserve"> </w:t>
      </w:r>
      <w:r w:rsidRPr="00C7410B">
        <w:t>plotësisht</w:t>
      </w:r>
      <w:r w:rsidRPr="00C7410B">
        <w:rPr>
          <w:spacing w:val="37"/>
        </w:rPr>
        <w:t xml:space="preserve">, </w:t>
      </w:r>
      <w:r w:rsidRPr="00C7410B">
        <w:t>3</w:t>
      </w:r>
      <w:r w:rsidRPr="00C7410B">
        <w:rPr>
          <w:spacing w:val="-15"/>
        </w:rPr>
        <w:t xml:space="preserve"> </w:t>
      </w:r>
      <w:r w:rsidRPr="00C7410B">
        <w:t>masa</w:t>
      </w:r>
      <w:r w:rsidRPr="00C7410B">
        <w:rPr>
          <w:spacing w:val="-5"/>
        </w:rPr>
        <w:t xml:space="preserve"> </w:t>
      </w:r>
      <w:r w:rsidRPr="00C7410B">
        <w:t>rezultojnë</w:t>
      </w:r>
      <w:r w:rsidRPr="00C7410B">
        <w:rPr>
          <w:spacing w:val="40"/>
        </w:rPr>
        <w:t xml:space="preserve"> </w:t>
      </w:r>
      <w:r w:rsidRPr="00C7410B">
        <w:t>të</w:t>
      </w:r>
      <w:r w:rsidRPr="00C7410B">
        <w:rPr>
          <w:spacing w:val="-5"/>
        </w:rPr>
        <w:t xml:space="preserve"> </w:t>
      </w:r>
      <w:r w:rsidRPr="00C7410B">
        <w:t>zbatuara</w:t>
      </w:r>
      <w:r w:rsidRPr="00C7410B">
        <w:rPr>
          <w:spacing w:val="18"/>
        </w:rPr>
        <w:t xml:space="preserve"> </w:t>
      </w:r>
      <w:r w:rsidRPr="00C7410B">
        <w:t xml:space="preserve">pjesërisht, 3 masa të pazbatuara dhe 3 masa të pazabtueshme. </w:t>
      </w:r>
      <w:r w:rsidRPr="00C7410B">
        <w:rPr>
          <w:b/>
        </w:rPr>
        <w:t xml:space="preserve">14.3% </w:t>
      </w:r>
      <w:r w:rsidRPr="00C7410B">
        <w:t>e masave</w:t>
      </w:r>
      <w:r w:rsidRPr="00C7410B">
        <w:rPr>
          <w:spacing w:val="40"/>
        </w:rPr>
        <w:t xml:space="preserve"> </w:t>
      </w:r>
      <w:r w:rsidRPr="00C7410B">
        <w:t xml:space="preserve">janë zbatuar </w:t>
      </w:r>
      <w:r w:rsidRPr="00C7410B">
        <w:rPr>
          <w:spacing w:val="-2"/>
        </w:rPr>
        <w:t>plotësisht.</w:t>
      </w:r>
    </w:p>
    <w:p w14:paraId="3C7EDD4F" w14:textId="77777777" w:rsidR="001B09F0" w:rsidRDefault="001B09F0">
      <w:pPr>
        <w:jc w:val="center"/>
      </w:pPr>
    </w:p>
    <w:p w14:paraId="287F7A7F" w14:textId="77777777" w:rsidR="001B09F0" w:rsidRDefault="001B09F0">
      <w:pPr>
        <w:jc w:val="center"/>
      </w:pPr>
    </w:p>
    <w:p w14:paraId="660A82B9" w14:textId="77777777" w:rsidR="001B09F0" w:rsidRDefault="001C5189">
      <w:pPr>
        <w:jc w:val="center"/>
      </w:pPr>
      <w:r>
        <w:rPr>
          <w:noProof/>
        </w:rPr>
        <w:drawing>
          <wp:inline distT="0" distB="0" distL="0" distR="0" wp14:anchorId="155C3405" wp14:editId="3B5A2718">
            <wp:extent cx="4314825" cy="26670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1C10D5" w14:textId="77777777" w:rsidR="001B09F0" w:rsidRDefault="001B09F0"/>
    <w:p w14:paraId="31D086CF" w14:textId="77777777" w:rsidR="001B09F0" w:rsidRDefault="001C5189">
      <w:r>
        <w:tab/>
      </w:r>
      <w:r>
        <w:tab/>
      </w:r>
    </w:p>
    <w:p w14:paraId="531AE825" w14:textId="77777777" w:rsidR="001B09F0" w:rsidRDefault="001C5189">
      <w:pPr>
        <w:pStyle w:val="BodyText"/>
        <w:ind w:left="1081"/>
        <w:rPr>
          <w:color w:val="2E5395"/>
          <w:spacing w:val="-2"/>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p>
    <w:p w14:paraId="600A21E3" w14:textId="77777777" w:rsidR="001B09F0" w:rsidRDefault="001B09F0">
      <w:pPr>
        <w:pStyle w:val="BodyText"/>
        <w:ind w:left="1081"/>
        <w:rPr>
          <w:b/>
          <w:highlight w:val="yellow"/>
        </w:rPr>
      </w:pPr>
    </w:p>
    <w:p w14:paraId="5D27217D" w14:textId="77777777" w:rsidR="001B09F0" w:rsidRPr="00C7410B" w:rsidRDefault="001C5189">
      <w:pPr>
        <w:pStyle w:val="BodyText"/>
        <w:numPr>
          <w:ilvl w:val="0"/>
          <w:numId w:val="14"/>
        </w:numPr>
        <w:jc w:val="both"/>
      </w:pPr>
      <w:r w:rsidRPr="00C7410B">
        <w:rPr>
          <w:b/>
        </w:rPr>
        <w:t>Drejtoria e Përgjithshme e Përmbarimit</w:t>
      </w:r>
      <w:r w:rsidRPr="00C7410B">
        <w:t xml:space="preserve"> - Ka ushtruar kontrolle në 22 zyra vendore për të përmirësuar veprimtarinë administrative dhe ka kontribuar në hartimin e katër akteve nënligjore në zbatim të ligjit të ri nr. 8/2023, me qëllim forcimin e kapaciteteve profesionale dhe garantimin e proceseve pa vonesa. Me fokus të veçantë te mbrojtja e të drejtave të fëmijëve, institucioni ka trajtuar me prioritet 10,222 çështje përmbarimore, ku pjesën kryesore e zënë ato për pension ushqimor (8,646 raste), ndjekur nga takimet me fëmijët (1,511 raste) dhe kujdestaria (65 raste). Nga të dhënat statistikore rezulton se pjesa dërrmuese e këtyre çështjeve janë në proces ekzekutimi të vazhdueshëm (respektivisht 8,420 për pensionet dhe 1,263 për takimet), ndërsa raportimet mujore kanë siguruar monitorimin e rregullt të zbatimit të vendimeve gjyqësore të formës së prerë brenda afateve të arsyeshme ligjore.</w:t>
      </w:r>
    </w:p>
    <w:p w14:paraId="413CAC1A" w14:textId="77777777" w:rsidR="001B09F0" w:rsidRPr="00C7410B" w:rsidRDefault="001C5189">
      <w:pPr>
        <w:pStyle w:val="NormalWeb"/>
        <w:numPr>
          <w:ilvl w:val="0"/>
          <w:numId w:val="14"/>
        </w:numPr>
        <w:jc w:val="both"/>
        <w:rPr>
          <w:lang w:val="sq-AL"/>
        </w:rPr>
      </w:pPr>
      <w:r w:rsidRPr="00C7410B">
        <w:rPr>
          <w:b/>
          <w:lang w:val="sq-AL"/>
        </w:rPr>
        <w:t>Komisioneri për Mbrojtjen nga Diskriminimi (KMD) -</w:t>
      </w:r>
      <w:r w:rsidRPr="00C7410B">
        <w:rPr>
          <w:lang w:val="sq-AL"/>
        </w:rPr>
        <w:t xml:space="preserve"> Gjatë vitit 2025, është fokusuar në mbrojtjen e të drejtave të fëmijëve kryesisht në fushën e arsimit dhe shërbimeve, duke trajtuar gjithsej 41 çështje (40 ankesa nga prindërit dhe 1 nismë ex-officio). Nga proceset e mbyllura, KMD ka konstatuar diskriminim në 14 raste, ku spikasin 12 raste të fëmijëve nga familje në nevojë që nuk kishin përfituar bursa sipas legjislacionit në fuqi, ndërsa çështjet e tjera janë mbyllur me vendime mosdiskriminimi (11), pushimi apo mospranimi, me 11 raste që vijojnë shqyrtimin në vitin 2026. Problematikat kryesore të trajtuara lidhen me regjistrimin falas në kopshte për pakicat rome dhe egjiptiane, sigurimin e mësuesve ndihmës për fëmijët me aftësi të kufizuara dhe shpërndarjen e bursave për nxënësit në nevojë. Në aspektin legjislativ, KMD ka arritur të integrojë rekomandimet e saj në projektligjin "Për vullnetarizmin", duke garantuar </w:t>
      </w:r>
      <w:r w:rsidRPr="00C7410B">
        <w:rPr>
          <w:lang w:val="sq-AL"/>
        </w:rPr>
        <w:lastRenderedPageBreak/>
        <w:t>trajtim të barabartë për vullnetarët e mitur të huaj me ata shqiptarë, ndërkohë që vijon bashkëpunimin me sistemin e drejtësisë përmes trajnimeve për magjistratët.</w:t>
      </w:r>
    </w:p>
    <w:p w14:paraId="4FA3264E" w14:textId="77777777" w:rsidR="001B09F0" w:rsidRPr="00C7410B" w:rsidRDefault="001C5189">
      <w:pPr>
        <w:pStyle w:val="NormalWeb"/>
        <w:numPr>
          <w:ilvl w:val="0"/>
          <w:numId w:val="14"/>
        </w:numPr>
        <w:jc w:val="both"/>
        <w:rPr>
          <w:lang w:val="sq-AL"/>
        </w:rPr>
      </w:pPr>
      <w:r w:rsidRPr="00C7410B">
        <w:rPr>
          <w:b/>
          <w:lang w:val="sq-AL"/>
        </w:rPr>
        <w:t>Avokati i Popullit (AP)</w:t>
      </w:r>
      <w:r w:rsidRPr="00C7410B">
        <w:rPr>
          <w:lang w:val="sq-AL"/>
        </w:rPr>
        <w:t xml:space="preserve"> - Gjatë vitit 2025, Avokati i Popullit (AP), përmes Seksionit për Mbrojtjen e Fëmijëve, ka adresuar 38 rekomandime drejt institucioneve për garantimin e të drejtave të të miturve, duke monitoruar rregullisht zbatimin e tyre. Në fokus të veçantë ka qenë drejtësia miqësore, ku janë adresuar 3 rekomandime specifike për vlerësimin e Seksioneve Familjare në gjykata, garantimin e kontaktit të fëmijës me të dy prindërit gjatë divorceve dhe sigurimin e kujdesit shëndetësor e psikologjik për të miturit në çdo fazë të procedimit penal. Për sa i përket mbrojtjes sociale, AP ka rekomanduar masa konkrete për identifikimin dhe mbrojtjen e fëmijëve në situatë rruge në Shqipëri dhe Kosovë, ndërsa Mekanizmi Kombëtar për Parandalimin e Torturës ka inspektuar Institutin e të Miturve në Kavajë duke lënë detyra për Drejtorinë e Burgjeve. Një arritje kryesore ka qenë trajtimi me iniciativë i pranisë së psikologut në polici, ku pas 35 inspektimeve, AP ka kërkuar bashkërendim të menjëhershëm mes Policisë së Shtetit dhe Urdhrit të Psikologut për të siguruar praninë e detyrueshme të psikologut gjatë intervistimit, përditësimin e listave të specialistëve, trajnimin e oficerëve dhe planifikimin e fondeve për pagesat e psikologëve asistues</w:t>
      </w:r>
    </w:p>
    <w:p w14:paraId="41015567" w14:textId="11BC4D29" w:rsidR="001B09F0" w:rsidRDefault="001C5189">
      <w:pPr>
        <w:pStyle w:val="NormalWeb"/>
        <w:numPr>
          <w:ilvl w:val="0"/>
          <w:numId w:val="14"/>
        </w:numPr>
        <w:jc w:val="both"/>
      </w:pPr>
      <w:r>
        <w:rPr>
          <w:b/>
          <w:color w:val="000000" w:themeColor="text1"/>
          <w:lang w:val="sq-AL"/>
        </w:rPr>
        <w:t xml:space="preserve"> </w:t>
      </w:r>
      <w:r>
        <w:rPr>
          <w:b/>
          <w:color w:val="000000" w:themeColor="text1"/>
          <w:highlight w:val="red"/>
          <w:lang w:val="sq-AL"/>
        </w:rPr>
        <w:t>Prokuroria e Përgjithshme</w:t>
      </w:r>
      <w:r>
        <w:rPr>
          <w:color w:val="000000" w:themeColor="text1"/>
          <w:highlight w:val="red"/>
          <w:lang w:val="sq-AL"/>
        </w:rPr>
        <w:t xml:space="preserve"> -</w:t>
      </w:r>
      <w:r>
        <w:rPr>
          <w:color w:val="000000" w:themeColor="text1"/>
          <w:lang w:val="sq-AL"/>
        </w:rPr>
        <w:t xml:space="preserve"> </w:t>
      </w:r>
      <w:r>
        <w:rPr>
          <w:lang w:val="sq-AL"/>
        </w:rPr>
        <w:t xml:space="preserve">Në janar të vitit 2025 miratoi udhëzimin nr. 1/2025, i cili plotëson kuadrin rregullator për ndjekjen penale efektive të veprave penale ku përfshihen të miturit si autorë, viktima apo dëshmitarë. </w:t>
      </w:r>
      <w:r>
        <w:t xml:space="preserve">Ky udhëzim synon përmirësimin e zbatimit të drejtësisë penale për të mitur duke nxitur prokurorët e seksioneve të specializuara të bashkëpunojnë për shkëmbimin e eksperiencave dhe praktikave më të mira hetimore. Për të jetësuar këtë bashkëpunim, akti parashikon krijimin e Rrjetit të Prokurorëve të Drejtësisë Penale për të Mitur, një mekanizëm vullnetar që shërben për unifikimin e politikave penale dhe forcimin e zbatimit të normave ligjore në mbrojtje të të miturve, ndërkohë që udhëzimet janë bërë publike për transparencë në faqen zyrtare të institucionit. </w:t>
      </w:r>
      <w:r>
        <w:rPr>
          <w:highlight w:val="red"/>
        </w:rPr>
        <w:t>(RAPORTIM 6 MUJOR)</w:t>
      </w:r>
      <w:r>
        <w:t xml:space="preserve"> </w:t>
      </w:r>
    </w:p>
    <w:p w14:paraId="6B362CCD" w14:textId="77777777" w:rsidR="001B09F0" w:rsidRPr="00C7410B" w:rsidRDefault="001C5189">
      <w:pPr>
        <w:pStyle w:val="NormalWeb"/>
        <w:numPr>
          <w:ilvl w:val="0"/>
          <w:numId w:val="14"/>
        </w:numPr>
        <w:jc w:val="both"/>
      </w:pPr>
      <w:r w:rsidRPr="00C7410B">
        <w:rPr>
          <w:b/>
        </w:rPr>
        <w:t>Këshilli i Lartë Gjyqësor (KLGJ) -</w:t>
      </w:r>
      <w:r w:rsidRPr="00C7410B">
        <w:t xml:space="preserve"> Ka miratuar që prej vitit 2022 udhëzimin për përdorimin dhe hedhjen e të dhënave në Sistemin e Integruar të të Dhënave të Drejtësisë Penale për të Mitur nga të gjitha gjykatat e vendit. Ky akt, i cili është i aksesueshëm në faqen zyrtare të KLGJ-së, shërben si rregullator për mënyrën se si gjyqësori dokumenton dhe përpunon informacionin mbi çështjet penale që prekin të miturit, duke siguruar funksionimin e këtij sistemi të integruar.</w:t>
      </w:r>
    </w:p>
    <w:p w14:paraId="4D8E13D2" w14:textId="77777777" w:rsidR="001B09F0" w:rsidRPr="00C7410B" w:rsidRDefault="001C5189">
      <w:pPr>
        <w:pStyle w:val="NormalWeb"/>
        <w:numPr>
          <w:ilvl w:val="0"/>
          <w:numId w:val="14"/>
        </w:numPr>
        <w:jc w:val="both"/>
        <w:sectPr w:rsidR="001B09F0" w:rsidRPr="00C7410B">
          <w:pgSz w:w="12240" w:h="15840"/>
          <w:pgMar w:top="920" w:right="1080" w:bottom="1200" w:left="360" w:header="0" w:footer="1005" w:gutter="0"/>
          <w:cols w:space="720"/>
        </w:sectPr>
      </w:pPr>
      <w:r w:rsidRPr="00C7410B">
        <w:rPr>
          <w:b/>
        </w:rPr>
        <w:t xml:space="preserve">Autoriteti i Mediave Audiovizive (AMA) - </w:t>
      </w:r>
      <w:r w:rsidRPr="00C7410B">
        <w:t>Gjatë vitit 2025, ka hedhur hapa konkretë për harmonizimin e legjislacionit vendas me direktivat e Bashkimit Europian (EMFA dhe DSA), duke përfunduar draftin e ndryshimeve ligjore që synojnë forcimin e kapaciteteve mbikëqyrëse dhe lirinë e medias. Në kuadër të monitorimit të tregut online, përmes bashkëpunimit me platformën X, AMA ka administruar 41 ankesa, nga të cilat 22 u identifikuan si shkelje ligjore; rezultatet treguan ndërhyrje konkrete për nxitje dhune, urrejtjeje dhe veçanërisht për mbrojtjen e të miturve nga ekspozimi ndaj pornografisë, narkotikëve dhe dhunës. Paralelisht, institucioni ka intensifikuar fushatat ndërgjegjësuese mbi Kodin e Transmetimit, duke u fokusuar te mbrojtja e privatësisë online të fëmijëve, ndalimi i reklamave të dëmshme dhe detyrimi i operatorëve mediatikë për të shmangur programet që nxisin sjellje të dhunshme apo të papërshtatshme për moshën.</w:t>
      </w:r>
    </w:p>
    <w:p w14:paraId="5010442E" w14:textId="77777777" w:rsidR="001B09F0" w:rsidRDefault="001B09F0">
      <w:pPr>
        <w:pStyle w:val="BodyText"/>
        <w:tabs>
          <w:tab w:val="left" w:pos="1080"/>
        </w:tabs>
        <w:spacing w:before="21" w:line="276" w:lineRule="auto"/>
        <w:ind w:right="270"/>
        <w:jc w:val="both"/>
        <w:rPr>
          <w:highlight w:val="yellow"/>
        </w:rPr>
      </w:pPr>
    </w:p>
    <w:p w14:paraId="1B1465F7" w14:textId="77777777" w:rsidR="001B09F0" w:rsidRDefault="001C5189">
      <w:pPr>
        <w:pStyle w:val="Heading3"/>
        <w:numPr>
          <w:ilvl w:val="0"/>
          <w:numId w:val="13"/>
        </w:numPr>
        <w:tabs>
          <w:tab w:val="left" w:pos="1801"/>
        </w:tabs>
        <w:ind w:left="1801" w:hanging="359"/>
      </w:pPr>
      <w:r>
        <w:rPr>
          <w:spacing w:val="-2"/>
        </w:rPr>
        <w:t>Objektivi</w:t>
      </w:r>
      <w:r>
        <w:rPr>
          <w:spacing w:val="24"/>
        </w:rPr>
        <w:t xml:space="preserve"> </w:t>
      </w:r>
      <w:r>
        <w:rPr>
          <w:spacing w:val="-2"/>
        </w:rPr>
        <w:t>Specifik</w:t>
      </w:r>
      <w:r>
        <w:rPr>
          <w:spacing w:val="4"/>
        </w:rPr>
        <w:t xml:space="preserve"> </w:t>
      </w:r>
      <w:r>
        <w:rPr>
          <w:spacing w:val="-5"/>
        </w:rPr>
        <w:t>2.2</w:t>
      </w:r>
    </w:p>
    <w:p w14:paraId="7898729E" w14:textId="77777777" w:rsidR="001B09F0" w:rsidRDefault="001B09F0">
      <w:pPr>
        <w:pStyle w:val="Heading3"/>
        <w:tabs>
          <w:tab w:val="left" w:pos="1801"/>
        </w:tabs>
      </w:pPr>
    </w:p>
    <w:p w14:paraId="0B7218F4" w14:textId="77777777" w:rsidR="001B09F0" w:rsidRDefault="001C5189">
      <w:pPr>
        <w:pStyle w:val="BodyText"/>
        <w:ind w:left="961"/>
        <w:rPr>
          <w:sz w:val="20"/>
        </w:rPr>
      </w:pPr>
      <w:r>
        <w:rPr>
          <w:noProof/>
          <w:sz w:val="20"/>
          <w:lang w:val="en-US"/>
        </w:rPr>
        <mc:AlternateContent>
          <mc:Choice Requires="wps">
            <w:drawing>
              <wp:inline distT="0" distB="0" distL="0" distR="0" wp14:anchorId="0D4465C2" wp14:editId="140070F6">
                <wp:extent cx="6122670" cy="381635"/>
                <wp:effectExtent l="9525" t="0" r="1904" b="8889"/>
                <wp:docPr id="188" name="Textbox 188"/>
                <wp:cNvGraphicFramePr/>
                <a:graphic xmlns:a="http://schemas.openxmlformats.org/drawingml/2006/main">
                  <a:graphicData uri="http://schemas.microsoft.com/office/word/2010/wordprocessingShape">
                    <wps:wsp>
                      <wps:cNvSpPr txBox="1"/>
                      <wps:spPr>
                        <a:xfrm>
                          <a:off x="0" y="0"/>
                          <a:ext cx="6122670" cy="381635"/>
                        </a:xfrm>
                        <a:prstGeom prst="rect">
                          <a:avLst/>
                        </a:prstGeom>
                        <a:solidFill>
                          <a:srgbClr val="F1F1F1"/>
                        </a:solidFill>
                        <a:ln w="9525">
                          <a:solidFill>
                            <a:srgbClr val="000000"/>
                          </a:solidFill>
                          <a:prstDash val="solid"/>
                        </a:ln>
                      </wps:spPr>
                      <wps:txbx>
                        <w:txbxContent>
                          <w:p w14:paraId="13259EE7" w14:textId="77777777" w:rsidR="001C5189" w:rsidRDefault="001C5189">
                            <w:pPr>
                              <w:spacing w:before="16" w:line="247" w:lineRule="auto"/>
                              <w:ind w:left="105"/>
                              <w:rPr>
                                <w:b/>
                                <w:color w:val="000000"/>
                                <w:sz w:val="24"/>
                              </w:rPr>
                            </w:pPr>
                            <w:r>
                              <w:rPr>
                                <w:b/>
                                <w:color w:val="000000"/>
                                <w:sz w:val="24"/>
                              </w:rPr>
                              <w:t>Koordinimi</w:t>
                            </w:r>
                            <w:r>
                              <w:rPr>
                                <w:b/>
                                <w:color w:val="000000"/>
                                <w:spacing w:val="1"/>
                                <w:sz w:val="24"/>
                              </w:rPr>
                              <w:t xml:space="preserve"> </w:t>
                            </w:r>
                            <w:r>
                              <w:rPr>
                                <w:b/>
                                <w:color w:val="000000"/>
                                <w:sz w:val="24"/>
                              </w:rPr>
                              <w:t>dhe</w:t>
                            </w:r>
                            <w:r>
                              <w:rPr>
                                <w:b/>
                                <w:color w:val="000000"/>
                                <w:spacing w:val="-12"/>
                                <w:sz w:val="24"/>
                              </w:rPr>
                              <w:t xml:space="preserve"> </w:t>
                            </w:r>
                            <w:r>
                              <w:rPr>
                                <w:b/>
                                <w:color w:val="000000"/>
                                <w:sz w:val="24"/>
                              </w:rPr>
                              <w:t>bashkërendimi</w:t>
                            </w:r>
                            <w:r>
                              <w:rPr>
                                <w:b/>
                                <w:color w:val="000000"/>
                                <w:spacing w:val="10"/>
                                <w:sz w:val="24"/>
                              </w:rPr>
                              <w:t xml:space="preserve"> </w:t>
                            </w:r>
                            <w:r>
                              <w:rPr>
                                <w:b/>
                                <w:color w:val="000000"/>
                                <w:sz w:val="24"/>
                              </w:rPr>
                              <w:t>mes</w:t>
                            </w:r>
                            <w:r>
                              <w:rPr>
                                <w:b/>
                                <w:color w:val="000000"/>
                                <w:spacing w:val="-15"/>
                                <w:sz w:val="24"/>
                              </w:rPr>
                              <w:t xml:space="preserve"> </w:t>
                            </w:r>
                            <w:r>
                              <w:rPr>
                                <w:b/>
                                <w:color w:val="000000"/>
                                <w:sz w:val="24"/>
                              </w:rPr>
                              <w:t>institucioneve me</w:t>
                            </w:r>
                            <w:r>
                              <w:rPr>
                                <w:b/>
                                <w:color w:val="000000"/>
                                <w:spacing w:val="-12"/>
                                <w:sz w:val="24"/>
                              </w:rPr>
                              <w:t xml:space="preserve"> </w:t>
                            </w:r>
                            <w:r>
                              <w:rPr>
                                <w:b/>
                                <w:color w:val="000000"/>
                                <w:sz w:val="24"/>
                              </w:rPr>
                              <w:t>qëllim</w:t>
                            </w:r>
                            <w:r>
                              <w:rPr>
                                <w:b/>
                                <w:color w:val="000000"/>
                                <w:spacing w:val="-15"/>
                                <w:sz w:val="24"/>
                              </w:rPr>
                              <w:t xml:space="preserve"> </w:t>
                            </w:r>
                            <w:r>
                              <w:rPr>
                                <w:b/>
                                <w:color w:val="000000"/>
                                <w:sz w:val="24"/>
                              </w:rPr>
                              <w:t>forcimin</w:t>
                            </w:r>
                            <w:r>
                              <w:rPr>
                                <w:b/>
                                <w:color w:val="000000"/>
                                <w:spacing w:val="16"/>
                                <w:sz w:val="24"/>
                              </w:rPr>
                              <w:t xml:space="preserve"> </w:t>
                            </w:r>
                            <w:r>
                              <w:rPr>
                                <w:b/>
                                <w:color w:val="000000"/>
                                <w:sz w:val="24"/>
                              </w:rPr>
                              <w:t>e</w:t>
                            </w:r>
                            <w:r>
                              <w:rPr>
                                <w:b/>
                                <w:color w:val="000000"/>
                                <w:spacing w:val="-15"/>
                                <w:sz w:val="24"/>
                              </w:rPr>
                              <w:t xml:space="preserve"> </w:t>
                            </w:r>
                            <w:r>
                              <w:rPr>
                                <w:b/>
                                <w:color w:val="000000"/>
                                <w:sz w:val="24"/>
                              </w:rPr>
                              <w:t>kapaciteteve</w:t>
                            </w:r>
                            <w:r>
                              <w:rPr>
                                <w:b/>
                                <w:color w:val="000000"/>
                                <w:spacing w:val="-15"/>
                                <w:sz w:val="24"/>
                              </w:rPr>
                              <w:t xml:space="preserve"> </w:t>
                            </w:r>
                            <w:r>
                              <w:rPr>
                                <w:b/>
                                <w:color w:val="000000"/>
                                <w:sz w:val="24"/>
                              </w:rPr>
                              <w:t>të profesionistëve që punojnë</w:t>
                            </w:r>
                            <w:r>
                              <w:rPr>
                                <w:b/>
                                <w:color w:val="000000"/>
                                <w:spacing w:val="40"/>
                                <w:sz w:val="24"/>
                              </w:rPr>
                              <w:t xml:space="preserve"> </w:t>
                            </w:r>
                            <w:r>
                              <w:rPr>
                                <w:b/>
                                <w:color w:val="000000"/>
                                <w:sz w:val="24"/>
                              </w:rPr>
                              <w:t>me dhe për fëmijët.</w:t>
                            </w:r>
                          </w:p>
                        </w:txbxContent>
                      </wps:txbx>
                      <wps:bodyPr wrap="square" lIns="0" tIns="0" rIns="0" bIns="0" rtlCol="0">
                        <a:noAutofit/>
                      </wps:bodyPr>
                    </wps:wsp>
                  </a:graphicData>
                </a:graphic>
              </wp:inline>
            </w:drawing>
          </mc:Choice>
          <mc:Fallback>
            <w:pict>
              <v:shape w14:anchorId="0D4465C2" id="Textbox 188" o:spid="_x0000_s1031" type="#_x0000_t202" style="width:482.1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" fillcolor="#f1f1f1">
                <v:textbox inset="0,0,0,0">
                  <w:txbxContent>
                    <w:p w14:paraId="13259EE7" w14:textId="77777777" w:rsidR="001C5189" w:rsidRDefault="001C5189">
                      <w:pPr>
                        <w:spacing w:before="16" w:line="247" w:lineRule="auto"/>
                        <w:ind w:left="105"/>
                        <w:rPr>
                          <w:b/>
                          <w:color w:val="000000"/>
                          <w:sz w:val="24"/>
                        </w:rPr>
                      </w:pPr>
                      <w:r>
                        <w:rPr>
                          <w:b/>
                          <w:color w:val="000000"/>
                          <w:sz w:val="24"/>
                        </w:rPr>
                        <w:t>Koordinimi</w:t>
                      </w:r>
                      <w:r>
                        <w:rPr>
                          <w:b/>
                          <w:color w:val="000000"/>
                          <w:spacing w:val="1"/>
                          <w:sz w:val="24"/>
                        </w:rPr>
                        <w:t xml:space="preserve"> </w:t>
                      </w:r>
                      <w:r>
                        <w:rPr>
                          <w:b/>
                          <w:color w:val="000000"/>
                          <w:sz w:val="24"/>
                        </w:rPr>
                        <w:t>dhe</w:t>
                      </w:r>
                      <w:r>
                        <w:rPr>
                          <w:b/>
                          <w:color w:val="000000"/>
                          <w:spacing w:val="-12"/>
                          <w:sz w:val="24"/>
                        </w:rPr>
                        <w:t xml:space="preserve"> </w:t>
                      </w:r>
                      <w:r>
                        <w:rPr>
                          <w:b/>
                          <w:color w:val="000000"/>
                          <w:sz w:val="24"/>
                        </w:rPr>
                        <w:t>bashkërendimi</w:t>
                      </w:r>
                      <w:r>
                        <w:rPr>
                          <w:b/>
                          <w:color w:val="000000"/>
                          <w:spacing w:val="10"/>
                          <w:sz w:val="24"/>
                        </w:rPr>
                        <w:t xml:space="preserve"> </w:t>
                      </w:r>
                      <w:r>
                        <w:rPr>
                          <w:b/>
                          <w:color w:val="000000"/>
                          <w:sz w:val="24"/>
                        </w:rPr>
                        <w:t>mes</w:t>
                      </w:r>
                      <w:r>
                        <w:rPr>
                          <w:b/>
                          <w:color w:val="000000"/>
                          <w:spacing w:val="-15"/>
                          <w:sz w:val="24"/>
                        </w:rPr>
                        <w:t xml:space="preserve"> </w:t>
                      </w:r>
                      <w:r>
                        <w:rPr>
                          <w:b/>
                          <w:color w:val="000000"/>
                          <w:sz w:val="24"/>
                        </w:rPr>
                        <w:t>institucioneve me</w:t>
                      </w:r>
                      <w:r>
                        <w:rPr>
                          <w:b/>
                          <w:color w:val="000000"/>
                          <w:spacing w:val="-12"/>
                          <w:sz w:val="24"/>
                        </w:rPr>
                        <w:t xml:space="preserve"> </w:t>
                      </w:r>
                      <w:r>
                        <w:rPr>
                          <w:b/>
                          <w:color w:val="000000"/>
                          <w:sz w:val="24"/>
                        </w:rPr>
                        <w:t>qëllim</w:t>
                      </w:r>
                      <w:r>
                        <w:rPr>
                          <w:b/>
                          <w:color w:val="000000"/>
                          <w:spacing w:val="-15"/>
                          <w:sz w:val="24"/>
                        </w:rPr>
                        <w:t xml:space="preserve"> </w:t>
                      </w:r>
                      <w:r>
                        <w:rPr>
                          <w:b/>
                          <w:color w:val="000000"/>
                          <w:sz w:val="24"/>
                        </w:rPr>
                        <w:t>forcimin</w:t>
                      </w:r>
                      <w:r>
                        <w:rPr>
                          <w:b/>
                          <w:color w:val="000000"/>
                          <w:spacing w:val="16"/>
                          <w:sz w:val="24"/>
                        </w:rPr>
                        <w:t xml:space="preserve"> </w:t>
                      </w:r>
                      <w:r>
                        <w:rPr>
                          <w:b/>
                          <w:color w:val="000000"/>
                          <w:sz w:val="24"/>
                        </w:rPr>
                        <w:t>e</w:t>
                      </w:r>
                      <w:r>
                        <w:rPr>
                          <w:b/>
                          <w:color w:val="000000"/>
                          <w:spacing w:val="-15"/>
                          <w:sz w:val="24"/>
                        </w:rPr>
                        <w:t xml:space="preserve"> </w:t>
                      </w:r>
                      <w:r>
                        <w:rPr>
                          <w:b/>
                          <w:color w:val="000000"/>
                          <w:sz w:val="24"/>
                        </w:rPr>
                        <w:t>kapaciteteve</w:t>
                      </w:r>
                      <w:r>
                        <w:rPr>
                          <w:b/>
                          <w:color w:val="000000"/>
                          <w:spacing w:val="-15"/>
                          <w:sz w:val="24"/>
                        </w:rPr>
                        <w:t xml:space="preserve"> </w:t>
                      </w:r>
                      <w:r>
                        <w:rPr>
                          <w:b/>
                          <w:color w:val="000000"/>
                          <w:sz w:val="24"/>
                        </w:rPr>
                        <w:t>të profesionistëve që punojnë</w:t>
                      </w:r>
                      <w:r>
                        <w:rPr>
                          <w:b/>
                          <w:color w:val="000000"/>
                          <w:spacing w:val="40"/>
                          <w:sz w:val="24"/>
                        </w:rPr>
                        <w:t xml:space="preserve"> </w:t>
                      </w:r>
                      <w:r>
                        <w:rPr>
                          <w:b/>
                          <w:color w:val="000000"/>
                          <w:sz w:val="24"/>
                        </w:rPr>
                        <w:t>me dhe për fëmijët.</w:t>
                      </w:r>
                    </w:p>
                  </w:txbxContent>
                </v:textbox>
                <w10:anchorlock/>
              </v:shape>
            </w:pict>
          </mc:Fallback>
        </mc:AlternateContent>
      </w:r>
    </w:p>
    <w:p w14:paraId="3333FE5E" w14:textId="77777777" w:rsidR="001B09F0" w:rsidRDefault="001B09F0">
      <w:pPr>
        <w:pStyle w:val="BodyText"/>
        <w:spacing w:before="165"/>
        <w:rPr>
          <w:b/>
        </w:rPr>
      </w:pPr>
    </w:p>
    <w:p w14:paraId="076A0F27" w14:textId="3389FA1D" w:rsidR="001B09F0" w:rsidRPr="00C7410B" w:rsidRDefault="001C5189">
      <w:pPr>
        <w:pStyle w:val="BodyText"/>
        <w:spacing w:line="254" w:lineRule="auto"/>
        <w:ind w:left="1081" w:right="346"/>
        <w:jc w:val="both"/>
        <w:rPr>
          <w:spacing w:val="-2"/>
        </w:rPr>
      </w:pPr>
      <w:r w:rsidRPr="00C7410B">
        <w:t>Plani i</w:t>
      </w:r>
      <w:r w:rsidRPr="00C7410B">
        <w:rPr>
          <w:spacing w:val="-1"/>
        </w:rPr>
        <w:t xml:space="preserve"> </w:t>
      </w:r>
      <w:r w:rsidRPr="00C7410B">
        <w:t>Veprimit</w:t>
      </w:r>
      <w:r w:rsidRPr="00C7410B">
        <w:rPr>
          <w:spacing w:val="40"/>
        </w:rPr>
        <w:t xml:space="preserve"> </w:t>
      </w:r>
      <w:r w:rsidRPr="00C7410B">
        <w:t>për</w:t>
      </w:r>
      <w:r w:rsidRPr="00C7410B">
        <w:rPr>
          <w:spacing w:val="-11"/>
        </w:rPr>
        <w:t xml:space="preserve"> </w:t>
      </w:r>
      <w:r w:rsidRPr="00C7410B">
        <w:t>Objektivin 2.2</w:t>
      </w:r>
      <w:r w:rsidRPr="00C7410B">
        <w:rPr>
          <w:spacing w:val="-7"/>
        </w:rPr>
        <w:t xml:space="preserve"> </w:t>
      </w:r>
      <w:r w:rsidRPr="00C7410B">
        <w:t>parashikon parashikon 11 masa, prej</w:t>
      </w:r>
      <w:r w:rsidRPr="00C7410B">
        <w:rPr>
          <w:spacing w:val="-1"/>
        </w:rPr>
        <w:t xml:space="preserve"> </w:t>
      </w:r>
      <w:r w:rsidRPr="00C7410B">
        <w:t>të cilave rezulton se 4 masa</w:t>
      </w:r>
      <w:r w:rsidRPr="00C7410B">
        <w:rPr>
          <w:spacing w:val="-15"/>
        </w:rPr>
        <w:t xml:space="preserve"> </w:t>
      </w:r>
      <w:r w:rsidRPr="00C7410B">
        <w:t>janë</w:t>
      </w:r>
      <w:r w:rsidRPr="00C7410B">
        <w:rPr>
          <w:spacing w:val="-15"/>
        </w:rPr>
        <w:t xml:space="preserve"> </w:t>
      </w:r>
      <w:r w:rsidRPr="00C7410B">
        <w:t>të</w:t>
      </w:r>
      <w:r w:rsidRPr="00C7410B">
        <w:rPr>
          <w:spacing w:val="-15"/>
        </w:rPr>
        <w:t xml:space="preserve"> </w:t>
      </w:r>
      <w:r w:rsidRPr="00C7410B">
        <w:t>zbatuara</w:t>
      </w:r>
      <w:r w:rsidRPr="00C7410B">
        <w:rPr>
          <w:spacing w:val="-15"/>
        </w:rPr>
        <w:t xml:space="preserve"> </w:t>
      </w:r>
      <w:r w:rsidRPr="00C7410B">
        <w:t>plotësisht</w:t>
      </w:r>
      <w:r w:rsidRPr="00C7410B">
        <w:rPr>
          <w:spacing w:val="-9"/>
        </w:rPr>
        <w:t xml:space="preserve"> </w:t>
      </w:r>
      <w:r w:rsidRPr="00C7410B">
        <w:t>dhe</w:t>
      </w:r>
      <w:r w:rsidRPr="00C7410B">
        <w:rPr>
          <w:spacing w:val="-15"/>
        </w:rPr>
        <w:t xml:space="preserve"> </w:t>
      </w:r>
      <w:r w:rsidR="00FB0594" w:rsidRPr="00C7410B">
        <w:rPr>
          <w:spacing w:val="-15"/>
        </w:rPr>
        <w:t xml:space="preserve"> </w:t>
      </w:r>
      <w:r w:rsidRPr="00C7410B">
        <w:t>6 masa</w:t>
      </w:r>
      <w:r w:rsidRPr="00C7410B">
        <w:rPr>
          <w:spacing w:val="-14"/>
        </w:rPr>
        <w:t xml:space="preserve"> </w:t>
      </w:r>
      <w:r w:rsidRPr="00C7410B">
        <w:t>janë</w:t>
      </w:r>
      <w:r w:rsidRPr="00C7410B">
        <w:rPr>
          <w:spacing w:val="-14"/>
        </w:rPr>
        <w:t xml:space="preserve"> </w:t>
      </w:r>
      <w:r w:rsidRPr="00C7410B">
        <w:t>të</w:t>
      </w:r>
      <w:r w:rsidRPr="00C7410B">
        <w:rPr>
          <w:spacing w:val="-15"/>
        </w:rPr>
        <w:t xml:space="preserve"> </w:t>
      </w:r>
      <w:r w:rsidRPr="00C7410B">
        <w:t xml:space="preserve">zbatuara pjesërisht dhe 1 masë e pazbatuar.  </w:t>
      </w:r>
      <w:r w:rsidRPr="00C7410B">
        <w:rPr>
          <w:b/>
        </w:rPr>
        <w:t>36.4 %</w:t>
      </w:r>
      <w:r w:rsidRPr="00C7410B">
        <w:rPr>
          <w:b/>
          <w:spacing w:val="-15"/>
        </w:rPr>
        <w:t xml:space="preserve"> </w:t>
      </w:r>
      <w:r w:rsidRPr="00C7410B">
        <w:t>e</w:t>
      </w:r>
      <w:r w:rsidRPr="00C7410B">
        <w:rPr>
          <w:spacing w:val="-15"/>
        </w:rPr>
        <w:t xml:space="preserve"> </w:t>
      </w:r>
      <w:r w:rsidRPr="00C7410B">
        <w:t>masave</w:t>
      </w:r>
      <w:r w:rsidRPr="00C7410B">
        <w:rPr>
          <w:spacing w:val="-5"/>
        </w:rPr>
        <w:t xml:space="preserve"> </w:t>
      </w:r>
      <w:r w:rsidRPr="00C7410B">
        <w:t>janë</w:t>
      </w:r>
      <w:r w:rsidRPr="00C7410B">
        <w:rPr>
          <w:spacing w:val="-14"/>
        </w:rPr>
        <w:t xml:space="preserve"> </w:t>
      </w:r>
      <w:r w:rsidRPr="00C7410B">
        <w:t xml:space="preserve">zbatuar </w:t>
      </w:r>
      <w:r w:rsidRPr="00C7410B">
        <w:rPr>
          <w:spacing w:val="-2"/>
        </w:rPr>
        <w:t>plotësisht.</w:t>
      </w:r>
    </w:p>
    <w:p w14:paraId="6F4D8F7A" w14:textId="77777777" w:rsidR="001B09F0" w:rsidRDefault="001B09F0">
      <w:pPr>
        <w:pStyle w:val="BodyText"/>
        <w:spacing w:line="254" w:lineRule="auto"/>
        <w:ind w:left="1081" w:right="346"/>
        <w:jc w:val="both"/>
        <w:rPr>
          <w:spacing w:val="-2"/>
        </w:rPr>
      </w:pPr>
    </w:p>
    <w:p w14:paraId="6EBAF70C" w14:textId="77777777" w:rsidR="001B09F0" w:rsidRDefault="001B09F0">
      <w:pPr>
        <w:pStyle w:val="BodyText"/>
        <w:spacing w:line="254" w:lineRule="auto"/>
        <w:ind w:left="1081" w:right="346"/>
        <w:jc w:val="both"/>
        <w:rPr>
          <w:spacing w:val="-2"/>
        </w:rPr>
      </w:pPr>
    </w:p>
    <w:p w14:paraId="4CBD2F89" w14:textId="77777777" w:rsidR="001B09F0" w:rsidRDefault="001C5189">
      <w:pPr>
        <w:pStyle w:val="BodyText"/>
        <w:spacing w:line="254" w:lineRule="auto"/>
        <w:ind w:left="1081" w:right="346"/>
        <w:jc w:val="both"/>
        <w:rPr>
          <w:spacing w:val="-2"/>
        </w:rPr>
      </w:pPr>
      <w:r>
        <w:rPr>
          <w:spacing w:val="-2"/>
        </w:rPr>
        <w:t xml:space="preserve">                     </w:t>
      </w:r>
      <w:r>
        <w:rPr>
          <w:noProof/>
        </w:rPr>
        <w:drawing>
          <wp:inline distT="0" distB="0" distL="0" distR="0" wp14:anchorId="6FFA4AA8" wp14:editId="3DCEA343">
            <wp:extent cx="4592955" cy="2315210"/>
            <wp:effectExtent l="0" t="0" r="17145" b="889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7784FEF" w14:textId="77777777" w:rsidR="001B09F0" w:rsidRDefault="001B09F0">
      <w:pPr>
        <w:pStyle w:val="BodyText"/>
        <w:spacing w:before="108"/>
      </w:pPr>
    </w:p>
    <w:p w14:paraId="6D9F4C6D" w14:textId="77777777" w:rsidR="001B09F0" w:rsidRDefault="001C5189">
      <w:pPr>
        <w:pStyle w:val="BodyText"/>
        <w:ind w:left="1081"/>
        <w:rPr>
          <w:color w:val="2E5395"/>
          <w:spacing w:val="-2"/>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p>
    <w:p w14:paraId="2D9DCF5D" w14:textId="77777777" w:rsidR="001B09F0" w:rsidRPr="00C7410B" w:rsidRDefault="001C5189">
      <w:pPr>
        <w:pStyle w:val="NormalWeb"/>
        <w:numPr>
          <w:ilvl w:val="0"/>
          <w:numId w:val="15"/>
        </w:numPr>
        <w:jc w:val="both"/>
        <w:rPr>
          <w:lang w:val="sq-AL"/>
        </w:rPr>
      </w:pPr>
      <w:r w:rsidRPr="00C7410B">
        <w:rPr>
          <w:b/>
          <w:lang w:val="sq-AL"/>
        </w:rPr>
        <w:t>Këshilli i Lartë Gjyqësor (KLGJ) -</w:t>
      </w:r>
      <w:r w:rsidRPr="00C7410B">
        <w:rPr>
          <w:lang w:val="sq-AL"/>
        </w:rPr>
        <w:t xml:space="preserve"> Gjatë periudhës raportuese, Këshilli i Lartë Gjyqësor (KLGJ), përmes Shkollës së Magjistraturës, ka realizuar një cikël trajnimesh të specializuara ku kanë marrë pjesë gjithsej 51 magjistratë (gjyqtarë). Programi i trajnimeve u fokusua në forcimin e kapaciteteve për mbrojtjen e interesit më të lartë të fëmijës dhe adresimin e sfidave bashkëkohore të sistemit të drejtësisë.Në sferën penale, trajnimet trajtuan të drejtat e viktimave (10 pjesëmarrës), procedurat e lirimit me kusht për të miturit (6 pjesëmarrës) dhe teknikat e intervistimit në kuadër të drejtësisë miqësore (4 pjesëmarrës). Një vëmendje e shtuar iu kushtua krimeve kibernetike, ku magjistratët u njohën me metodat e hetimit për shfrytëzimin seksual online, figurat e reja si grooming e cyberbullying, si dhe aktet me natyrë raciste e ksenofobe në sistemet kompjuterike.Në aspektin civil dhe ndërkombëtar, 17 magjistratë u trajnuan mbi zbatimin e Konventës së Hagës për rrëmbimin civil ndërkombëtar të fëmijëve, ndërsa pjesa tjetër e aktiviteteve u fokusua te kujdestaria alternative, parandalimi i martesave të hershme dhe barazia gjinore, duke theksuar rolin e psikologut dhe punonjësit social në mbrojtjen e të miturve gjatë proceseve gjyqësore.</w:t>
      </w:r>
    </w:p>
    <w:p w14:paraId="44FADABA" w14:textId="77777777" w:rsidR="001B09F0" w:rsidRPr="00C7410B" w:rsidRDefault="001C5189">
      <w:pPr>
        <w:pStyle w:val="NormalWeb"/>
        <w:numPr>
          <w:ilvl w:val="0"/>
          <w:numId w:val="15"/>
        </w:numPr>
        <w:jc w:val="both"/>
        <w:rPr>
          <w:lang w:val="sq-AL"/>
        </w:rPr>
      </w:pPr>
      <w:r w:rsidRPr="00C7410B">
        <w:rPr>
          <w:b/>
          <w:lang w:val="sq-AL"/>
        </w:rPr>
        <w:t>Drejtoria e Përgjithshme e Përmbarimit -</w:t>
      </w:r>
      <w:r w:rsidRPr="00C7410B">
        <w:rPr>
          <w:lang w:val="sq-AL"/>
        </w:rPr>
        <w:t xml:space="preserve"> Në zbatim të ligjit të ri organik, Shërbimi Përmbarimor Gjyqësor Shtetëror ka miratuar programin e formimit vazhdues dhe atë për përmbaruesit në periudhë prove, duke trajnuar gjatë vitit 2025 nëntë punonjës të rinj përmes një cikli prej 200 orësh. Për të rritur cilësinë e trajtimit të çështjeve sensitive që lidhen me fëmijët, institucioni ka nënshkruar dy marrëveshje kyçe: me Shkollën e Magjistraturës, për trajnime të përbashkëta me gjyqtarë e prokurorë mbi teknikat e intervistimit, kujdestarinë alternative dhe </w:t>
      </w:r>
      <w:r w:rsidRPr="00C7410B">
        <w:rPr>
          <w:lang w:val="sq-AL"/>
        </w:rPr>
        <w:lastRenderedPageBreak/>
        <w:t>Konventën e Hagës për rrëmbimin civil të fëmijëve, si dhe me Urdhrin e Psikologut, për ofrimin e mbështetjes psikologjike falas gjatë ekzekutimit. Aktualisht, përmbaruesit janë duke u profilizuar në module specifike që mbulojnë ekzekutimin e pensioneve ushqimore, rëndësinë e psikologut në takimet me fëmijët dhe zbatimin e nenit 529 të Kodit të Procedurës Civile, duke siguruar që çdo veprim procedural të jetë në përputhje të plotë me standardet e Kodit të Drejtësisë Penale për të Mitur.</w:t>
      </w:r>
    </w:p>
    <w:p w14:paraId="647955BA" w14:textId="77777777" w:rsidR="001B09F0" w:rsidRDefault="001C5189">
      <w:pPr>
        <w:pStyle w:val="NormalWeb"/>
        <w:numPr>
          <w:ilvl w:val="0"/>
          <w:numId w:val="15"/>
        </w:numPr>
        <w:jc w:val="both"/>
        <w:rPr>
          <w:lang w:val="sq-AL"/>
        </w:rPr>
      </w:pPr>
      <w:r>
        <w:rPr>
          <w:b/>
          <w:highlight w:val="red"/>
          <w:lang w:val="sq-AL"/>
        </w:rPr>
        <w:t>Prokuroria e Përgjithshme -</w:t>
      </w:r>
      <w:r>
        <w:rPr>
          <w:b/>
          <w:lang w:val="sq-AL"/>
        </w:rPr>
        <w:t xml:space="preserve"> </w:t>
      </w:r>
      <w:r>
        <w:rPr>
          <w:lang w:val="sq-AL"/>
        </w:rPr>
        <w:t xml:space="preserve">Prokuroria e Përgjithshme ka vijuar forcimin e kapaciteteve profesionale përmes realizimit të 10 sesioneve trajnuese, ku kanë marrë pjesë 10 prokurorë, 12 oficerë të policisë gjyqësore dhe 12 koordinatorë, me fokus të veçantë në trajtimin e çështjeve të të miturve. Paralelisht me edukimin e vazhdueshëm, institucioni ka miratuar një draft-formular për matjen e kënaqësisë së të miturve gjatë kontaktit me sistemin e prokurorisë, si një mjet për të vlerësuar dhe përmirësuar cilësinë e shërbimit. Në aspektin administrativ, PP ka siguruar mbajtjen dhe përditësimin e vazhdueshëm manual të regjistrave, ndërkohë që mbetet aktive në propozimin e temave specifike për kalendarët trajnues, qoftë me iniciativë vetiake apo sipas kërkesave të institucioneve partnere. </w:t>
      </w:r>
      <w:r>
        <w:rPr>
          <w:highlight w:val="red"/>
        </w:rPr>
        <w:t>(RAPORTIM 6 MUJOR)</w:t>
      </w:r>
    </w:p>
    <w:p w14:paraId="1F74B5C1" w14:textId="77777777" w:rsidR="001B09F0" w:rsidRPr="00C7410B" w:rsidRDefault="001C5189">
      <w:pPr>
        <w:pStyle w:val="NormalWeb"/>
        <w:numPr>
          <w:ilvl w:val="0"/>
          <w:numId w:val="15"/>
        </w:numPr>
        <w:jc w:val="both"/>
        <w:rPr>
          <w:lang w:val="sq-AL"/>
        </w:rPr>
      </w:pPr>
      <w:r w:rsidRPr="00C7410B">
        <w:rPr>
          <w:b/>
          <w:lang w:val="sq-AL"/>
        </w:rPr>
        <w:t xml:space="preserve">Qendra për Parandalimin e Krimeve ndaj të Miturve / Qendra e të Miturve (QPKMR)- </w:t>
      </w:r>
      <w:r w:rsidRPr="00C7410B">
        <w:rPr>
          <w:lang w:val="sq-AL"/>
        </w:rPr>
        <w:t>Gjatë periudhës janar-dhjetor 2025, Qendra për Parandalimin e Krimeve të të Miturve dhe të Rinjve (QPKMR) ka fuqizuar kapacitetet e saj profesionale përmes pjesëmarrjes në trajnime të organizuara nga partnerë ndërkombëtarë si UNICEF, OSCE dhe United Rights. Aktivitetet kryesore përfshijnë angazhimin në seminarin e OSCE-së për parandalimin e kriminalitetit te të rinjtë në Shqipëri dhe në workshop-in mbi sfidat e perspektivat e këtij procesi, të dy të zhvilluar në prill 2025. Për më tepër, në shtator 2025, stafi i qendrës u trajnua mbi teknikat e motivimit të të miturve në konflikt me ligjin për adoptimin e sjelljeve pro-sociale, me synim mbështetjen e tyre efektive drejt riintegrimit të suksesshëm në shoqëri.</w:t>
      </w:r>
    </w:p>
    <w:p w14:paraId="6889F876" w14:textId="77777777" w:rsidR="001B09F0" w:rsidRDefault="001C5189">
      <w:pPr>
        <w:pStyle w:val="NormalWeb"/>
        <w:numPr>
          <w:ilvl w:val="0"/>
          <w:numId w:val="15"/>
        </w:numPr>
        <w:jc w:val="both"/>
        <w:rPr>
          <w:lang w:val="sq-AL"/>
        </w:rPr>
      </w:pPr>
      <w:r>
        <w:rPr>
          <w:b/>
          <w:highlight w:val="red"/>
          <w:lang w:val="sq-AL"/>
        </w:rPr>
        <w:t>Drejtoria e Përgjithshme e Burgjeve</w:t>
      </w:r>
      <w:r>
        <w:rPr>
          <w:b/>
          <w:lang w:val="sq-AL"/>
        </w:rPr>
        <w:t xml:space="preserve">  - </w:t>
      </w:r>
      <w:r>
        <w:rPr>
          <w:lang w:val="sq-AL"/>
        </w:rPr>
        <w:t xml:space="preserve">Drejtoria e Përgjithshme e Burgjeve ka realizuar në shkurt të vitit 2024 vlerësimin dhe përditësimin e programit të formimit fillestar për stafin e institucioneve penitenciare për të mitur, kurrikul e cila është hartuar në bashkëpunim me Këshillin e Europës dhe është bërë publike në faqen zyrtare të institucionit. Në kuadër të forcimit të kapaciteteve, DPB ka krijuar dhe administron një regjistër të dedikuar të profesionistëve të trajnuar mbi drejtësinë miqësore për fëmijët, ndonëse mbetet ende në pritje hartimi i një modeli të unifikuar nga Ministria e Drejtësisë. Gjithashtu, me qëllim orientimin sipas standardeve ndërkombëtare, institucioni ka publikuar në faqen e tij zyrtare udhëzimet e Komitetit të Ministrave të Këshillit të Evropës për Drejtësinë Miqësore ndaj Fëmijëve, duke siguruar akses të plotë në dokumentacionin që garanton mbrojtjen e të drejtave të të miturve në sistemin penitenciar. </w:t>
      </w:r>
      <w:r>
        <w:rPr>
          <w:highlight w:val="red"/>
          <w:lang w:val="sq-AL"/>
        </w:rPr>
        <w:t>(RAPORTIM 6 MUJOR)</w:t>
      </w:r>
    </w:p>
    <w:p w14:paraId="7F484733" w14:textId="77777777" w:rsidR="001B09F0" w:rsidRPr="00C7410B" w:rsidRDefault="001C5189">
      <w:pPr>
        <w:pStyle w:val="NormalWeb"/>
        <w:numPr>
          <w:ilvl w:val="0"/>
          <w:numId w:val="15"/>
        </w:numPr>
        <w:jc w:val="both"/>
        <w:rPr>
          <w:lang w:val="sq-AL"/>
        </w:rPr>
      </w:pPr>
      <w:r w:rsidRPr="00C7410B">
        <w:rPr>
          <w:b/>
          <w:lang w:val="sq-AL"/>
        </w:rPr>
        <w:t>Shërbimi i Provës</w:t>
      </w:r>
      <w:r w:rsidRPr="00C7410B">
        <w:rPr>
          <w:lang w:val="sq-AL"/>
        </w:rPr>
        <w:t xml:space="preserve"> - Shërbimi i Provës ka kontribuar në forcimin e mekanizmave të përbashkët të drejtësisë për të mitur, përmes funksionimit të Sistemit të Integruar të të Dhënave të Drejtësisë Penale për të Mitur, duke mundësuar koordinim më të mirë ndërinstitucional, monitorim të rasteve dhe përdorim më efektiv të masave alternative dhe ndërhyrjeve restauruese. </w:t>
      </w:r>
    </w:p>
    <w:p w14:paraId="1BE92171" w14:textId="77777777" w:rsidR="001B09F0" w:rsidRPr="00C7410B" w:rsidRDefault="001C5189">
      <w:pPr>
        <w:pStyle w:val="NormalWeb"/>
        <w:numPr>
          <w:ilvl w:val="0"/>
          <w:numId w:val="15"/>
        </w:numPr>
        <w:jc w:val="both"/>
        <w:rPr>
          <w:lang w:val="sq-AL"/>
        </w:rPr>
      </w:pPr>
      <w:r w:rsidRPr="00C7410B">
        <w:rPr>
          <w:b/>
          <w:lang w:val="sq-AL"/>
        </w:rPr>
        <w:t>Drejtoria e Përgjithshme e Policisë së Shtetit (DPPSH)</w:t>
      </w:r>
      <w:r w:rsidRPr="00C7410B">
        <w:rPr>
          <w:lang w:val="sq-AL"/>
        </w:rPr>
        <w:t xml:space="preserve"> - Drejtoria e Përgjithshme e Policisë së Shtetit (DPPSH) ka vijuar forcimin e kapaciteteve profesionale gjatë vitit 2025 përmes trajnimeve të specializuara dhe integrimit të drejtësisë për të mitur në kurrikulat akademike. Në Akademinë e Sigurisë ka nisur viti i parë i programit Master Shkencor, ku është përfshirë lënda "Drejtësi penale për të mitur", ndërkohë që në dhjetor 2025 është miratuar programi vjetor i trajnimeve për vitin 2026, i cili parashikon sesione mbi teknikat shkencore të intervistimit të të miturve për strukturat e hetimit në të gjithë vendin. Gjatë vitit 2025 janë realizuar 12 trajnime mbi intervistimin formal në fushën e trafikimit me 130 pjesëmarrës, përfshirë ekspertë psikologë, si dhe sesione specifike mbi teknikat speciale të hetimit për 56 punonjës të strukturave kundër trafiqeve.Në kuadër të bashkëpunimit me organizatën "ARSIS", 29 punonjës policie u trajnuan mbi praktikat më të mira </w:t>
      </w:r>
      <w:r w:rsidRPr="00C7410B">
        <w:rPr>
          <w:lang w:val="sq-AL"/>
        </w:rPr>
        <w:lastRenderedPageBreak/>
        <w:t>europiane për angazhimin me të rinjtë në rrezik, ndërsa veprimtaria sensibilizuese u shtri edhe në shkolla përmes paketës së sigurisë dhe mesazheve për përdorimin e sigurt të internetit. I gjithë informacioni mbi trajnimet, përfshirë tematikat e Kodit të Drejtësisë Penale për të Mitur, administrohet në regjistra elektronikë nga Drejtoria e Planifikimit dhe Seksionet e Burimeve Njerëzore në rang qarku, duke garantuar përditësimin e të dhënave mbi gradat, kohëzgjatjen dhe modulet e zhvilluara për çdo punonjës.</w:t>
      </w:r>
    </w:p>
    <w:p w14:paraId="49149D4C" w14:textId="77777777" w:rsidR="001B09F0" w:rsidRPr="00C7410B" w:rsidRDefault="001C5189">
      <w:pPr>
        <w:pStyle w:val="NormalWeb"/>
        <w:numPr>
          <w:ilvl w:val="0"/>
          <w:numId w:val="15"/>
        </w:numPr>
        <w:jc w:val="both"/>
        <w:rPr>
          <w:lang w:val="sq-AL"/>
        </w:rPr>
      </w:pPr>
      <w:r w:rsidRPr="00C7410B">
        <w:rPr>
          <w:b/>
          <w:lang w:val="sq-AL"/>
        </w:rPr>
        <w:t>Agjencia Shtetërore për të Drejtat dhe Mbrojtjen e Fëmijës (ASHDMF) -</w:t>
      </w:r>
      <w:r w:rsidRPr="00C7410B">
        <w:rPr>
          <w:lang w:val="sq-AL"/>
        </w:rPr>
        <w:t xml:space="preserve"> Gjatë vitit 2025, Agjencia Shtetërore për të Drejtat dhe Mbrojtjen e Fëmijës (ASHDMF) ka realizuar një sërë sesionesh informuese dhe workshop-esh në bashkitë Tiranë, Fier, Shkodër, Lezhë, Kukës, Dibër, Cerrik dhe Elbasan, me pjesëmarrjen e 64 profesionistëve të vijës së parë, përfshirë NJMF, stafin psiko-social, mësues dhe oficerë policie. Këto aktivitete u fokusuan në identifikimin e hershëm dhe rritjen e bashkëpunimit ndërinstitucional për parandalimin e dhunës dhe kriminalitetit tek të rinjtë, duke trajtuar veçanërisht mekanizmin e referimit dhe procedurat e menaxhimit të rasteve për fëmijët nën moshën e përgjegjësisë penale. Paralelisht, Agjencia ka siguruar përditësimin e vazhdueshëm të kontakteve të NJMF-ve në bazën e saj të të dhënave, duke forcuar rolin e Grupeve Teknike Ndërinstitucionale (GTN) në nivel vendor për një reagim efektiv ndaj rasteve të fëmijëve në konflikt apo kontakt me ligjin.</w:t>
      </w:r>
    </w:p>
    <w:p w14:paraId="50A00CD9" w14:textId="77777777" w:rsidR="001B09F0" w:rsidRPr="00C7410B" w:rsidRDefault="001C5189">
      <w:pPr>
        <w:pStyle w:val="NormalWeb"/>
        <w:numPr>
          <w:ilvl w:val="0"/>
          <w:numId w:val="15"/>
        </w:numPr>
        <w:jc w:val="both"/>
        <w:rPr>
          <w:lang w:val="sq-AL"/>
        </w:rPr>
      </w:pPr>
      <w:r w:rsidRPr="00C7410B">
        <w:rPr>
          <w:b/>
          <w:lang w:val="sq-AL"/>
        </w:rPr>
        <w:t>Bashkitë</w:t>
      </w:r>
      <w:r w:rsidRPr="00C7410B">
        <w:rPr>
          <w:lang w:val="sq-AL"/>
        </w:rPr>
        <w:t xml:space="preserve"> - Për sa i përket nivelit vendor, Bashkitë kanë raportuar angazhim aktiv në koordinimin institucional dhe fuqizimin e kapaciteteve për mbrojtjen e të drejtave të fëmijëve gjatë vitit 2025. Bashkia Tiranë, përmes zyrës së NJMF-së, ka koordinuar punonjësit e mbrojtjes së fëmijëve në 27 Njësi Administrative për realizimin e takimeve monitoruese mbi situatën e të drejtave të fëmijëve, duke u fokusuar për vitin 2026 në shpërndarjen e trajnimeve sipas direktivave të ASHMDF-së. Në Durrës janë zhvilluar takime periodike çdo tre muaj me aktorë lokalë dhe qendrorë, përfshirë mbledhjet e KRAT-it në Prefekturë, ndërsa në Korçë dhe Kamëz puna është përqendruar në mbledhjet e Grupeve Teknike Ndërinstitucionale (GTN) dhe bashkëpunimin e ngushtë me organizatat e shoqërisë civile për trajtimin e rasteve specifike nga punonjës të kualifikuar dhe me përvojë.</w:t>
      </w:r>
    </w:p>
    <w:p w14:paraId="33000391" w14:textId="77777777" w:rsidR="001B09F0" w:rsidRDefault="001C5189">
      <w:pPr>
        <w:pStyle w:val="Heading3"/>
        <w:numPr>
          <w:ilvl w:val="0"/>
          <w:numId w:val="13"/>
        </w:numPr>
        <w:tabs>
          <w:tab w:val="left" w:pos="1801"/>
        </w:tabs>
        <w:ind w:left="1801" w:hanging="359"/>
      </w:pPr>
      <w:r>
        <w:rPr>
          <w:spacing w:val="-2"/>
        </w:rPr>
        <w:t>Objektivi</w:t>
      </w:r>
      <w:r>
        <w:rPr>
          <w:spacing w:val="26"/>
        </w:rPr>
        <w:t xml:space="preserve"> </w:t>
      </w:r>
      <w:r>
        <w:rPr>
          <w:spacing w:val="-2"/>
        </w:rPr>
        <w:t>specifik</w:t>
      </w:r>
      <w:r>
        <w:rPr>
          <w:spacing w:val="-5"/>
        </w:rPr>
        <w:t xml:space="preserve"> 2.3</w:t>
      </w:r>
    </w:p>
    <w:p w14:paraId="2295A6CC" w14:textId="77777777" w:rsidR="001B09F0" w:rsidRDefault="001C5189">
      <w:pPr>
        <w:pStyle w:val="BodyText"/>
        <w:spacing w:before="9"/>
        <w:rPr>
          <w:b/>
          <w:sz w:val="20"/>
        </w:rPr>
      </w:pPr>
      <w:r>
        <w:rPr>
          <w:b/>
          <w:noProof/>
          <w:sz w:val="20"/>
          <w:lang w:val="en-US"/>
        </w:rPr>
        <mc:AlternateContent>
          <mc:Choice Requires="wps">
            <w:drawing>
              <wp:anchor distT="0" distB="0" distL="0" distR="0" simplePos="0" relativeHeight="251666432" behindDoc="1" locked="0" layoutInCell="1" allowOverlap="1" wp14:anchorId="0A611E39" wp14:editId="4AD12A54">
                <wp:simplePos x="0" y="0"/>
                <wp:positionH relativeFrom="page">
                  <wp:posOffset>843280</wp:posOffset>
                </wp:positionH>
                <wp:positionV relativeFrom="paragraph">
                  <wp:posOffset>171450</wp:posOffset>
                </wp:positionV>
                <wp:extent cx="6094095" cy="734060"/>
                <wp:effectExtent l="0" t="0" r="0" b="0"/>
                <wp:wrapTopAndBottom/>
                <wp:docPr id="443" name="Textbox 203"/>
                <wp:cNvGraphicFramePr/>
                <a:graphic xmlns:a="http://schemas.openxmlformats.org/drawingml/2006/main">
                  <a:graphicData uri="http://schemas.microsoft.com/office/word/2010/wordprocessingShape">
                    <wps:wsp>
                      <wps:cNvSpPr txBox="1"/>
                      <wps:spPr>
                        <a:xfrm>
                          <a:off x="0" y="0"/>
                          <a:ext cx="6094095" cy="734060"/>
                        </a:xfrm>
                        <a:prstGeom prst="rect">
                          <a:avLst/>
                        </a:prstGeom>
                        <a:solidFill>
                          <a:srgbClr val="F1F1F1"/>
                        </a:solidFill>
                        <a:ln w="9525">
                          <a:solidFill>
                            <a:srgbClr val="000000"/>
                          </a:solidFill>
                          <a:prstDash val="solid"/>
                        </a:ln>
                      </wps:spPr>
                      <wps:txbx>
                        <w:txbxContent>
                          <w:p w14:paraId="6A5DCEC4" w14:textId="77777777" w:rsidR="001C5189" w:rsidRDefault="001C5189">
                            <w:pPr>
                              <w:spacing w:before="15" w:line="244" w:lineRule="auto"/>
                              <w:ind w:left="105" w:right="119"/>
                              <w:jc w:val="both"/>
                              <w:rPr>
                                <w:b/>
                                <w:color w:val="000000"/>
                                <w:sz w:val="24"/>
                              </w:rPr>
                            </w:pPr>
                            <w:r>
                              <w:rPr>
                                <w:b/>
                                <w:color w:val="000000"/>
                                <w:sz w:val="24"/>
                              </w:rPr>
                              <w:t>Forcimi</w:t>
                            </w:r>
                            <w:r>
                              <w:rPr>
                                <w:b/>
                                <w:color w:val="000000"/>
                                <w:spacing w:val="40"/>
                                <w:sz w:val="24"/>
                              </w:rPr>
                              <w:t xml:space="preserve"> </w:t>
                            </w:r>
                            <w:r>
                              <w:rPr>
                                <w:b/>
                                <w:color w:val="000000"/>
                                <w:sz w:val="24"/>
                              </w:rPr>
                              <w:t>i rolit koordinues të Ministrisë së</w:t>
                            </w:r>
                            <w:r>
                              <w:rPr>
                                <w:b/>
                                <w:color w:val="000000"/>
                                <w:spacing w:val="-15"/>
                                <w:sz w:val="24"/>
                              </w:rPr>
                              <w:t xml:space="preserve"> </w:t>
                            </w:r>
                            <w:r>
                              <w:rPr>
                                <w:b/>
                                <w:color w:val="000000"/>
                                <w:sz w:val="24"/>
                              </w:rPr>
                              <w:t>Drejtësisë</w:t>
                            </w:r>
                            <w:r>
                              <w:rPr>
                                <w:b/>
                                <w:color w:val="000000"/>
                                <w:spacing w:val="-3"/>
                                <w:sz w:val="24"/>
                              </w:rPr>
                              <w:t xml:space="preserve"> </w:t>
                            </w:r>
                            <w:r>
                              <w:rPr>
                                <w:b/>
                                <w:color w:val="000000"/>
                                <w:sz w:val="24"/>
                              </w:rPr>
                              <w:t>për çështjet</w:t>
                            </w:r>
                            <w:r>
                              <w:rPr>
                                <w:b/>
                                <w:color w:val="000000"/>
                                <w:spacing w:val="-6"/>
                                <w:sz w:val="24"/>
                              </w:rPr>
                              <w:t xml:space="preserve"> </w:t>
                            </w:r>
                            <w:r>
                              <w:rPr>
                                <w:b/>
                                <w:color w:val="000000"/>
                                <w:sz w:val="24"/>
                              </w:rPr>
                              <w:t>që lidhen me fëmijët dhe mbledhja, përpunimi dhe publikimi i statistikave për çështjet civile, familjare, administrative</w:t>
                            </w:r>
                            <w:r>
                              <w:rPr>
                                <w:b/>
                                <w:color w:val="000000"/>
                                <w:spacing w:val="-13"/>
                                <w:sz w:val="24"/>
                              </w:rPr>
                              <w:t xml:space="preserve"> </w:t>
                            </w:r>
                            <w:r>
                              <w:rPr>
                                <w:b/>
                                <w:color w:val="000000"/>
                                <w:sz w:val="24"/>
                              </w:rPr>
                              <w:t>dhe</w:t>
                            </w:r>
                            <w:r>
                              <w:rPr>
                                <w:b/>
                                <w:color w:val="000000"/>
                                <w:spacing w:val="-6"/>
                                <w:sz w:val="24"/>
                              </w:rPr>
                              <w:t xml:space="preserve"> </w:t>
                            </w:r>
                            <w:r>
                              <w:rPr>
                                <w:b/>
                                <w:color w:val="000000"/>
                                <w:sz w:val="24"/>
                              </w:rPr>
                              <w:t>penale</w:t>
                            </w:r>
                            <w:r>
                              <w:rPr>
                                <w:b/>
                                <w:color w:val="000000"/>
                                <w:spacing w:val="-15"/>
                                <w:sz w:val="24"/>
                              </w:rPr>
                              <w:t xml:space="preserve"> </w:t>
                            </w:r>
                            <w:r>
                              <w:rPr>
                                <w:b/>
                                <w:color w:val="000000"/>
                                <w:sz w:val="24"/>
                              </w:rPr>
                              <w:t>ku</w:t>
                            </w:r>
                            <w:r>
                              <w:rPr>
                                <w:b/>
                                <w:color w:val="000000"/>
                                <w:spacing w:val="-15"/>
                                <w:sz w:val="24"/>
                              </w:rPr>
                              <w:t xml:space="preserve"> </w:t>
                            </w:r>
                            <w:r>
                              <w:rPr>
                                <w:b/>
                                <w:color w:val="000000"/>
                                <w:sz w:val="24"/>
                              </w:rPr>
                              <w:t>fëmijët</w:t>
                            </w:r>
                            <w:r>
                              <w:rPr>
                                <w:b/>
                                <w:color w:val="000000"/>
                                <w:spacing w:val="-8"/>
                                <w:sz w:val="24"/>
                              </w:rPr>
                              <w:t xml:space="preserve"> </w:t>
                            </w:r>
                            <w:r>
                              <w:rPr>
                                <w:b/>
                                <w:color w:val="000000"/>
                                <w:sz w:val="24"/>
                              </w:rPr>
                              <w:t>janë</w:t>
                            </w:r>
                            <w:r>
                              <w:rPr>
                                <w:b/>
                                <w:color w:val="000000"/>
                                <w:spacing w:val="-6"/>
                                <w:sz w:val="24"/>
                              </w:rPr>
                              <w:t xml:space="preserve"> </w:t>
                            </w:r>
                            <w:r>
                              <w:rPr>
                                <w:b/>
                                <w:color w:val="000000"/>
                                <w:sz w:val="24"/>
                              </w:rPr>
                              <w:t>pjesë</w:t>
                            </w:r>
                            <w:r>
                              <w:rPr>
                                <w:b/>
                                <w:color w:val="000000"/>
                                <w:spacing w:val="-15"/>
                                <w:sz w:val="24"/>
                              </w:rPr>
                              <w:t xml:space="preserve"> </w:t>
                            </w:r>
                            <w:r>
                              <w:rPr>
                                <w:b/>
                                <w:color w:val="000000"/>
                                <w:sz w:val="24"/>
                              </w:rPr>
                              <w:t>ose</w:t>
                            </w:r>
                            <w:r>
                              <w:rPr>
                                <w:b/>
                                <w:color w:val="000000"/>
                                <w:spacing w:val="-15"/>
                                <w:sz w:val="24"/>
                              </w:rPr>
                              <w:t xml:space="preserve"> </w:t>
                            </w:r>
                            <w:r>
                              <w:rPr>
                                <w:b/>
                                <w:color w:val="000000"/>
                                <w:sz w:val="24"/>
                              </w:rPr>
                              <w:t>vendimmarrja</w:t>
                            </w:r>
                            <w:r>
                              <w:rPr>
                                <w:b/>
                                <w:color w:val="000000"/>
                                <w:spacing w:val="23"/>
                                <w:sz w:val="24"/>
                              </w:rPr>
                              <w:t xml:space="preserve"> </w:t>
                            </w:r>
                            <w:r>
                              <w:rPr>
                                <w:b/>
                                <w:color w:val="000000"/>
                                <w:sz w:val="24"/>
                              </w:rPr>
                              <w:t>ndikon</w:t>
                            </w:r>
                            <w:r>
                              <w:rPr>
                                <w:b/>
                                <w:color w:val="000000"/>
                                <w:spacing w:val="-4"/>
                                <w:sz w:val="24"/>
                              </w:rPr>
                              <w:t xml:space="preserve"> </w:t>
                            </w:r>
                            <w:r>
                              <w:rPr>
                                <w:b/>
                                <w:color w:val="000000"/>
                                <w:sz w:val="24"/>
                              </w:rPr>
                              <w:t>te</w:t>
                            </w:r>
                            <w:r>
                              <w:rPr>
                                <w:b/>
                                <w:color w:val="000000"/>
                                <w:spacing w:val="-15"/>
                                <w:sz w:val="24"/>
                              </w:rPr>
                              <w:t xml:space="preserve"> </w:t>
                            </w:r>
                            <w:r>
                              <w:rPr>
                                <w:b/>
                                <w:color w:val="000000"/>
                                <w:sz w:val="24"/>
                              </w:rPr>
                              <w:t>fëmijët,</w:t>
                            </w:r>
                            <w:r>
                              <w:rPr>
                                <w:b/>
                                <w:color w:val="000000"/>
                                <w:spacing w:val="-15"/>
                                <w:sz w:val="24"/>
                              </w:rPr>
                              <w:t xml:space="preserve"> </w:t>
                            </w:r>
                            <w:r>
                              <w:rPr>
                                <w:b/>
                                <w:color w:val="000000"/>
                                <w:sz w:val="24"/>
                              </w:rPr>
                              <w:t>bazuar në standardet</w:t>
                            </w:r>
                            <w:r>
                              <w:rPr>
                                <w:b/>
                                <w:color w:val="000000"/>
                                <w:spacing w:val="24"/>
                                <w:sz w:val="24"/>
                              </w:rPr>
                              <w:t xml:space="preserve"> </w:t>
                            </w:r>
                            <w:r>
                              <w:rPr>
                                <w:b/>
                                <w:color w:val="000000"/>
                                <w:sz w:val="24"/>
                              </w:rPr>
                              <w:t>ndërkombëtare</w:t>
                            </w:r>
                            <w:r>
                              <w:rPr>
                                <w:b/>
                                <w:color w:val="000000"/>
                                <w:spacing w:val="40"/>
                                <w:sz w:val="24"/>
                              </w:rPr>
                              <w:t xml:space="preserve"> </w:t>
                            </w:r>
                            <w:r>
                              <w:rPr>
                                <w:b/>
                                <w:color w:val="000000"/>
                                <w:sz w:val="24"/>
                              </w:rPr>
                              <w:t>të</w:t>
                            </w:r>
                            <w:r>
                              <w:rPr>
                                <w:b/>
                                <w:color w:val="000000"/>
                                <w:spacing w:val="-11"/>
                                <w:sz w:val="24"/>
                              </w:rPr>
                              <w:t xml:space="preserve"> </w:t>
                            </w:r>
                            <w:r>
                              <w:rPr>
                                <w:b/>
                                <w:color w:val="000000"/>
                                <w:sz w:val="24"/>
                              </w:rPr>
                              <w:t>miratuara</w:t>
                            </w:r>
                            <w:r>
                              <w:rPr>
                                <w:b/>
                                <w:color w:val="000000"/>
                                <w:spacing w:val="40"/>
                                <w:sz w:val="24"/>
                              </w:rPr>
                              <w:t xml:space="preserve"> </w:t>
                            </w:r>
                            <w:r>
                              <w:rPr>
                                <w:b/>
                                <w:color w:val="000000"/>
                                <w:sz w:val="24"/>
                              </w:rPr>
                              <w:t>në fushë.</w:t>
                            </w:r>
                          </w:p>
                        </w:txbxContent>
                      </wps:txbx>
                      <wps:bodyPr wrap="square" lIns="0" tIns="0" rIns="0" bIns="0" rtlCol="0">
                        <a:noAutofit/>
                      </wps:bodyPr>
                    </wps:wsp>
                  </a:graphicData>
                </a:graphic>
              </wp:anchor>
            </w:drawing>
          </mc:Choice>
          <mc:Fallback>
            <w:pict>
              <v:shape w14:anchorId="0A611E39" id="Textbox 203" o:spid="_x0000_s1032" type="#_x0000_t202" style="position:absolute;margin-left:66.4pt;margin-top:13.5pt;width:479.85pt;height:57.8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" fillcolor="#f1f1f1">
                <v:textbox inset="0,0,0,0">
                  <w:txbxContent>
                    <w:p w14:paraId="6A5DCEC4" w14:textId="77777777" w:rsidR="001C5189" w:rsidRDefault="001C5189">
                      <w:pPr>
                        <w:spacing w:before="15" w:line="244" w:lineRule="auto"/>
                        <w:ind w:left="105" w:right="119"/>
                        <w:jc w:val="both"/>
                        <w:rPr>
                          <w:b/>
                          <w:color w:val="000000"/>
                          <w:sz w:val="24"/>
                        </w:rPr>
                      </w:pPr>
                      <w:r>
                        <w:rPr>
                          <w:b/>
                          <w:color w:val="000000"/>
                          <w:sz w:val="24"/>
                        </w:rPr>
                        <w:t>Forcimi</w:t>
                      </w:r>
                      <w:r>
                        <w:rPr>
                          <w:b/>
                          <w:color w:val="000000"/>
                          <w:spacing w:val="40"/>
                          <w:sz w:val="24"/>
                        </w:rPr>
                        <w:t xml:space="preserve"> </w:t>
                      </w:r>
                      <w:r>
                        <w:rPr>
                          <w:b/>
                          <w:color w:val="000000"/>
                          <w:sz w:val="24"/>
                        </w:rPr>
                        <w:t>i rolit koordinues të Ministrisë së</w:t>
                      </w:r>
                      <w:r>
                        <w:rPr>
                          <w:b/>
                          <w:color w:val="000000"/>
                          <w:spacing w:val="-15"/>
                          <w:sz w:val="24"/>
                        </w:rPr>
                        <w:t xml:space="preserve"> </w:t>
                      </w:r>
                      <w:r>
                        <w:rPr>
                          <w:b/>
                          <w:color w:val="000000"/>
                          <w:sz w:val="24"/>
                        </w:rPr>
                        <w:t>Drejtësisë</w:t>
                      </w:r>
                      <w:r>
                        <w:rPr>
                          <w:b/>
                          <w:color w:val="000000"/>
                          <w:spacing w:val="-3"/>
                          <w:sz w:val="24"/>
                        </w:rPr>
                        <w:t xml:space="preserve"> </w:t>
                      </w:r>
                      <w:r>
                        <w:rPr>
                          <w:b/>
                          <w:color w:val="000000"/>
                          <w:sz w:val="24"/>
                        </w:rPr>
                        <w:t>për çështjet</w:t>
                      </w:r>
                      <w:r>
                        <w:rPr>
                          <w:b/>
                          <w:color w:val="000000"/>
                          <w:spacing w:val="-6"/>
                          <w:sz w:val="24"/>
                        </w:rPr>
                        <w:t xml:space="preserve"> </w:t>
                      </w:r>
                      <w:r>
                        <w:rPr>
                          <w:b/>
                          <w:color w:val="000000"/>
                          <w:sz w:val="24"/>
                        </w:rPr>
                        <w:t>që lidhen me fëmijët dhe mbledhja, përpunimi dhe publikimi i statistikave për çështjet civile, familjare, administrative</w:t>
                      </w:r>
                      <w:r>
                        <w:rPr>
                          <w:b/>
                          <w:color w:val="000000"/>
                          <w:spacing w:val="-13"/>
                          <w:sz w:val="24"/>
                        </w:rPr>
                        <w:t xml:space="preserve"> </w:t>
                      </w:r>
                      <w:r>
                        <w:rPr>
                          <w:b/>
                          <w:color w:val="000000"/>
                          <w:sz w:val="24"/>
                        </w:rPr>
                        <w:t>dhe</w:t>
                      </w:r>
                      <w:r>
                        <w:rPr>
                          <w:b/>
                          <w:color w:val="000000"/>
                          <w:spacing w:val="-6"/>
                          <w:sz w:val="24"/>
                        </w:rPr>
                        <w:t xml:space="preserve"> </w:t>
                      </w:r>
                      <w:r>
                        <w:rPr>
                          <w:b/>
                          <w:color w:val="000000"/>
                          <w:sz w:val="24"/>
                        </w:rPr>
                        <w:t>penale</w:t>
                      </w:r>
                      <w:r>
                        <w:rPr>
                          <w:b/>
                          <w:color w:val="000000"/>
                          <w:spacing w:val="-15"/>
                          <w:sz w:val="24"/>
                        </w:rPr>
                        <w:t xml:space="preserve"> </w:t>
                      </w:r>
                      <w:r>
                        <w:rPr>
                          <w:b/>
                          <w:color w:val="000000"/>
                          <w:sz w:val="24"/>
                        </w:rPr>
                        <w:t>ku</w:t>
                      </w:r>
                      <w:r>
                        <w:rPr>
                          <w:b/>
                          <w:color w:val="000000"/>
                          <w:spacing w:val="-15"/>
                          <w:sz w:val="24"/>
                        </w:rPr>
                        <w:t xml:space="preserve"> </w:t>
                      </w:r>
                      <w:r>
                        <w:rPr>
                          <w:b/>
                          <w:color w:val="000000"/>
                          <w:sz w:val="24"/>
                        </w:rPr>
                        <w:t>fëmijët</w:t>
                      </w:r>
                      <w:r>
                        <w:rPr>
                          <w:b/>
                          <w:color w:val="000000"/>
                          <w:spacing w:val="-8"/>
                          <w:sz w:val="24"/>
                        </w:rPr>
                        <w:t xml:space="preserve"> </w:t>
                      </w:r>
                      <w:r>
                        <w:rPr>
                          <w:b/>
                          <w:color w:val="000000"/>
                          <w:sz w:val="24"/>
                        </w:rPr>
                        <w:t>janë</w:t>
                      </w:r>
                      <w:r>
                        <w:rPr>
                          <w:b/>
                          <w:color w:val="000000"/>
                          <w:spacing w:val="-6"/>
                          <w:sz w:val="24"/>
                        </w:rPr>
                        <w:t xml:space="preserve"> </w:t>
                      </w:r>
                      <w:r>
                        <w:rPr>
                          <w:b/>
                          <w:color w:val="000000"/>
                          <w:sz w:val="24"/>
                        </w:rPr>
                        <w:t>pjesë</w:t>
                      </w:r>
                      <w:r>
                        <w:rPr>
                          <w:b/>
                          <w:color w:val="000000"/>
                          <w:spacing w:val="-15"/>
                          <w:sz w:val="24"/>
                        </w:rPr>
                        <w:t xml:space="preserve"> </w:t>
                      </w:r>
                      <w:r>
                        <w:rPr>
                          <w:b/>
                          <w:color w:val="000000"/>
                          <w:sz w:val="24"/>
                        </w:rPr>
                        <w:t>ose</w:t>
                      </w:r>
                      <w:r>
                        <w:rPr>
                          <w:b/>
                          <w:color w:val="000000"/>
                          <w:spacing w:val="-15"/>
                          <w:sz w:val="24"/>
                        </w:rPr>
                        <w:t xml:space="preserve"> </w:t>
                      </w:r>
                      <w:r>
                        <w:rPr>
                          <w:b/>
                          <w:color w:val="000000"/>
                          <w:sz w:val="24"/>
                        </w:rPr>
                        <w:t>vendimmarrja</w:t>
                      </w:r>
                      <w:r>
                        <w:rPr>
                          <w:b/>
                          <w:color w:val="000000"/>
                          <w:spacing w:val="23"/>
                          <w:sz w:val="24"/>
                        </w:rPr>
                        <w:t xml:space="preserve"> </w:t>
                      </w:r>
                      <w:r>
                        <w:rPr>
                          <w:b/>
                          <w:color w:val="000000"/>
                          <w:sz w:val="24"/>
                        </w:rPr>
                        <w:t>ndikon</w:t>
                      </w:r>
                      <w:r>
                        <w:rPr>
                          <w:b/>
                          <w:color w:val="000000"/>
                          <w:spacing w:val="-4"/>
                          <w:sz w:val="24"/>
                        </w:rPr>
                        <w:t xml:space="preserve"> </w:t>
                      </w:r>
                      <w:r>
                        <w:rPr>
                          <w:b/>
                          <w:color w:val="000000"/>
                          <w:sz w:val="24"/>
                        </w:rPr>
                        <w:t>te</w:t>
                      </w:r>
                      <w:r>
                        <w:rPr>
                          <w:b/>
                          <w:color w:val="000000"/>
                          <w:spacing w:val="-15"/>
                          <w:sz w:val="24"/>
                        </w:rPr>
                        <w:t xml:space="preserve"> </w:t>
                      </w:r>
                      <w:r>
                        <w:rPr>
                          <w:b/>
                          <w:color w:val="000000"/>
                          <w:sz w:val="24"/>
                        </w:rPr>
                        <w:t>fëmijët,</w:t>
                      </w:r>
                      <w:r>
                        <w:rPr>
                          <w:b/>
                          <w:color w:val="000000"/>
                          <w:spacing w:val="-15"/>
                          <w:sz w:val="24"/>
                        </w:rPr>
                        <w:t xml:space="preserve"> </w:t>
                      </w:r>
                      <w:r>
                        <w:rPr>
                          <w:b/>
                          <w:color w:val="000000"/>
                          <w:sz w:val="24"/>
                        </w:rPr>
                        <w:t>bazuar në standardet</w:t>
                      </w:r>
                      <w:r>
                        <w:rPr>
                          <w:b/>
                          <w:color w:val="000000"/>
                          <w:spacing w:val="24"/>
                          <w:sz w:val="24"/>
                        </w:rPr>
                        <w:t xml:space="preserve"> </w:t>
                      </w:r>
                      <w:r>
                        <w:rPr>
                          <w:b/>
                          <w:color w:val="000000"/>
                          <w:sz w:val="24"/>
                        </w:rPr>
                        <w:t>ndërkombëtare</w:t>
                      </w:r>
                      <w:r>
                        <w:rPr>
                          <w:b/>
                          <w:color w:val="000000"/>
                          <w:spacing w:val="40"/>
                          <w:sz w:val="24"/>
                        </w:rPr>
                        <w:t xml:space="preserve"> </w:t>
                      </w:r>
                      <w:r>
                        <w:rPr>
                          <w:b/>
                          <w:color w:val="000000"/>
                          <w:sz w:val="24"/>
                        </w:rPr>
                        <w:t>të</w:t>
                      </w:r>
                      <w:r>
                        <w:rPr>
                          <w:b/>
                          <w:color w:val="000000"/>
                          <w:spacing w:val="-11"/>
                          <w:sz w:val="24"/>
                        </w:rPr>
                        <w:t xml:space="preserve"> </w:t>
                      </w:r>
                      <w:r>
                        <w:rPr>
                          <w:b/>
                          <w:color w:val="000000"/>
                          <w:sz w:val="24"/>
                        </w:rPr>
                        <w:t>miratuara</w:t>
                      </w:r>
                      <w:r>
                        <w:rPr>
                          <w:b/>
                          <w:color w:val="000000"/>
                          <w:spacing w:val="40"/>
                          <w:sz w:val="24"/>
                        </w:rPr>
                        <w:t xml:space="preserve"> </w:t>
                      </w:r>
                      <w:r>
                        <w:rPr>
                          <w:b/>
                          <w:color w:val="000000"/>
                          <w:sz w:val="24"/>
                        </w:rPr>
                        <w:t>në fushë.</w:t>
                      </w:r>
                    </w:p>
                  </w:txbxContent>
                </v:textbox>
                <w10:wrap type="topAndBottom" anchorx="page"/>
              </v:shape>
            </w:pict>
          </mc:Fallback>
        </mc:AlternateContent>
      </w:r>
    </w:p>
    <w:p w14:paraId="255515F1" w14:textId="77777777" w:rsidR="001B09F0" w:rsidRDefault="001B09F0">
      <w:pPr>
        <w:pStyle w:val="BodyText"/>
        <w:spacing w:before="67" w:line="261" w:lineRule="auto"/>
        <w:ind w:right="360"/>
        <w:jc w:val="both"/>
      </w:pPr>
    </w:p>
    <w:p w14:paraId="39CF125B" w14:textId="77777777" w:rsidR="001B09F0" w:rsidRPr="00C7410B" w:rsidRDefault="001B09F0">
      <w:pPr>
        <w:pStyle w:val="BodyText"/>
        <w:spacing w:before="67" w:line="261" w:lineRule="auto"/>
        <w:ind w:left="1081" w:right="360"/>
        <w:jc w:val="both"/>
      </w:pPr>
    </w:p>
    <w:p w14:paraId="2F1CF868" w14:textId="77777777" w:rsidR="001B09F0" w:rsidRPr="00C7410B" w:rsidRDefault="001C5189">
      <w:pPr>
        <w:pStyle w:val="BodyText"/>
        <w:spacing w:before="67" w:line="261" w:lineRule="auto"/>
        <w:ind w:left="1081" w:right="360"/>
        <w:jc w:val="both"/>
        <w:rPr>
          <w:spacing w:val="-2"/>
        </w:rPr>
      </w:pPr>
      <w:r w:rsidRPr="00C7410B">
        <w:t>Plani</w:t>
      </w:r>
      <w:r w:rsidRPr="00C7410B">
        <w:rPr>
          <w:spacing w:val="-15"/>
        </w:rPr>
        <w:t xml:space="preserve"> </w:t>
      </w:r>
      <w:r w:rsidRPr="00C7410B">
        <w:t>i</w:t>
      </w:r>
      <w:r w:rsidRPr="00C7410B">
        <w:rPr>
          <w:spacing w:val="-15"/>
        </w:rPr>
        <w:t xml:space="preserve"> </w:t>
      </w:r>
      <w:r w:rsidRPr="00C7410B">
        <w:t>Veprimit</w:t>
      </w:r>
      <w:r w:rsidRPr="00C7410B">
        <w:rPr>
          <w:spacing w:val="-15"/>
        </w:rPr>
        <w:t xml:space="preserve"> </w:t>
      </w:r>
      <w:r w:rsidRPr="00C7410B">
        <w:t>për</w:t>
      </w:r>
      <w:r w:rsidRPr="00C7410B">
        <w:rPr>
          <w:spacing w:val="-15"/>
        </w:rPr>
        <w:t xml:space="preserve"> </w:t>
      </w:r>
      <w:r w:rsidRPr="00C7410B">
        <w:t>Objektivin</w:t>
      </w:r>
      <w:r w:rsidRPr="00C7410B">
        <w:rPr>
          <w:spacing w:val="-6"/>
        </w:rPr>
        <w:t xml:space="preserve"> </w:t>
      </w:r>
      <w:r w:rsidRPr="00C7410B">
        <w:t>2.3</w:t>
      </w:r>
      <w:r w:rsidRPr="00C7410B">
        <w:rPr>
          <w:spacing w:val="-15"/>
        </w:rPr>
        <w:t xml:space="preserve"> </w:t>
      </w:r>
      <w:r w:rsidRPr="00C7410B">
        <w:t>parashikon</w:t>
      </w:r>
      <w:r w:rsidRPr="00C7410B">
        <w:rPr>
          <w:spacing w:val="-4"/>
        </w:rPr>
        <w:t xml:space="preserve"> </w:t>
      </w:r>
      <w:r w:rsidRPr="00C7410B">
        <w:t>parashikon 2</w:t>
      </w:r>
      <w:r w:rsidRPr="00C7410B">
        <w:rPr>
          <w:spacing w:val="-15"/>
        </w:rPr>
        <w:t xml:space="preserve"> </w:t>
      </w:r>
      <w:r w:rsidRPr="00C7410B">
        <w:t>masa</w:t>
      </w:r>
      <w:r w:rsidRPr="00C7410B">
        <w:rPr>
          <w:spacing w:val="-14"/>
        </w:rPr>
        <w:t xml:space="preserve"> </w:t>
      </w:r>
      <w:r w:rsidRPr="00C7410B">
        <w:t>prej</w:t>
      </w:r>
      <w:r w:rsidRPr="00C7410B">
        <w:rPr>
          <w:spacing w:val="-15"/>
        </w:rPr>
        <w:t xml:space="preserve"> </w:t>
      </w:r>
      <w:r w:rsidRPr="00C7410B">
        <w:t>të</w:t>
      </w:r>
      <w:r w:rsidRPr="00C7410B">
        <w:rPr>
          <w:spacing w:val="-15"/>
        </w:rPr>
        <w:t xml:space="preserve"> </w:t>
      </w:r>
      <w:r w:rsidRPr="00C7410B">
        <w:t>cilave</w:t>
      </w:r>
      <w:r w:rsidRPr="00C7410B">
        <w:rPr>
          <w:spacing w:val="14"/>
        </w:rPr>
        <w:t xml:space="preserve"> </w:t>
      </w:r>
      <w:r w:rsidRPr="00C7410B">
        <w:t>rezulton</w:t>
      </w:r>
      <w:r w:rsidRPr="00C7410B">
        <w:rPr>
          <w:spacing w:val="15"/>
        </w:rPr>
        <w:t xml:space="preserve"> </w:t>
      </w:r>
      <w:r w:rsidRPr="00C7410B">
        <w:t>se</w:t>
      </w:r>
      <w:r w:rsidRPr="00C7410B">
        <w:rPr>
          <w:spacing w:val="-15"/>
        </w:rPr>
        <w:t xml:space="preserve">  </w:t>
      </w:r>
      <w:r w:rsidRPr="00C7410B">
        <w:t>masat janë zbatuar 1 masë pjesërisht dhe 1 masë e pazbatuar</w:t>
      </w:r>
      <w:r w:rsidRPr="00C7410B">
        <w:rPr>
          <w:spacing w:val="40"/>
        </w:rPr>
        <w:t xml:space="preserve">. </w:t>
      </w:r>
      <w:r w:rsidRPr="00C7410B">
        <w:rPr>
          <w:b/>
        </w:rPr>
        <w:t xml:space="preserve">50% </w:t>
      </w:r>
      <w:r w:rsidRPr="00C7410B">
        <w:t xml:space="preserve">e masave janë zbatuar </w:t>
      </w:r>
      <w:r w:rsidRPr="00C7410B">
        <w:rPr>
          <w:spacing w:val="-2"/>
        </w:rPr>
        <w:t>pjesërisht.</w:t>
      </w:r>
    </w:p>
    <w:p w14:paraId="78E8FA64" w14:textId="77777777" w:rsidR="001B09F0" w:rsidRDefault="001B09F0">
      <w:pPr>
        <w:pStyle w:val="BodyText"/>
        <w:spacing w:before="67" w:line="261" w:lineRule="auto"/>
        <w:ind w:left="1081" w:right="360"/>
        <w:jc w:val="both"/>
        <w:rPr>
          <w:spacing w:val="-2"/>
          <w:u w:val="single"/>
        </w:rPr>
      </w:pPr>
    </w:p>
    <w:p w14:paraId="019E222F" w14:textId="77777777" w:rsidR="001B09F0" w:rsidRDefault="001C5189">
      <w:pPr>
        <w:pStyle w:val="BodyText"/>
        <w:spacing w:before="67" w:line="261" w:lineRule="auto"/>
        <w:ind w:left="1081" w:right="360"/>
        <w:jc w:val="center"/>
      </w:pPr>
      <w:r>
        <w:rPr>
          <w:noProof/>
        </w:rPr>
        <w:lastRenderedPageBreak/>
        <w:drawing>
          <wp:inline distT="0" distB="0" distL="0" distR="0" wp14:anchorId="5551A624" wp14:editId="57015BD1">
            <wp:extent cx="4241800" cy="2385060"/>
            <wp:effectExtent l="0" t="0" r="6350" b="152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FEF1A5" w14:textId="77777777" w:rsidR="001B09F0" w:rsidRDefault="001C5189">
      <w:pPr>
        <w:pStyle w:val="BodyText"/>
        <w:spacing w:before="225"/>
        <w:ind w:left="1081"/>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31"/>
        </w:rPr>
        <w:t xml:space="preserve"> </w:t>
      </w:r>
      <w:r>
        <w:rPr>
          <w:color w:val="2E5395"/>
          <w:spacing w:val="-2"/>
        </w:rPr>
        <w:t>raportuese:</w:t>
      </w:r>
    </w:p>
    <w:p w14:paraId="53893263" w14:textId="77777777" w:rsidR="001B09F0" w:rsidRDefault="001B09F0"/>
    <w:p w14:paraId="2FA3D46B" w14:textId="77777777" w:rsidR="001B09F0" w:rsidRPr="00C7410B" w:rsidRDefault="001C5189">
      <w:pPr>
        <w:pStyle w:val="NormalWeb"/>
        <w:numPr>
          <w:ilvl w:val="0"/>
          <w:numId w:val="16"/>
        </w:numPr>
        <w:jc w:val="both"/>
        <w:rPr>
          <w:lang w:val="sq-AL"/>
        </w:rPr>
      </w:pPr>
      <w:r w:rsidRPr="00C7410B">
        <w:rPr>
          <w:b/>
          <w:lang w:val="sq-AL"/>
        </w:rPr>
        <w:t>Drejtoria e Përgjithshme e Përmbarimit -</w:t>
      </w:r>
      <w:r w:rsidRPr="00C7410B">
        <w:rPr>
          <w:lang w:val="sq-AL"/>
        </w:rPr>
        <w:t xml:space="preserve"> Në mars të vitit 2025, përmes urdhrit nr. 36, Drejtoria e Përgjithshme e Përmbarimit ka mundësuar përmirësimin e formateve të evidentimit dhe mbledhjes së statistikave mujore për zyrat vendore përmbarimore. Ky proces ka synuar standardizimin e raportimit mbi veprimtarinë procedurale dhe administrative, duke u fokusuar në një pasqyrim më të saktë të natyrës së dosjeve dhe statusit të tyre. Paralelisht, institucioni ka përcjellë për miratim një draft-format të ri statistikash, i cili është hartuar posaçërisht për të reflektuar ndryshimet e fundit në Kodin e Procedurës Civile. Ky format i ri synon të sigurojë një monitorim më efektiv të çështjeve përmbarimore të adresuara, duke rritur transparencën dhe saktësinë e të dhënave mbi ekzekutimin e titujve ekzekutivë në shkallë vendi.</w:t>
      </w:r>
    </w:p>
    <w:p w14:paraId="543DF7F6" w14:textId="77777777" w:rsidR="001B09F0" w:rsidRPr="00C7410B" w:rsidRDefault="001C5189">
      <w:pPr>
        <w:pStyle w:val="NormalWeb"/>
        <w:numPr>
          <w:ilvl w:val="0"/>
          <w:numId w:val="16"/>
        </w:numPr>
        <w:jc w:val="both"/>
        <w:rPr>
          <w:lang w:val="sq-AL"/>
        </w:rPr>
      </w:pPr>
      <w:r w:rsidRPr="00C7410B">
        <w:rPr>
          <w:b/>
          <w:lang w:val="sq-AL"/>
        </w:rPr>
        <w:t>Qendra për Parandalimin e Krimeve të të Miturve</w:t>
      </w:r>
      <w:r w:rsidRPr="00C7410B">
        <w:rPr>
          <w:lang w:val="sq-AL"/>
        </w:rPr>
        <w:t xml:space="preserve"> </w:t>
      </w:r>
      <w:r w:rsidRPr="00C7410B">
        <w:rPr>
          <w:b/>
          <w:lang w:val="sq-AL"/>
        </w:rPr>
        <w:t>(QPKMR)-</w:t>
      </w:r>
      <w:r w:rsidRPr="00C7410B">
        <w:rPr>
          <w:lang w:val="sq-AL"/>
        </w:rPr>
        <w:t xml:space="preserve"> Ka ndërmarrë hapa konkretë gjatë vitit 2025 për përmirësimin e cilësisë dhe saktësisë së të dhënave statistikore. Institucioni ka hartuar raportin vjetor (Janar–Dhjetor 2025) për Ministrinë e Drejtësisë, i cili përfshin analiza të detajuara mbi çështjet që prekin të miturit, duke evidentuar njëkohësisht dobësitë dhe boshllëqet në sistemin aktual të mbledhjes së të dhënave. Për të garantuar një raportim profesional, është realizuar trajnimi i stafit të QPKMR-së mbi metodologjitë e analizës dhe mbledhjes së të dhënave. Paralelisht, qendra ka punuar për forcimin e bashkëpunimit ndërinstitucional me qëllim koordinimin dhe mbledhjen e të dhënave të plota, duke siguruar një pasqyrë gjithëpërfshirëse mbi faktorët që ndikojnë në kriminalitetin dhe mbrojtjen e të miturve në Shqipëri.</w:t>
      </w:r>
    </w:p>
    <w:p w14:paraId="7E031435" w14:textId="77777777" w:rsidR="001B09F0" w:rsidRPr="00C7410B" w:rsidRDefault="001C5189">
      <w:pPr>
        <w:pStyle w:val="NormalWeb"/>
        <w:numPr>
          <w:ilvl w:val="0"/>
          <w:numId w:val="16"/>
        </w:numPr>
        <w:jc w:val="both"/>
        <w:rPr>
          <w:lang w:val="sq-AL"/>
        </w:rPr>
      </w:pPr>
      <w:r w:rsidRPr="00C7410B">
        <w:rPr>
          <w:b/>
          <w:lang w:val="sq-AL"/>
        </w:rPr>
        <w:t>Drejtoria e Ndihmës Juridike Falas (DNJF)</w:t>
      </w:r>
      <w:r w:rsidRPr="00C7410B">
        <w:rPr>
          <w:lang w:val="sq-AL"/>
        </w:rPr>
        <w:t xml:space="preserve"> - Ka vijuar mbledhjen dhe përpunimin sistematik të të dhënave statistikore për të miturit, duke i kategorizuar ato sipas llojit të shërbimit të përfituar dhe pozitës procedurale të fëmijës në proces. Gjatë vitit 2025, kjo drejtori ka regjistruar gjithsej 201 të mitur që kanë përfituar ndihmë juridike të garantuar nga shteti, shifër kjo që analizohet në kuadër të regjistrave institucionalë për të vlerësuar nevojat dhe monitoruar aksesin në drejtësi. Ky sistem i rregullt statistikor shërben si bazë për përmirësimin e politikave institucionle dhe praktikave të punës, duke siguruar që mbrojtja ligjore të jetë efektive dhe e aksesueshme për çdo të mitur në nevojë.</w:t>
      </w:r>
    </w:p>
    <w:p w14:paraId="0F31A067" w14:textId="77777777" w:rsidR="001B09F0" w:rsidRPr="00C7410B" w:rsidRDefault="001C5189">
      <w:pPr>
        <w:pStyle w:val="NormalWeb"/>
        <w:numPr>
          <w:ilvl w:val="0"/>
          <w:numId w:val="16"/>
        </w:numPr>
        <w:jc w:val="both"/>
        <w:rPr>
          <w:lang w:val="sq-AL"/>
        </w:rPr>
      </w:pPr>
      <w:r w:rsidRPr="00C7410B">
        <w:rPr>
          <w:b/>
          <w:lang w:val="sq-AL"/>
        </w:rPr>
        <w:t xml:space="preserve">Bashkia Korçë - </w:t>
      </w:r>
      <w:r w:rsidRPr="00C7410B">
        <w:rPr>
          <w:lang w:val="sq-AL"/>
        </w:rPr>
        <w:t xml:space="preserve">Përmes Drejtorisë së Kujdesit Social, ka forcuar bashkëpunimin me zyrën e Ndihmës Juridike Falas për të garantuar mbrojtjen e të drejtave të grupeve vulnerabël. Gjatë kësaj periudhe, janë adresuar dhe trajtuar raste specifike që kanë pasur nevojë për mbështetje ligjore falas, ku fokus i veçantë u është dhënë çështjeve ku janë të përfshirë fëmijët. Ky mekanizëm </w:t>
      </w:r>
      <w:r w:rsidRPr="00C7410B">
        <w:rPr>
          <w:lang w:val="sq-AL"/>
        </w:rPr>
        <w:lastRenderedPageBreak/>
        <w:t>bashkëpunimi ka siguruar që të miturit dhe familjet e tyre të kenë akses të papenguar në këshillim dhe përfaqësim ligjor, duke lehtësuar navigimin e tyre në proceset administrative apo gjyqësore.</w:t>
      </w:r>
    </w:p>
    <w:p w14:paraId="67E2CB25" w14:textId="77777777" w:rsidR="001B09F0" w:rsidRDefault="001B09F0">
      <w:pPr>
        <w:pStyle w:val="ListParagraph"/>
        <w:ind w:left="720" w:firstLine="0"/>
        <w:rPr>
          <w:sz w:val="24"/>
        </w:rPr>
      </w:pPr>
    </w:p>
    <w:p w14:paraId="54E6CA0D" w14:textId="77777777" w:rsidR="001B09F0" w:rsidRDefault="001C5189">
      <w:pPr>
        <w:pStyle w:val="BodyText"/>
        <w:ind w:left="1081"/>
        <w:rPr>
          <w:b/>
          <w:bCs/>
          <w:color w:val="2E5395"/>
          <w:spacing w:val="-5"/>
          <w:sz w:val="28"/>
          <w:szCs w:val="28"/>
        </w:rPr>
      </w:pPr>
      <w:r>
        <w:rPr>
          <w:b/>
          <w:bCs/>
          <w:color w:val="2E5395"/>
          <w:spacing w:val="-2"/>
          <w:sz w:val="28"/>
          <w:szCs w:val="28"/>
        </w:rPr>
        <w:t>Sfidat</w:t>
      </w:r>
      <w:r>
        <w:rPr>
          <w:b/>
          <w:bCs/>
          <w:color w:val="2E5395"/>
          <w:spacing w:val="5"/>
          <w:sz w:val="28"/>
          <w:szCs w:val="28"/>
        </w:rPr>
        <w:t xml:space="preserve"> </w:t>
      </w:r>
      <w:r>
        <w:rPr>
          <w:b/>
          <w:bCs/>
          <w:color w:val="2E5395"/>
          <w:spacing w:val="-2"/>
          <w:sz w:val="28"/>
          <w:szCs w:val="28"/>
        </w:rPr>
        <w:t>e</w:t>
      </w:r>
      <w:r>
        <w:rPr>
          <w:b/>
          <w:bCs/>
          <w:color w:val="2E5395"/>
          <w:spacing w:val="-13"/>
          <w:sz w:val="28"/>
          <w:szCs w:val="28"/>
        </w:rPr>
        <w:t xml:space="preserve"> </w:t>
      </w:r>
      <w:r>
        <w:rPr>
          <w:b/>
          <w:bCs/>
          <w:color w:val="2E5395"/>
          <w:spacing w:val="-2"/>
          <w:sz w:val="28"/>
          <w:szCs w:val="28"/>
        </w:rPr>
        <w:t>hasura</w:t>
      </w:r>
      <w:r>
        <w:rPr>
          <w:b/>
          <w:bCs/>
          <w:color w:val="2E5395"/>
          <w:spacing w:val="19"/>
          <w:sz w:val="28"/>
          <w:szCs w:val="28"/>
        </w:rPr>
        <w:t xml:space="preserve"> </w:t>
      </w:r>
      <w:r>
        <w:rPr>
          <w:b/>
          <w:bCs/>
          <w:color w:val="2E5395"/>
          <w:spacing w:val="-2"/>
          <w:sz w:val="28"/>
          <w:szCs w:val="28"/>
        </w:rPr>
        <w:t>për</w:t>
      </w:r>
      <w:r>
        <w:rPr>
          <w:b/>
          <w:bCs/>
          <w:color w:val="2E5395"/>
          <w:spacing w:val="-8"/>
          <w:sz w:val="28"/>
          <w:szCs w:val="28"/>
        </w:rPr>
        <w:t xml:space="preserve"> </w:t>
      </w:r>
      <w:r>
        <w:rPr>
          <w:b/>
          <w:bCs/>
          <w:color w:val="2E5395"/>
          <w:spacing w:val="-2"/>
          <w:sz w:val="28"/>
          <w:szCs w:val="28"/>
        </w:rPr>
        <w:t>realizimin</w:t>
      </w:r>
      <w:r>
        <w:rPr>
          <w:b/>
          <w:bCs/>
          <w:color w:val="2E5395"/>
          <w:spacing w:val="31"/>
          <w:sz w:val="28"/>
          <w:szCs w:val="28"/>
        </w:rPr>
        <w:t xml:space="preserve"> </w:t>
      </w:r>
      <w:r>
        <w:rPr>
          <w:b/>
          <w:bCs/>
          <w:color w:val="2E5395"/>
          <w:spacing w:val="-2"/>
          <w:sz w:val="28"/>
          <w:szCs w:val="28"/>
        </w:rPr>
        <w:t>e</w:t>
      </w:r>
      <w:r>
        <w:rPr>
          <w:b/>
          <w:bCs/>
          <w:color w:val="2E5395"/>
          <w:spacing w:val="-4"/>
          <w:sz w:val="28"/>
          <w:szCs w:val="28"/>
        </w:rPr>
        <w:t xml:space="preserve"> </w:t>
      </w:r>
      <w:r>
        <w:rPr>
          <w:b/>
          <w:bCs/>
          <w:color w:val="2E5395"/>
          <w:spacing w:val="-2"/>
          <w:sz w:val="28"/>
          <w:szCs w:val="28"/>
        </w:rPr>
        <w:t>masave</w:t>
      </w:r>
      <w:r>
        <w:rPr>
          <w:b/>
          <w:bCs/>
          <w:color w:val="2E5395"/>
          <w:spacing w:val="19"/>
          <w:sz w:val="28"/>
          <w:szCs w:val="28"/>
        </w:rPr>
        <w:t xml:space="preserve"> </w:t>
      </w:r>
      <w:r>
        <w:rPr>
          <w:b/>
          <w:bCs/>
          <w:color w:val="2E5395"/>
          <w:spacing w:val="-2"/>
          <w:sz w:val="28"/>
          <w:szCs w:val="28"/>
        </w:rPr>
        <w:t>të</w:t>
      </w:r>
      <w:r>
        <w:rPr>
          <w:b/>
          <w:bCs/>
          <w:color w:val="2E5395"/>
          <w:spacing w:val="-13"/>
          <w:sz w:val="28"/>
          <w:szCs w:val="28"/>
        </w:rPr>
        <w:t xml:space="preserve"> </w:t>
      </w:r>
      <w:r>
        <w:rPr>
          <w:b/>
          <w:bCs/>
          <w:color w:val="2E5395"/>
          <w:spacing w:val="-2"/>
          <w:sz w:val="28"/>
          <w:szCs w:val="28"/>
        </w:rPr>
        <w:t>qëllimit</w:t>
      </w:r>
      <w:r>
        <w:rPr>
          <w:b/>
          <w:bCs/>
          <w:color w:val="2E5395"/>
          <w:spacing w:val="37"/>
          <w:sz w:val="28"/>
          <w:szCs w:val="28"/>
        </w:rPr>
        <w:t xml:space="preserve"> </w:t>
      </w:r>
      <w:r>
        <w:rPr>
          <w:b/>
          <w:bCs/>
          <w:color w:val="2E5395"/>
          <w:spacing w:val="-2"/>
          <w:sz w:val="28"/>
          <w:szCs w:val="28"/>
        </w:rPr>
        <w:t>të</w:t>
      </w:r>
      <w:r>
        <w:rPr>
          <w:b/>
          <w:bCs/>
          <w:color w:val="2E5395"/>
          <w:spacing w:val="-13"/>
          <w:sz w:val="28"/>
          <w:szCs w:val="28"/>
        </w:rPr>
        <w:t xml:space="preserve"> </w:t>
      </w:r>
      <w:r>
        <w:rPr>
          <w:b/>
          <w:bCs/>
          <w:color w:val="2E5395"/>
          <w:spacing w:val="-2"/>
          <w:sz w:val="28"/>
          <w:szCs w:val="28"/>
        </w:rPr>
        <w:t>Politikës</w:t>
      </w:r>
      <w:r>
        <w:rPr>
          <w:b/>
          <w:bCs/>
          <w:color w:val="2E5395"/>
          <w:spacing w:val="41"/>
          <w:sz w:val="28"/>
          <w:szCs w:val="28"/>
        </w:rPr>
        <w:t xml:space="preserve"> </w:t>
      </w:r>
      <w:r>
        <w:rPr>
          <w:b/>
          <w:bCs/>
          <w:color w:val="2E5395"/>
          <w:spacing w:val="-5"/>
          <w:sz w:val="28"/>
          <w:szCs w:val="28"/>
        </w:rPr>
        <w:t>II:</w:t>
      </w:r>
    </w:p>
    <w:p w14:paraId="2512118E" w14:textId="77777777" w:rsidR="001B09F0" w:rsidRDefault="001B09F0">
      <w:pPr>
        <w:pStyle w:val="BodyText"/>
        <w:ind w:left="1081"/>
        <w:rPr>
          <w:color w:val="2E5395"/>
          <w:spacing w:val="-5"/>
        </w:rPr>
      </w:pPr>
    </w:p>
    <w:p w14:paraId="2F0E6415" w14:textId="77777777" w:rsidR="001B09F0" w:rsidRPr="00C7410B" w:rsidRDefault="001C5189">
      <w:pPr>
        <w:pStyle w:val="BodyText"/>
        <w:numPr>
          <w:ilvl w:val="0"/>
          <w:numId w:val="17"/>
        </w:numPr>
      </w:pPr>
      <w:r w:rsidRPr="00C7410B">
        <w:t>Kufizimet financiare mbeten pengesa kryesore për funksionimin e plotë të shërbimeve, si sistemi i përmbarimit dhe mirëmbajtja e sistemeve teknologjike.</w:t>
      </w:r>
    </w:p>
    <w:p w14:paraId="25686A75" w14:textId="77777777" w:rsidR="001B09F0" w:rsidRPr="00C7410B" w:rsidRDefault="001C5189">
      <w:pPr>
        <w:pStyle w:val="BodyText"/>
        <w:numPr>
          <w:ilvl w:val="0"/>
          <w:numId w:val="17"/>
        </w:numPr>
      </w:pPr>
      <w:r w:rsidRPr="00C7410B">
        <w:t>Nevojiten më shumë programe trajnuese të specializuara nga institucionet dhe OJF-të për të përmbushur kërkesat specifike të KDPM-së.</w:t>
      </w:r>
    </w:p>
    <w:p w14:paraId="522A6773" w14:textId="77777777" w:rsidR="001B09F0" w:rsidRPr="00C7410B" w:rsidRDefault="001C5189">
      <w:pPr>
        <w:pStyle w:val="BodyText"/>
        <w:numPr>
          <w:ilvl w:val="0"/>
          <w:numId w:val="17"/>
        </w:numPr>
      </w:pPr>
      <w:r w:rsidRPr="00C7410B">
        <w:t>Ndërrimi i shpeshtë i punonjësve në mekanizmat e referimit (GTN/MKR) dëmton vazhdimësinë dhe njohjen e rasteve të të miturve.</w:t>
      </w:r>
    </w:p>
    <w:p w14:paraId="41384103" w14:textId="77777777" w:rsidR="001B09F0" w:rsidRPr="00C7410B" w:rsidRDefault="001C5189">
      <w:pPr>
        <w:pStyle w:val="BodyText"/>
        <w:numPr>
          <w:ilvl w:val="0"/>
          <w:numId w:val="17"/>
        </w:numPr>
      </w:pPr>
      <w:r w:rsidRPr="00C7410B">
        <w:t>Mungesa e mirëmbajtjes së sistemeve krijon vështirësi në hedhjen e të dhënave dhe sjell mospërputhje në analizat statistikore.</w:t>
      </w:r>
    </w:p>
    <w:p w14:paraId="4B1E896F" w14:textId="77777777" w:rsidR="001B09F0" w:rsidRDefault="001B09F0">
      <w:pPr>
        <w:pStyle w:val="BodyText"/>
        <w:rPr>
          <w:highlight w:val="yellow"/>
        </w:rPr>
      </w:pPr>
    </w:p>
    <w:p w14:paraId="5A8D8356" w14:textId="77777777" w:rsidR="001B09F0" w:rsidRDefault="001B09F0">
      <w:pPr>
        <w:spacing w:line="276" w:lineRule="auto"/>
        <w:ind w:right="180"/>
        <w:jc w:val="both"/>
        <w:rPr>
          <w:sz w:val="24"/>
        </w:rPr>
      </w:pPr>
    </w:p>
    <w:p w14:paraId="38D4AD01" w14:textId="77777777" w:rsidR="001B09F0" w:rsidRDefault="001C5189">
      <w:pPr>
        <w:ind w:firstLineChars="550" w:firstLine="1546"/>
        <w:jc w:val="both"/>
        <w:rPr>
          <w:b/>
          <w:sz w:val="28"/>
          <w:szCs w:val="28"/>
        </w:rPr>
      </w:pPr>
      <w:r>
        <w:rPr>
          <w:b/>
          <w:sz w:val="28"/>
          <w:szCs w:val="28"/>
          <w:lang w:val="en-US"/>
        </w:rPr>
        <w:t xml:space="preserve">3.3 </w:t>
      </w:r>
      <w:r>
        <w:rPr>
          <w:b/>
          <w:sz w:val="28"/>
          <w:szCs w:val="28"/>
        </w:rPr>
        <w:t>QËLLIMI</w:t>
      </w:r>
      <w:r>
        <w:rPr>
          <w:b/>
          <w:spacing w:val="8"/>
          <w:sz w:val="28"/>
          <w:szCs w:val="28"/>
        </w:rPr>
        <w:t xml:space="preserve"> </w:t>
      </w:r>
      <w:r>
        <w:rPr>
          <w:b/>
          <w:sz w:val="28"/>
          <w:szCs w:val="28"/>
        </w:rPr>
        <w:t>I</w:t>
      </w:r>
      <w:r>
        <w:rPr>
          <w:b/>
          <w:spacing w:val="-15"/>
          <w:sz w:val="28"/>
          <w:szCs w:val="28"/>
        </w:rPr>
        <w:t xml:space="preserve"> </w:t>
      </w:r>
      <w:r>
        <w:rPr>
          <w:b/>
          <w:sz w:val="28"/>
          <w:szCs w:val="28"/>
        </w:rPr>
        <w:t>TRETË</w:t>
      </w:r>
      <w:r>
        <w:rPr>
          <w:b/>
          <w:spacing w:val="16"/>
          <w:sz w:val="28"/>
          <w:szCs w:val="28"/>
        </w:rPr>
        <w:t xml:space="preserve"> </w:t>
      </w:r>
      <w:r>
        <w:rPr>
          <w:b/>
          <w:sz w:val="28"/>
          <w:szCs w:val="28"/>
        </w:rPr>
        <w:t>I</w:t>
      </w:r>
      <w:r>
        <w:rPr>
          <w:b/>
          <w:spacing w:val="-15"/>
          <w:sz w:val="28"/>
          <w:szCs w:val="28"/>
        </w:rPr>
        <w:t xml:space="preserve"> </w:t>
      </w:r>
      <w:r>
        <w:rPr>
          <w:b/>
          <w:spacing w:val="-2"/>
          <w:sz w:val="28"/>
          <w:szCs w:val="28"/>
        </w:rPr>
        <w:t>POLITIK</w:t>
      </w:r>
      <w:r>
        <w:rPr>
          <w:b/>
          <w:sz w:val="28"/>
          <w:szCs w:val="28"/>
        </w:rPr>
        <w:t>Ë</w:t>
      </w:r>
      <w:r>
        <w:rPr>
          <w:b/>
          <w:noProof/>
          <w:sz w:val="28"/>
          <w:szCs w:val="28"/>
          <w:lang w:val="en-US"/>
        </w:rPr>
        <mc:AlternateContent>
          <mc:Choice Requires="wps">
            <w:drawing>
              <wp:anchor distT="0" distB="0" distL="0" distR="0" simplePos="0" relativeHeight="251671552" behindDoc="1" locked="0" layoutInCell="1" allowOverlap="1" wp14:anchorId="45B65925" wp14:editId="7F86BE53">
                <wp:simplePos x="0" y="0"/>
                <wp:positionH relativeFrom="page">
                  <wp:posOffset>833755</wp:posOffset>
                </wp:positionH>
                <wp:positionV relativeFrom="paragraph">
                  <wp:posOffset>254635</wp:posOffset>
                </wp:positionV>
                <wp:extent cx="6103620" cy="438785"/>
                <wp:effectExtent l="0" t="0" r="0" b="0"/>
                <wp:wrapTopAndBottom/>
                <wp:docPr id="4" name="Textbox 220"/>
                <wp:cNvGraphicFramePr/>
                <a:graphic xmlns:a="http://schemas.openxmlformats.org/drawingml/2006/main">
                  <a:graphicData uri="http://schemas.microsoft.com/office/word/2010/wordprocessingShape">
                    <wps:wsp>
                      <wps:cNvSpPr txBox="1"/>
                      <wps:spPr>
                        <a:xfrm>
                          <a:off x="0" y="0"/>
                          <a:ext cx="6103620" cy="438784"/>
                        </a:xfrm>
                        <a:prstGeom prst="rect">
                          <a:avLst/>
                        </a:prstGeom>
                        <a:solidFill>
                          <a:srgbClr val="C5D9F0"/>
                        </a:solidFill>
                        <a:ln w="9525">
                          <a:solidFill>
                            <a:srgbClr val="000000"/>
                          </a:solidFill>
                          <a:prstDash val="solid"/>
                        </a:ln>
                      </wps:spPr>
                      <wps:txbx>
                        <w:txbxContent>
                          <w:p w14:paraId="4AC6EBB3" w14:textId="77777777" w:rsidR="001C5189" w:rsidRDefault="001C5189">
                            <w:pPr>
                              <w:spacing w:before="13" w:line="288" w:lineRule="auto"/>
                              <w:ind w:left="120" w:right="19" w:firstLine="60"/>
                              <w:rPr>
                                <w:b/>
                                <w:color w:val="000000"/>
                                <w:sz w:val="24"/>
                              </w:rPr>
                            </w:pPr>
                            <w:r>
                              <w:rPr>
                                <w:b/>
                                <w:i/>
                                <w:color w:val="000000"/>
                                <w:sz w:val="24"/>
                              </w:rPr>
                              <w:t>“Garantimi</w:t>
                            </w:r>
                            <w:r>
                              <w:rPr>
                                <w:b/>
                                <w:i/>
                                <w:color w:val="000000"/>
                                <w:spacing w:val="-10"/>
                                <w:sz w:val="24"/>
                              </w:rPr>
                              <w:t xml:space="preserve"> </w:t>
                            </w:r>
                            <w:r>
                              <w:rPr>
                                <w:b/>
                                <w:i/>
                                <w:color w:val="000000"/>
                                <w:sz w:val="24"/>
                              </w:rPr>
                              <w:t>i</w:t>
                            </w:r>
                            <w:r>
                              <w:rPr>
                                <w:b/>
                                <w:i/>
                                <w:color w:val="000000"/>
                                <w:spacing w:val="-10"/>
                                <w:sz w:val="24"/>
                              </w:rPr>
                              <w:t xml:space="preserve"> </w:t>
                            </w:r>
                            <w:r>
                              <w:rPr>
                                <w:b/>
                                <w:i/>
                                <w:color w:val="000000"/>
                                <w:sz w:val="24"/>
                              </w:rPr>
                              <w:t>qasjes në</w:t>
                            </w:r>
                            <w:r>
                              <w:rPr>
                                <w:b/>
                                <w:i/>
                                <w:color w:val="000000"/>
                                <w:spacing w:val="-5"/>
                                <w:sz w:val="24"/>
                              </w:rPr>
                              <w:t xml:space="preserve"> </w:t>
                            </w:r>
                            <w:r>
                              <w:rPr>
                                <w:b/>
                                <w:i/>
                                <w:color w:val="000000"/>
                                <w:sz w:val="24"/>
                              </w:rPr>
                              <w:t>çdo</w:t>
                            </w:r>
                            <w:r>
                              <w:rPr>
                                <w:b/>
                                <w:i/>
                                <w:color w:val="000000"/>
                                <w:spacing w:val="-4"/>
                                <w:sz w:val="24"/>
                              </w:rPr>
                              <w:t xml:space="preserve"> </w:t>
                            </w:r>
                            <w:r>
                              <w:rPr>
                                <w:b/>
                                <w:i/>
                                <w:color w:val="000000"/>
                                <w:sz w:val="24"/>
                              </w:rPr>
                              <w:t>kohë</w:t>
                            </w:r>
                            <w:r>
                              <w:rPr>
                                <w:b/>
                                <w:i/>
                                <w:color w:val="000000"/>
                                <w:spacing w:val="-5"/>
                                <w:sz w:val="24"/>
                              </w:rPr>
                              <w:t xml:space="preserve"> </w:t>
                            </w:r>
                            <w:r>
                              <w:rPr>
                                <w:b/>
                                <w:i/>
                                <w:color w:val="000000"/>
                                <w:sz w:val="24"/>
                              </w:rPr>
                              <w:t>në</w:t>
                            </w:r>
                            <w:r>
                              <w:rPr>
                                <w:b/>
                                <w:i/>
                                <w:color w:val="000000"/>
                                <w:spacing w:val="-5"/>
                                <w:sz w:val="24"/>
                              </w:rPr>
                              <w:t xml:space="preserve"> </w:t>
                            </w:r>
                            <w:r>
                              <w:rPr>
                                <w:b/>
                                <w:i/>
                                <w:color w:val="000000"/>
                                <w:sz w:val="24"/>
                              </w:rPr>
                              <w:t>drejtësinë</w:t>
                            </w:r>
                            <w:r>
                              <w:rPr>
                                <w:b/>
                                <w:i/>
                                <w:color w:val="000000"/>
                                <w:spacing w:val="-5"/>
                                <w:sz w:val="24"/>
                              </w:rPr>
                              <w:t xml:space="preserve"> </w:t>
                            </w:r>
                            <w:r>
                              <w:rPr>
                                <w:b/>
                                <w:i/>
                                <w:color w:val="000000"/>
                                <w:sz w:val="24"/>
                              </w:rPr>
                              <w:t>miqësore për</w:t>
                            </w:r>
                            <w:r>
                              <w:rPr>
                                <w:b/>
                                <w:i/>
                                <w:color w:val="000000"/>
                                <w:spacing w:val="-7"/>
                                <w:sz w:val="24"/>
                              </w:rPr>
                              <w:t xml:space="preserve"> </w:t>
                            </w:r>
                            <w:r>
                              <w:rPr>
                                <w:b/>
                                <w:i/>
                                <w:color w:val="000000"/>
                                <w:sz w:val="24"/>
                              </w:rPr>
                              <w:t>çdo</w:t>
                            </w:r>
                            <w:r>
                              <w:rPr>
                                <w:b/>
                                <w:i/>
                                <w:color w:val="000000"/>
                                <w:spacing w:val="-4"/>
                                <w:sz w:val="24"/>
                              </w:rPr>
                              <w:t xml:space="preserve"> </w:t>
                            </w:r>
                            <w:r>
                              <w:rPr>
                                <w:b/>
                                <w:i/>
                                <w:color w:val="000000"/>
                                <w:sz w:val="24"/>
                              </w:rPr>
                              <w:t>fëmijë. Garantimi</w:t>
                            </w:r>
                            <w:r>
                              <w:rPr>
                                <w:b/>
                                <w:i/>
                                <w:color w:val="000000"/>
                                <w:spacing w:val="-10"/>
                                <w:sz w:val="24"/>
                              </w:rPr>
                              <w:t xml:space="preserve"> </w:t>
                            </w:r>
                            <w:r>
                              <w:rPr>
                                <w:b/>
                                <w:i/>
                                <w:color w:val="000000"/>
                                <w:sz w:val="24"/>
                              </w:rPr>
                              <w:t>i</w:t>
                            </w:r>
                            <w:r>
                              <w:rPr>
                                <w:b/>
                                <w:i/>
                                <w:color w:val="000000"/>
                                <w:spacing w:val="-10"/>
                                <w:sz w:val="24"/>
                              </w:rPr>
                              <w:t xml:space="preserve"> </w:t>
                            </w:r>
                            <w:r>
                              <w:rPr>
                                <w:b/>
                                <w:i/>
                                <w:color w:val="000000"/>
                                <w:sz w:val="24"/>
                              </w:rPr>
                              <w:t>qasjes në çdo kohë në drejtësinë miqësore për çdo fëmijë”</w:t>
                            </w:r>
                            <w:r>
                              <w:rPr>
                                <w:b/>
                                <w:color w:val="000000"/>
                                <w:sz w:val="24"/>
                              </w:rPr>
                              <w:t>.</w:t>
                            </w:r>
                          </w:p>
                        </w:txbxContent>
                      </wps:txbx>
                      <wps:bodyPr wrap="square" lIns="0" tIns="0" rIns="0" bIns="0" rtlCol="0">
                        <a:noAutofit/>
                      </wps:bodyPr>
                    </wps:wsp>
                  </a:graphicData>
                </a:graphic>
              </wp:anchor>
            </w:drawing>
          </mc:Choice>
          <mc:Fallback>
            <w:pict>
              <v:shape w14:anchorId="45B65925" id="Textbox 220" o:spid="_x0000_s1033" type="#_x0000_t202" style="position:absolute;left:0;text-align:left;margin-left:65.65pt;margin-top:20.05pt;width:480.6pt;height:34.5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" fillcolor="#c5d9f0">
                <v:textbox inset="0,0,0,0">
                  <w:txbxContent>
                    <w:p w14:paraId="4AC6EBB3" w14:textId="77777777" w:rsidR="001C5189" w:rsidRDefault="001C5189">
                      <w:pPr>
                        <w:spacing w:before="13" w:line="288" w:lineRule="auto"/>
                        <w:ind w:left="120" w:right="19" w:firstLine="60"/>
                        <w:rPr>
                          <w:b/>
                          <w:color w:val="000000"/>
                          <w:sz w:val="24"/>
                        </w:rPr>
                      </w:pPr>
                      <w:r>
                        <w:rPr>
                          <w:b/>
                          <w:i/>
                          <w:color w:val="000000"/>
                          <w:sz w:val="24"/>
                        </w:rPr>
                        <w:t>“Garantimi</w:t>
                      </w:r>
                      <w:r>
                        <w:rPr>
                          <w:b/>
                          <w:i/>
                          <w:color w:val="000000"/>
                          <w:spacing w:val="-10"/>
                          <w:sz w:val="24"/>
                        </w:rPr>
                        <w:t xml:space="preserve"> </w:t>
                      </w:r>
                      <w:r>
                        <w:rPr>
                          <w:b/>
                          <w:i/>
                          <w:color w:val="000000"/>
                          <w:sz w:val="24"/>
                        </w:rPr>
                        <w:t>i</w:t>
                      </w:r>
                      <w:r>
                        <w:rPr>
                          <w:b/>
                          <w:i/>
                          <w:color w:val="000000"/>
                          <w:spacing w:val="-10"/>
                          <w:sz w:val="24"/>
                        </w:rPr>
                        <w:t xml:space="preserve"> </w:t>
                      </w:r>
                      <w:r>
                        <w:rPr>
                          <w:b/>
                          <w:i/>
                          <w:color w:val="000000"/>
                          <w:sz w:val="24"/>
                        </w:rPr>
                        <w:t>qasjes në</w:t>
                      </w:r>
                      <w:r>
                        <w:rPr>
                          <w:b/>
                          <w:i/>
                          <w:color w:val="000000"/>
                          <w:spacing w:val="-5"/>
                          <w:sz w:val="24"/>
                        </w:rPr>
                        <w:t xml:space="preserve"> </w:t>
                      </w:r>
                      <w:r>
                        <w:rPr>
                          <w:b/>
                          <w:i/>
                          <w:color w:val="000000"/>
                          <w:sz w:val="24"/>
                        </w:rPr>
                        <w:t>çdo</w:t>
                      </w:r>
                      <w:r>
                        <w:rPr>
                          <w:b/>
                          <w:i/>
                          <w:color w:val="000000"/>
                          <w:spacing w:val="-4"/>
                          <w:sz w:val="24"/>
                        </w:rPr>
                        <w:t xml:space="preserve"> </w:t>
                      </w:r>
                      <w:r>
                        <w:rPr>
                          <w:b/>
                          <w:i/>
                          <w:color w:val="000000"/>
                          <w:sz w:val="24"/>
                        </w:rPr>
                        <w:t>kohë</w:t>
                      </w:r>
                      <w:r>
                        <w:rPr>
                          <w:b/>
                          <w:i/>
                          <w:color w:val="000000"/>
                          <w:spacing w:val="-5"/>
                          <w:sz w:val="24"/>
                        </w:rPr>
                        <w:t xml:space="preserve"> </w:t>
                      </w:r>
                      <w:r>
                        <w:rPr>
                          <w:b/>
                          <w:i/>
                          <w:color w:val="000000"/>
                          <w:sz w:val="24"/>
                        </w:rPr>
                        <w:t>në</w:t>
                      </w:r>
                      <w:r>
                        <w:rPr>
                          <w:b/>
                          <w:i/>
                          <w:color w:val="000000"/>
                          <w:spacing w:val="-5"/>
                          <w:sz w:val="24"/>
                        </w:rPr>
                        <w:t xml:space="preserve"> </w:t>
                      </w:r>
                      <w:r>
                        <w:rPr>
                          <w:b/>
                          <w:i/>
                          <w:color w:val="000000"/>
                          <w:sz w:val="24"/>
                        </w:rPr>
                        <w:t>drejtësinë</w:t>
                      </w:r>
                      <w:r>
                        <w:rPr>
                          <w:b/>
                          <w:i/>
                          <w:color w:val="000000"/>
                          <w:spacing w:val="-5"/>
                          <w:sz w:val="24"/>
                        </w:rPr>
                        <w:t xml:space="preserve"> </w:t>
                      </w:r>
                      <w:r>
                        <w:rPr>
                          <w:b/>
                          <w:i/>
                          <w:color w:val="000000"/>
                          <w:sz w:val="24"/>
                        </w:rPr>
                        <w:t>miqësore për</w:t>
                      </w:r>
                      <w:r>
                        <w:rPr>
                          <w:b/>
                          <w:i/>
                          <w:color w:val="000000"/>
                          <w:spacing w:val="-7"/>
                          <w:sz w:val="24"/>
                        </w:rPr>
                        <w:t xml:space="preserve"> </w:t>
                      </w:r>
                      <w:r>
                        <w:rPr>
                          <w:b/>
                          <w:i/>
                          <w:color w:val="000000"/>
                          <w:sz w:val="24"/>
                        </w:rPr>
                        <w:t>çdo</w:t>
                      </w:r>
                      <w:r>
                        <w:rPr>
                          <w:b/>
                          <w:i/>
                          <w:color w:val="000000"/>
                          <w:spacing w:val="-4"/>
                          <w:sz w:val="24"/>
                        </w:rPr>
                        <w:t xml:space="preserve"> </w:t>
                      </w:r>
                      <w:r>
                        <w:rPr>
                          <w:b/>
                          <w:i/>
                          <w:color w:val="000000"/>
                          <w:sz w:val="24"/>
                        </w:rPr>
                        <w:t>fëmijë. Garantimi</w:t>
                      </w:r>
                      <w:r>
                        <w:rPr>
                          <w:b/>
                          <w:i/>
                          <w:color w:val="000000"/>
                          <w:spacing w:val="-10"/>
                          <w:sz w:val="24"/>
                        </w:rPr>
                        <w:t xml:space="preserve"> </w:t>
                      </w:r>
                      <w:r>
                        <w:rPr>
                          <w:b/>
                          <w:i/>
                          <w:color w:val="000000"/>
                          <w:sz w:val="24"/>
                        </w:rPr>
                        <w:t>i</w:t>
                      </w:r>
                      <w:r>
                        <w:rPr>
                          <w:b/>
                          <w:i/>
                          <w:color w:val="000000"/>
                          <w:spacing w:val="-10"/>
                          <w:sz w:val="24"/>
                        </w:rPr>
                        <w:t xml:space="preserve"> </w:t>
                      </w:r>
                      <w:r>
                        <w:rPr>
                          <w:b/>
                          <w:i/>
                          <w:color w:val="000000"/>
                          <w:sz w:val="24"/>
                        </w:rPr>
                        <w:t>qasjes në çdo kohë në drejtësinë miqësore për çdo fëmijë”</w:t>
                      </w:r>
                      <w:r>
                        <w:rPr>
                          <w:b/>
                          <w:color w:val="000000"/>
                          <w:sz w:val="24"/>
                        </w:rPr>
                        <w:t>.</w:t>
                      </w:r>
                    </w:p>
                  </w:txbxContent>
                </v:textbox>
                <w10:wrap type="topAndBottom" anchorx="page"/>
              </v:shape>
            </w:pict>
          </mc:Fallback>
        </mc:AlternateContent>
      </w:r>
      <w:r>
        <w:rPr>
          <w:b/>
          <w:sz w:val="28"/>
          <w:szCs w:val="28"/>
          <w:lang w:val="en-US"/>
        </w:rPr>
        <w:t>S</w:t>
      </w:r>
    </w:p>
    <w:p w14:paraId="01377907" w14:textId="77777777" w:rsidR="001B09F0" w:rsidRDefault="001B09F0">
      <w:pPr>
        <w:rPr>
          <w:sz w:val="24"/>
        </w:rPr>
      </w:pPr>
    </w:p>
    <w:p w14:paraId="2A3E492E" w14:textId="77777777" w:rsidR="001B09F0" w:rsidRDefault="001B09F0">
      <w:pPr>
        <w:rPr>
          <w:sz w:val="24"/>
        </w:rPr>
      </w:pPr>
    </w:p>
    <w:p w14:paraId="245430F8" w14:textId="77777777" w:rsidR="001B09F0" w:rsidRDefault="001C5189">
      <w:pPr>
        <w:spacing w:before="173"/>
        <w:rPr>
          <w:b/>
          <w:sz w:val="24"/>
        </w:rPr>
      </w:pPr>
      <w:r>
        <w:rPr>
          <w:sz w:val="24"/>
        </w:rPr>
        <w:t xml:space="preserve">                                                              </w:t>
      </w:r>
      <w:r>
        <w:rPr>
          <w:b/>
          <w:color w:val="2E5395"/>
          <w:sz w:val="24"/>
        </w:rPr>
        <w:t>Qëllimi</w:t>
      </w:r>
      <w:r>
        <w:rPr>
          <w:b/>
          <w:color w:val="2E5395"/>
          <w:spacing w:val="21"/>
          <w:sz w:val="24"/>
        </w:rPr>
        <w:t xml:space="preserve"> </w:t>
      </w:r>
      <w:r>
        <w:rPr>
          <w:b/>
          <w:color w:val="2E5395"/>
          <w:sz w:val="24"/>
        </w:rPr>
        <w:t>i</w:t>
      </w:r>
      <w:r>
        <w:rPr>
          <w:b/>
          <w:color w:val="2E5395"/>
          <w:spacing w:val="-15"/>
          <w:sz w:val="24"/>
        </w:rPr>
        <w:t xml:space="preserve"> </w:t>
      </w:r>
      <w:r>
        <w:rPr>
          <w:b/>
          <w:color w:val="2E5395"/>
          <w:sz w:val="24"/>
        </w:rPr>
        <w:t>Tretë</w:t>
      </w:r>
      <w:r>
        <w:rPr>
          <w:b/>
          <w:color w:val="2E5395"/>
          <w:spacing w:val="1"/>
          <w:sz w:val="24"/>
        </w:rPr>
        <w:t xml:space="preserve"> </w:t>
      </w:r>
      <w:r>
        <w:rPr>
          <w:b/>
          <w:color w:val="2E5395"/>
          <w:sz w:val="24"/>
        </w:rPr>
        <w:t>i</w:t>
      </w:r>
      <w:r>
        <w:rPr>
          <w:b/>
          <w:color w:val="2E5395"/>
          <w:spacing w:val="-1"/>
          <w:sz w:val="24"/>
        </w:rPr>
        <w:t xml:space="preserve"> </w:t>
      </w:r>
      <w:r>
        <w:rPr>
          <w:b/>
          <w:color w:val="2E5395"/>
          <w:sz w:val="24"/>
        </w:rPr>
        <w:t>Politikës:</w:t>
      </w:r>
      <w:r>
        <w:rPr>
          <w:b/>
          <w:color w:val="2E5395"/>
          <w:spacing w:val="-3"/>
          <w:sz w:val="24"/>
        </w:rPr>
        <w:t xml:space="preserve"> </w:t>
      </w:r>
      <w:r>
        <w:rPr>
          <w:b/>
          <w:color w:val="2E5395"/>
          <w:sz w:val="24"/>
        </w:rPr>
        <w:t>10</w:t>
      </w:r>
      <w:r>
        <w:rPr>
          <w:b/>
          <w:color w:val="2E5395"/>
          <w:spacing w:val="-9"/>
          <w:sz w:val="24"/>
        </w:rPr>
        <w:t xml:space="preserve"> </w:t>
      </w:r>
      <w:r>
        <w:rPr>
          <w:b/>
          <w:color w:val="2E5395"/>
          <w:spacing w:val="-4"/>
          <w:sz w:val="24"/>
        </w:rPr>
        <w:t>masa</w:t>
      </w:r>
    </w:p>
    <w:p w14:paraId="7ABC0782" w14:textId="77777777" w:rsidR="001B09F0" w:rsidRDefault="001B09F0">
      <w:pPr>
        <w:tabs>
          <w:tab w:val="left" w:pos="4785"/>
        </w:tabs>
        <w:rPr>
          <w:sz w:val="24"/>
        </w:rPr>
      </w:pPr>
    </w:p>
    <w:p w14:paraId="4E118787" w14:textId="77777777" w:rsidR="001B09F0" w:rsidRDefault="001C5189">
      <w:r>
        <w:t xml:space="preserve">        </w:t>
      </w:r>
      <w:r>
        <w:rPr>
          <w:noProof/>
          <w:lang w:val="en-US"/>
        </w:rPr>
        <w:drawing>
          <wp:inline distT="0" distB="0" distL="0" distR="0" wp14:anchorId="6F4066D8" wp14:editId="14B64D81">
            <wp:extent cx="2914650" cy="1933575"/>
            <wp:effectExtent l="0" t="0" r="0"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t xml:space="preserve">    </w:t>
      </w:r>
      <w:r>
        <w:rPr>
          <w:noProof/>
          <w:lang w:val="en-US"/>
        </w:rPr>
        <w:drawing>
          <wp:inline distT="0" distB="0" distL="0" distR="0" wp14:anchorId="30C80A08" wp14:editId="0535A948">
            <wp:extent cx="3505200" cy="16383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6CC596D" w14:textId="77777777" w:rsidR="001B09F0" w:rsidRDefault="001B09F0">
      <w:pPr>
        <w:rPr>
          <w:highlight w:val="yellow"/>
        </w:rPr>
      </w:pPr>
    </w:p>
    <w:p w14:paraId="3476D2C2" w14:textId="77777777" w:rsidR="001B09F0" w:rsidRDefault="001B09F0">
      <w:pPr>
        <w:rPr>
          <w:highlight w:val="yellow"/>
        </w:rPr>
      </w:pPr>
    </w:p>
    <w:p w14:paraId="489FAAE5" w14:textId="77777777" w:rsidR="001B09F0" w:rsidRPr="00C7410B" w:rsidRDefault="001B09F0"/>
    <w:p w14:paraId="37F7010C" w14:textId="77777777" w:rsidR="001B09F0" w:rsidRDefault="001C5189">
      <w:pPr>
        <w:ind w:left="1081"/>
        <w:jc w:val="both"/>
        <w:rPr>
          <w:sz w:val="24"/>
          <w:szCs w:val="24"/>
        </w:rPr>
      </w:pPr>
      <w:r w:rsidRPr="00C7410B">
        <w:rPr>
          <w:sz w:val="24"/>
          <w:szCs w:val="24"/>
        </w:rPr>
        <w:t>Plani</w:t>
      </w:r>
      <w:r w:rsidRPr="00C7410B">
        <w:rPr>
          <w:spacing w:val="3"/>
          <w:sz w:val="24"/>
          <w:szCs w:val="24"/>
        </w:rPr>
        <w:t xml:space="preserve"> </w:t>
      </w:r>
      <w:r w:rsidRPr="00C7410B">
        <w:rPr>
          <w:sz w:val="24"/>
          <w:szCs w:val="24"/>
        </w:rPr>
        <w:t>i</w:t>
      </w:r>
      <w:r w:rsidRPr="00C7410B">
        <w:rPr>
          <w:spacing w:val="-15"/>
          <w:sz w:val="24"/>
          <w:szCs w:val="24"/>
        </w:rPr>
        <w:t xml:space="preserve"> </w:t>
      </w:r>
      <w:r w:rsidRPr="00C7410B">
        <w:rPr>
          <w:sz w:val="24"/>
          <w:szCs w:val="24"/>
        </w:rPr>
        <w:t>Veprimit</w:t>
      </w:r>
      <w:r w:rsidRPr="00C7410B">
        <w:rPr>
          <w:spacing w:val="23"/>
          <w:sz w:val="24"/>
          <w:szCs w:val="24"/>
        </w:rPr>
        <w:t xml:space="preserve"> </w:t>
      </w:r>
      <w:r w:rsidRPr="00C7410B">
        <w:rPr>
          <w:sz w:val="24"/>
          <w:szCs w:val="24"/>
        </w:rPr>
        <w:t>për</w:t>
      </w:r>
      <w:r w:rsidRPr="00C7410B">
        <w:rPr>
          <w:spacing w:val="-15"/>
          <w:sz w:val="24"/>
          <w:szCs w:val="24"/>
        </w:rPr>
        <w:t xml:space="preserve"> </w:t>
      </w:r>
      <w:r w:rsidRPr="00C7410B">
        <w:rPr>
          <w:sz w:val="24"/>
          <w:szCs w:val="24"/>
        </w:rPr>
        <w:t>Qëllimin</w:t>
      </w:r>
      <w:r w:rsidRPr="00C7410B">
        <w:rPr>
          <w:spacing w:val="17"/>
          <w:sz w:val="24"/>
          <w:szCs w:val="24"/>
        </w:rPr>
        <w:t xml:space="preserve"> </w:t>
      </w:r>
      <w:r w:rsidRPr="00C7410B">
        <w:rPr>
          <w:sz w:val="24"/>
          <w:szCs w:val="24"/>
        </w:rPr>
        <w:t>e</w:t>
      </w:r>
      <w:r w:rsidRPr="00C7410B">
        <w:rPr>
          <w:spacing w:val="-15"/>
          <w:sz w:val="24"/>
          <w:szCs w:val="24"/>
        </w:rPr>
        <w:t xml:space="preserve"> </w:t>
      </w:r>
      <w:r w:rsidRPr="00C7410B">
        <w:rPr>
          <w:sz w:val="24"/>
          <w:szCs w:val="24"/>
        </w:rPr>
        <w:t>Tretë</w:t>
      </w:r>
      <w:r w:rsidRPr="00C7410B">
        <w:rPr>
          <w:spacing w:val="-12"/>
          <w:sz w:val="24"/>
          <w:szCs w:val="24"/>
        </w:rPr>
        <w:t xml:space="preserve"> </w:t>
      </w:r>
      <w:r w:rsidRPr="00C7410B">
        <w:rPr>
          <w:sz w:val="24"/>
          <w:szCs w:val="24"/>
        </w:rPr>
        <w:t>të</w:t>
      </w:r>
      <w:r w:rsidRPr="00C7410B">
        <w:rPr>
          <w:spacing w:val="-13"/>
          <w:sz w:val="24"/>
          <w:szCs w:val="24"/>
        </w:rPr>
        <w:t xml:space="preserve"> </w:t>
      </w:r>
      <w:r w:rsidRPr="00C7410B">
        <w:rPr>
          <w:sz w:val="24"/>
          <w:szCs w:val="24"/>
        </w:rPr>
        <w:t>Politikës</w:t>
      </w:r>
      <w:r w:rsidRPr="00C7410B">
        <w:rPr>
          <w:spacing w:val="25"/>
          <w:sz w:val="24"/>
          <w:szCs w:val="24"/>
        </w:rPr>
        <w:t xml:space="preserve"> </w:t>
      </w:r>
      <w:r w:rsidRPr="00C7410B">
        <w:rPr>
          <w:sz w:val="24"/>
          <w:szCs w:val="24"/>
        </w:rPr>
        <w:t>parashikon</w:t>
      </w:r>
      <w:r w:rsidRPr="00C7410B">
        <w:rPr>
          <w:spacing w:val="8"/>
          <w:sz w:val="24"/>
          <w:szCs w:val="24"/>
        </w:rPr>
        <w:t xml:space="preserve"> </w:t>
      </w:r>
      <w:r w:rsidRPr="00C7410B">
        <w:rPr>
          <w:sz w:val="24"/>
          <w:szCs w:val="24"/>
        </w:rPr>
        <w:t>10</w:t>
      </w:r>
      <w:r w:rsidRPr="00C7410B">
        <w:rPr>
          <w:spacing w:val="-15"/>
          <w:sz w:val="24"/>
          <w:szCs w:val="24"/>
        </w:rPr>
        <w:t xml:space="preserve"> </w:t>
      </w:r>
      <w:r w:rsidRPr="00C7410B">
        <w:rPr>
          <w:sz w:val="24"/>
          <w:szCs w:val="24"/>
        </w:rPr>
        <w:t>masa,</w:t>
      </w:r>
      <w:r w:rsidRPr="00C7410B">
        <w:rPr>
          <w:spacing w:val="-2"/>
          <w:sz w:val="24"/>
          <w:szCs w:val="24"/>
        </w:rPr>
        <w:t xml:space="preserve"> </w:t>
      </w:r>
      <w:r w:rsidRPr="00C7410B">
        <w:rPr>
          <w:sz w:val="24"/>
          <w:szCs w:val="24"/>
        </w:rPr>
        <w:t>prej</w:t>
      </w:r>
      <w:r w:rsidRPr="00C7410B">
        <w:rPr>
          <w:spacing w:val="-15"/>
          <w:sz w:val="24"/>
          <w:szCs w:val="24"/>
        </w:rPr>
        <w:t xml:space="preserve"> </w:t>
      </w:r>
      <w:r w:rsidRPr="00C7410B">
        <w:rPr>
          <w:sz w:val="24"/>
          <w:szCs w:val="24"/>
        </w:rPr>
        <w:t>të</w:t>
      </w:r>
      <w:r w:rsidRPr="00C7410B">
        <w:rPr>
          <w:spacing w:val="-13"/>
          <w:sz w:val="24"/>
          <w:szCs w:val="24"/>
        </w:rPr>
        <w:t xml:space="preserve"> </w:t>
      </w:r>
      <w:r w:rsidRPr="00C7410B">
        <w:rPr>
          <w:sz w:val="24"/>
          <w:szCs w:val="24"/>
        </w:rPr>
        <w:t>cilave</w:t>
      </w:r>
      <w:r w:rsidRPr="00C7410B">
        <w:rPr>
          <w:spacing w:val="29"/>
          <w:sz w:val="24"/>
          <w:szCs w:val="24"/>
        </w:rPr>
        <w:t xml:space="preserve"> </w:t>
      </w:r>
      <w:r w:rsidRPr="00C7410B">
        <w:rPr>
          <w:sz w:val="24"/>
          <w:szCs w:val="24"/>
        </w:rPr>
        <w:t>1</w:t>
      </w:r>
      <w:r w:rsidRPr="00C7410B">
        <w:rPr>
          <w:spacing w:val="-15"/>
          <w:sz w:val="24"/>
          <w:szCs w:val="24"/>
        </w:rPr>
        <w:t xml:space="preserve"> </w:t>
      </w:r>
      <w:r w:rsidRPr="00C7410B">
        <w:rPr>
          <w:sz w:val="24"/>
          <w:szCs w:val="24"/>
        </w:rPr>
        <w:t>masë</w:t>
      </w:r>
      <w:r w:rsidRPr="00C7410B">
        <w:rPr>
          <w:spacing w:val="-3"/>
          <w:sz w:val="24"/>
          <w:szCs w:val="24"/>
        </w:rPr>
        <w:t xml:space="preserve"> </w:t>
      </w:r>
      <w:r w:rsidRPr="00C7410B">
        <w:rPr>
          <w:sz w:val="24"/>
          <w:szCs w:val="24"/>
        </w:rPr>
        <w:t>është zbatuar</w:t>
      </w:r>
      <w:r w:rsidRPr="00C7410B">
        <w:rPr>
          <w:spacing w:val="5"/>
          <w:sz w:val="24"/>
          <w:szCs w:val="24"/>
        </w:rPr>
        <w:t xml:space="preserve"> </w:t>
      </w:r>
      <w:r w:rsidRPr="00C7410B">
        <w:rPr>
          <w:sz w:val="24"/>
          <w:szCs w:val="24"/>
        </w:rPr>
        <w:t>plotësisht</w:t>
      </w:r>
      <w:r w:rsidRPr="00C7410B">
        <w:rPr>
          <w:spacing w:val="35"/>
          <w:sz w:val="24"/>
          <w:szCs w:val="24"/>
        </w:rPr>
        <w:t xml:space="preserve"> </w:t>
      </w:r>
      <w:r w:rsidRPr="00C7410B">
        <w:rPr>
          <w:sz w:val="24"/>
          <w:szCs w:val="24"/>
        </w:rPr>
        <w:t>dhe 5</w:t>
      </w:r>
      <w:r w:rsidRPr="00C7410B">
        <w:rPr>
          <w:spacing w:val="-15"/>
          <w:sz w:val="24"/>
          <w:szCs w:val="24"/>
        </w:rPr>
        <w:t xml:space="preserve"> </w:t>
      </w:r>
      <w:r w:rsidRPr="00C7410B">
        <w:rPr>
          <w:sz w:val="24"/>
          <w:szCs w:val="24"/>
        </w:rPr>
        <w:t>masa</w:t>
      </w:r>
      <w:r w:rsidRPr="00C7410B">
        <w:rPr>
          <w:spacing w:val="-8"/>
          <w:sz w:val="24"/>
          <w:szCs w:val="24"/>
        </w:rPr>
        <w:t xml:space="preserve"> </w:t>
      </w:r>
      <w:r w:rsidRPr="00C7410B">
        <w:rPr>
          <w:sz w:val="24"/>
          <w:szCs w:val="24"/>
        </w:rPr>
        <w:t>janë zbatuar</w:t>
      </w:r>
      <w:r w:rsidRPr="00C7410B">
        <w:rPr>
          <w:spacing w:val="11"/>
          <w:sz w:val="24"/>
          <w:szCs w:val="24"/>
        </w:rPr>
        <w:t xml:space="preserve"> </w:t>
      </w:r>
      <w:r w:rsidRPr="00C7410B">
        <w:rPr>
          <w:sz w:val="24"/>
          <w:szCs w:val="24"/>
        </w:rPr>
        <w:t xml:space="preserve">pjesërist dhe 4 masa të pazbatuara. </w:t>
      </w:r>
      <w:r w:rsidRPr="00C7410B">
        <w:rPr>
          <w:b/>
          <w:sz w:val="24"/>
          <w:szCs w:val="24"/>
        </w:rPr>
        <w:t>10%</w:t>
      </w:r>
      <w:r w:rsidRPr="00C7410B">
        <w:rPr>
          <w:b/>
          <w:spacing w:val="-15"/>
          <w:sz w:val="24"/>
          <w:szCs w:val="24"/>
        </w:rPr>
        <w:t xml:space="preserve"> </w:t>
      </w:r>
      <w:r w:rsidRPr="00C7410B">
        <w:rPr>
          <w:sz w:val="24"/>
          <w:szCs w:val="24"/>
        </w:rPr>
        <w:t>e</w:t>
      </w:r>
      <w:r w:rsidRPr="00C7410B">
        <w:rPr>
          <w:spacing w:val="-15"/>
          <w:sz w:val="24"/>
          <w:szCs w:val="24"/>
        </w:rPr>
        <w:t xml:space="preserve"> </w:t>
      </w:r>
      <w:r w:rsidRPr="00C7410B">
        <w:rPr>
          <w:sz w:val="24"/>
          <w:szCs w:val="24"/>
        </w:rPr>
        <w:t>masave</w:t>
      </w:r>
      <w:r w:rsidRPr="00C7410B">
        <w:rPr>
          <w:spacing w:val="14"/>
          <w:sz w:val="24"/>
          <w:szCs w:val="24"/>
        </w:rPr>
        <w:t xml:space="preserve"> </w:t>
      </w:r>
      <w:r w:rsidRPr="00C7410B">
        <w:rPr>
          <w:sz w:val="24"/>
          <w:szCs w:val="24"/>
        </w:rPr>
        <w:t>janë</w:t>
      </w:r>
      <w:r w:rsidRPr="00C7410B">
        <w:rPr>
          <w:spacing w:val="-8"/>
          <w:sz w:val="24"/>
          <w:szCs w:val="24"/>
        </w:rPr>
        <w:t xml:space="preserve"> </w:t>
      </w:r>
      <w:r w:rsidRPr="00C7410B">
        <w:rPr>
          <w:sz w:val="24"/>
          <w:szCs w:val="24"/>
        </w:rPr>
        <w:t>zbatuar</w:t>
      </w:r>
      <w:r w:rsidRPr="00C7410B">
        <w:rPr>
          <w:spacing w:val="11"/>
          <w:sz w:val="24"/>
          <w:szCs w:val="24"/>
        </w:rPr>
        <w:t xml:space="preserve"> </w:t>
      </w:r>
      <w:r w:rsidRPr="00C7410B">
        <w:rPr>
          <w:sz w:val="24"/>
          <w:szCs w:val="24"/>
        </w:rPr>
        <w:t>plotësisht.</w:t>
      </w:r>
    </w:p>
    <w:p w14:paraId="19EFEC7F" w14:textId="77777777" w:rsidR="001B09F0" w:rsidRDefault="001C5189">
      <w:pPr>
        <w:pStyle w:val="BodyText"/>
        <w:spacing w:before="172" w:line="235" w:lineRule="auto"/>
        <w:ind w:left="1081" w:right="357"/>
        <w:jc w:val="both"/>
      </w:pPr>
      <w:r>
        <w:t>Plani</w:t>
      </w:r>
      <w:r>
        <w:rPr>
          <w:spacing w:val="18"/>
        </w:rPr>
        <w:t xml:space="preserve"> </w:t>
      </w:r>
      <w:r>
        <w:t>i</w:t>
      </w:r>
      <w:r>
        <w:rPr>
          <w:spacing w:val="-6"/>
        </w:rPr>
        <w:t xml:space="preserve"> </w:t>
      </w:r>
      <w:r>
        <w:t>Veprimit</w:t>
      </w:r>
      <w:r>
        <w:rPr>
          <w:spacing w:val="40"/>
        </w:rPr>
        <w:t xml:space="preserve"> </w:t>
      </w:r>
      <w:r>
        <w:t>parashikon</w:t>
      </w:r>
      <w:r>
        <w:rPr>
          <w:spacing w:val="28"/>
        </w:rPr>
        <w:t xml:space="preserve"> </w:t>
      </w:r>
      <w:r>
        <w:t>2 (dy) masa</w:t>
      </w:r>
      <w:r>
        <w:rPr>
          <w:spacing w:val="23"/>
        </w:rPr>
        <w:t xml:space="preserve"> </w:t>
      </w:r>
      <w:r>
        <w:t>për</w:t>
      </w:r>
      <w:r>
        <w:rPr>
          <w:spacing w:val="-5"/>
        </w:rPr>
        <w:t xml:space="preserve"> </w:t>
      </w:r>
      <w:r>
        <w:t>O.S</w:t>
      </w:r>
      <w:r>
        <w:rPr>
          <w:spacing w:val="-9"/>
        </w:rPr>
        <w:t xml:space="preserve"> </w:t>
      </w:r>
      <w:r>
        <w:t>3.1,</w:t>
      </w:r>
      <w:r>
        <w:rPr>
          <w:spacing w:val="-12"/>
        </w:rPr>
        <w:t xml:space="preserve"> </w:t>
      </w:r>
      <w:r>
        <w:t>5 (pesë)</w:t>
      </w:r>
      <w:r>
        <w:rPr>
          <w:spacing w:val="-5"/>
        </w:rPr>
        <w:t xml:space="preserve"> </w:t>
      </w:r>
      <w:r>
        <w:t>masa</w:t>
      </w:r>
      <w:r>
        <w:rPr>
          <w:spacing w:val="23"/>
        </w:rPr>
        <w:t xml:space="preserve"> </w:t>
      </w:r>
      <w:r>
        <w:t>për</w:t>
      </w:r>
      <w:r>
        <w:rPr>
          <w:spacing w:val="-5"/>
        </w:rPr>
        <w:t xml:space="preserve"> </w:t>
      </w:r>
      <w:r>
        <w:t>O.S</w:t>
      </w:r>
      <w:r>
        <w:rPr>
          <w:spacing w:val="-9"/>
        </w:rPr>
        <w:t xml:space="preserve"> </w:t>
      </w:r>
      <w:r>
        <w:t>3.2</w:t>
      </w:r>
      <w:r>
        <w:rPr>
          <w:spacing w:val="-12"/>
        </w:rPr>
        <w:t xml:space="preserve"> </w:t>
      </w:r>
      <w:r>
        <w:t>dhe 3</w:t>
      </w:r>
      <w:r>
        <w:rPr>
          <w:spacing w:val="-12"/>
        </w:rPr>
        <w:t xml:space="preserve"> </w:t>
      </w:r>
      <w:r>
        <w:t>(tre) masa për O.S 3.3.</w:t>
      </w:r>
    </w:p>
    <w:p w14:paraId="2D99F6EC" w14:textId="77777777" w:rsidR="001B09F0" w:rsidRDefault="001C5189">
      <w:pPr>
        <w:spacing w:before="14" w:line="235" w:lineRule="auto"/>
        <w:ind w:left="1081" w:right="357"/>
        <w:jc w:val="both"/>
        <w:rPr>
          <w:sz w:val="24"/>
          <w:szCs w:val="24"/>
        </w:rPr>
        <w:sectPr w:rsidR="001B09F0">
          <w:pgSz w:w="12240" w:h="15840"/>
          <w:pgMar w:top="940" w:right="1080" w:bottom="1200" w:left="360" w:header="0" w:footer="1005" w:gutter="0"/>
          <w:cols w:space="720"/>
        </w:sectPr>
      </w:pPr>
      <w:r>
        <w:rPr>
          <w:spacing w:val="-2"/>
          <w:sz w:val="24"/>
          <w:szCs w:val="24"/>
        </w:rPr>
        <w:t>Masat</w:t>
      </w:r>
      <w:r>
        <w:rPr>
          <w:spacing w:val="-13"/>
          <w:sz w:val="24"/>
          <w:szCs w:val="24"/>
        </w:rPr>
        <w:t xml:space="preserve"> </w:t>
      </w:r>
      <w:r>
        <w:rPr>
          <w:spacing w:val="-2"/>
          <w:sz w:val="24"/>
          <w:szCs w:val="24"/>
        </w:rPr>
        <w:t>ndjekin</w:t>
      </w:r>
      <w:r>
        <w:rPr>
          <w:spacing w:val="7"/>
          <w:sz w:val="24"/>
          <w:szCs w:val="24"/>
        </w:rPr>
        <w:t xml:space="preserve"> </w:t>
      </w:r>
      <w:r>
        <w:rPr>
          <w:spacing w:val="-2"/>
          <w:sz w:val="24"/>
          <w:szCs w:val="24"/>
        </w:rPr>
        <w:t>numërimin</w:t>
      </w:r>
      <w:r>
        <w:rPr>
          <w:spacing w:val="22"/>
          <w:sz w:val="24"/>
          <w:szCs w:val="24"/>
        </w:rPr>
        <w:t xml:space="preserve"> </w:t>
      </w:r>
      <w:r>
        <w:rPr>
          <w:spacing w:val="-2"/>
          <w:sz w:val="24"/>
          <w:szCs w:val="24"/>
        </w:rPr>
        <w:t>e</w:t>
      </w:r>
      <w:r>
        <w:rPr>
          <w:spacing w:val="-13"/>
          <w:sz w:val="24"/>
          <w:szCs w:val="24"/>
        </w:rPr>
        <w:t xml:space="preserve"> </w:t>
      </w:r>
      <w:r>
        <w:rPr>
          <w:spacing w:val="-2"/>
          <w:sz w:val="24"/>
          <w:szCs w:val="24"/>
        </w:rPr>
        <w:t>planit</w:t>
      </w:r>
      <w:r>
        <w:rPr>
          <w:spacing w:val="31"/>
          <w:sz w:val="24"/>
          <w:szCs w:val="24"/>
        </w:rPr>
        <w:t xml:space="preserve"> </w:t>
      </w:r>
      <w:r>
        <w:rPr>
          <w:spacing w:val="-2"/>
          <w:sz w:val="24"/>
          <w:szCs w:val="24"/>
        </w:rPr>
        <w:t>të</w:t>
      </w:r>
      <w:r>
        <w:rPr>
          <w:spacing w:val="-13"/>
          <w:sz w:val="24"/>
          <w:szCs w:val="24"/>
        </w:rPr>
        <w:t xml:space="preserve"> </w:t>
      </w:r>
      <w:r>
        <w:rPr>
          <w:spacing w:val="-2"/>
          <w:sz w:val="24"/>
          <w:szCs w:val="24"/>
        </w:rPr>
        <w:t>veprimit</w:t>
      </w:r>
      <w:r>
        <w:rPr>
          <w:spacing w:val="31"/>
          <w:sz w:val="24"/>
          <w:szCs w:val="24"/>
        </w:rPr>
        <w:t xml:space="preserve"> </w:t>
      </w:r>
      <w:r>
        <w:rPr>
          <w:spacing w:val="-2"/>
          <w:sz w:val="24"/>
          <w:szCs w:val="24"/>
        </w:rPr>
        <w:t>dhe</w:t>
      </w:r>
      <w:r>
        <w:rPr>
          <w:spacing w:val="-8"/>
          <w:sz w:val="24"/>
          <w:szCs w:val="24"/>
        </w:rPr>
        <w:t xml:space="preserve"> </w:t>
      </w:r>
      <w:r>
        <w:rPr>
          <w:spacing w:val="-2"/>
          <w:sz w:val="24"/>
          <w:szCs w:val="24"/>
        </w:rPr>
        <w:t>janë</w:t>
      </w:r>
      <w:r>
        <w:rPr>
          <w:sz w:val="24"/>
          <w:szCs w:val="24"/>
        </w:rPr>
        <w:t xml:space="preserve"> </w:t>
      </w:r>
      <w:r>
        <w:rPr>
          <w:spacing w:val="-2"/>
          <w:sz w:val="24"/>
          <w:szCs w:val="24"/>
        </w:rPr>
        <w:t>me</w:t>
      </w:r>
      <w:r>
        <w:rPr>
          <w:sz w:val="24"/>
          <w:szCs w:val="24"/>
        </w:rPr>
        <w:t xml:space="preserve"> </w:t>
      </w:r>
      <w:r>
        <w:rPr>
          <w:spacing w:val="-2"/>
          <w:sz w:val="24"/>
          <w:szCs w:val="24"/>
        </w:rPr>
        <w:t>sfond</w:t>
      </w:r>
      <w:r>
        <w:rPr>
          <w:sz w:val="24"/>
          <w:szCs w:val="24"/>
        </w:rPr>
        <w:t xml:space="preserve"> </w:t>
      </w:r>
      <w:r>
        <w:rPr>
          <w:spacing w:val="-2"/>
          <w:sz w:val="24"/>
          <w:szCs w:val="24"/>
        </w:rPr>
        <w:t>me</w:t>
      </w:r>
      <w:r>
        <w:rPr>
          <w:sz w:val="24"/>
          <w:szCs w:val="24"/>
        </w:rPr>
        <w:t xml:space="preserve"> </w:t>
      </w:r>
      <w:r>
        <w:rPr>
          <w:spacing w:val="-2"/>
          <w:sz w:val="24"/>
          <w:szCs w:val="24"/>
        </w:rPr>
        <w:t>ngjyrë</w:t>
      </w:r>
      <w:r>
        <w:rPr>
          <w:spacing w:val="24"/>
          <w:sz w:val="24"/>
          <w:szCs w:val="24"/>
        </w:rPr>
        <w:t xml:space="preserve"> </w:t>
      </w:r>
      <w:r>
        <w:rPr>
          <w:spacing w:val="-2"/>
          <w:sz w:val="24"/>
          <w:szCs w:val="24"/>
        </w:rPr>
        <w:t>sipas</w:t>
      </w:r>
      <w:r>
        <w:rPr>
          <w:spacing w:val="-10"/>
          <w:sz w:val="24"/>
          <w:szCs w:val="24"/>
        </w:rPr>
        <w:t xml:space="preserve"> </w:t>
      </w:r>
      <w:r>
        <w:rPr>
          <w:spacing w:val="-2"/>
          <w:sz w:val="24"/>
          <w:szCs w:val="24"/>
        </w:rPr>
        <w:t>nivelit</w:t>
      </w:r>
      <w:r>
        <w:rPr>
          <w:spacing w:val="31"/>
          <w:sz w:val="24"/>
          <w:szCs w:val="24"/>
        </w:rPr>
        <w:t xml:space="preserve"> </w:t>
      </w:r>
      <w:r>
        <w:rPr>
          <w:spacing w:val="-2"/>
          <w:sz w:val="24"/>
          <w:szCs w:val="24"/>
        </w:rPr>
        <w:t>të</w:t>
      </w:r>
      <w:r>
        <w:rPr>
          <w:spacing w:val="-8"/>
          <w:sz w:val="24"/>
          <w:szCs w:val="24"/>
        </w:rPr>
        <w:t xml:space="preserve"> </w:t>
      </w:r>
      <w:r>
        <w:rPr>
          <w:spacing w:val="-2"/>
          <w:sz w:val="24"/>
          <w:szCs w:val="24"/>
        </w:rPr>
        <w:t xml:space="preserve">arritjes </w:t>
      </w:r>
      <w:r>
        <w:rPr>
          <w:sz w:val="24"/>
          <w:szCs w:val="24"/>
        </w:rPr>
        <w:t>(</w:t>
      </w:r>
      <w:r>
        <w:rPr>
          <w:b/>
          <w:i/>
          <w:color w:val="93C7BC"/>
          <w:sz w:val="24"/>
          <w:szCs w:val="24"/>
        </w:rPr>
        <w:t>të zbatuara plotësisht</w:t>
      </w:r>
      <w:r>
        <w:rPr>
          <w:sz w:val="24"/>
          <w:szCs w:val="24"/>
        </w:rPr>
        <w:t>/</w:t>
      </w:r>
      <w:r>
        <w:rPr>
          <w:b/>
          <w:i/>
          <w:color w:val="A6A6A6"/>
          <w:sz w:val="24"/>
          <w:szCs w:val="24"/>
        </w:rPr>
        <w:t>të zbatuara pjesërisht</w:t>
      </w:r>
      <w:r>
        <w:rPr>
          <w:sz w:val="24"/>
          <w:szCs w:val="24"/>
        </w:rPr>
        <w:t>/</w:t>
      </w:r>
      <w:r>
        <w:rPr>
          <w:i/>
          <w:color w:val="FF0000"/>
          <w:sz w:val="24"/>
          <w:szCs w:val="24"/>
        </w:rPr>
        <w:t>të pazbatuara</w:t>
      </w:r>
      <w:r>
        <w:rPr>
          <w:sz w:val="24"/>
          <w:szCs w:val="24"/>
        </w:rPr>
        <w:t>)</w:t>
      </w:r>
    </w:p>
    <w:p w14:paraId="124BED5B" w14:textId="77777777" w:rsidR="001B09F0" w:rsidRDefault="001B09F0">
      <w:pPr>
        <w:spacing w:before="14" w:line="235" w:lineRule="auto"/>
        <w:ind w:right="357"/>
        <w:rPr>
          <w:sz w:val="24"/>
        </w:rPr>
      </w:pPr>
    </w:p>
    <w:p w14:paraId="2F0EF823" w14:textId="77777777" w:rsidR="001B09F0" w:rsidRDefault="001C5189">
      <w:pPr>
        <w:pStyle w:val="Heading3"/>
        <w:numPr>
          <w:ilvl w:val="0"/>
          <w:numId w:val="13"/>
        </w:numPr>
        <w:tabs>
          <w:tab w:val="left" w:pos="1801"/>
        </w:tabs>
        <w:ind w:left="1801" w:hanging="359"/>
      </w:pPr>
      <w:r>
        <w:rPr>
          <w:spacing w:val="-2"/>
        </w:rPr>
        <w:t>Objektivi</w:t>
      </w:r>
      <w:r>
        <w:rPr>
          <w:spacing w:val="24"/>
        </w:rPr>
        <w:t xml:space="preserve"> </w:t>
      </w:r>
      <w:r>
        <w:rPr>
          <w:spacing w:val="-2"/>
        </w:rPr>
        <w:t>Specifik</w:t>
      </w:r>
      <w:r>
        <w:rPr>
          <w:spacing w:val="4"/>
        </w:rPr>
        <w:t xml:space="preserve"> </w:t>
      </w:r>
      <w:r>
        <w:rPr>
          <w:spacing w:val="-5"/>
        </w:rPr>
        <w:t>3.1</w:t>
      </w:r>
    </w:p>
    <w:p w14:paraId="6C5216A0" w14:textId="77777777" w:rsidR="001B09F0" w:rsidRDefault="001C5189">
      <w:pPr>
        <w:pStyle w:val="BodyText"/>
        <w:spacing w:before="54"/>
        <w:rPr>
          <w:b/>
          <w:sz w:val="20"/>
        </w:rPr>
      </w:pPr>
      <w:r>
        <w:rPr>
          <w:b/>
          <w:noProof/>
          <w:sz w:val="20"/>
          <w:lang w:val="en-US"/>
        </w:rPr>
        <mc:AlternateContent>
          <mc:Choice Requires="wps">
            <w:drawing>
              <wp:anchor distT="0" distB="0" distL="0" distR="0" simplePos="0" relativeHeight="251667456" behindDoc="1" locked="0" layoutInCell="1" allowOverlap="1" wp14:anchorId="76ABD07F" wp14:editId="386A91D2">
                <wp:simplePos x="0" y="0"/>
                <wp:positionH relativeFrom="page">
                  <wp:posOffset>843280</wp:posOffset>
                </wp:positionH>
                <wp:positionV relativeFrom="paragraph">
                  <wp:posOffset>200660</wp:posOffset>
                </wp:positionV>
                <wp:extent cx="6094095" cy="400685"/>
                <wp:effectExtent l="0" t="0" r="0" b="0"/>
                <wp:wrapTopAndBottom/>
                <wp:docPr id="132" name="Textbox 253"/>
                <wp:cNvGraphicFramePr/>
                <a:graphic xmlns:a="http://schemas.openxmlformats.org/drawingml/2006/main">
                  <a:graphicData uri="http://schemas.microsoft.com/office/word/2010/wordprocessingShape">
                    <wps:wsp>
                      <wps:cNvSpPr txBox="1"/>
                      <wps:spPr>
                        <a:xfrm>
                          <a:off x="0" y="0"/>
                          <a:ext cx="6094095" cy="400685"/>
                        </a:xfrm>
                        <a:prstGeom prst="rect">
                          <a:avLst/>
                        </a:prstGeom>
                        <a:solidFill>
                          <a:srgbClr val="F1F1F1"/>
                        </a:solidFill>
                        <a:ln w="9525">
                          <a:solidFill>
                            <a:srgbClr val="000000"/>
                          </a:solidFill>
                          <a:prstDash val="solid"/>
                        </a:ln>
                      </wps:spPr>
                      <wps:txbx>
                        <w:txbxContent>
                          <w:p w14:paraId="0FDC856C" w14:textId="77777777" w:rsidR="001C5189" w:rsidRDefault="001C5189">
                            <w:pPr>
                              <w:pStyle w:val="BodyText"/>
                              <w:spacing w:before="14" w:line="261" w:lineRule="auto"/>
                              <w:ind w:left="105" w:right="113"/>
                              <w:rPr>
                                <w:color w:val="000000"/>
                              </w:rPr>
                            </w:pPr>
                            <w:r>
                              <w:rPr>
                                <w:color w:val="000000"/>
                              </w:rPr>
                              <w:t>Qasje</w:t>
                            </w:r>
                            <w:r>
                              <w:rPr>
                                <w:color w:val="000000"/>
                                <w:spacing w:val="-13"/>
                              </w:rPr>
                              <w:t xml:space="preserve"> </w:t>
                            </w:r>
                            <w:r>
                              <w:rPr>
                                <w:color w:val="000000"/>
                              </w:rPr>
                              <w:t>për</w:t>
                            </w:r>
                            <w:r>
                              <w:rPr>
                                <w:color w:val="000000"/>
                                <w:spacing w:val="-15"/>
                              </w:rPr>
                              <w:t xml:space="preserve"> </w:t>
                            </w:r>
                            <w:r>
                              <w:rPr>
                                <w:color w:val="000000"/>
                              </w:rPr>
                              <w:t>çdo</w:t>
                            </w:r>
                            <w:r>
                              <w:rPr>
                                <w:color w:val="000000"/>
                                <w:spacing w:val="-12"/>
                              </w:rPr>
                              <w:t xml:space="preserve"> </w:t>
                            </w:r>
                            <w:r>
                              <w:rPr>
                                <w:color w:val="000000"/>
                              </w:rPr>
                              <w:t>fëmijë</w:t>
                            </w:r>
                            <w:r>
                              <w:rPr>
                                <w:color w:val="000000"/>
                                <w:spacing w:val="36"/>
                              </w:rPr>
                              <w:t xml:space="preserve"> </w:t>
                            </w:r>
                            <w:r>
                              <w:rPr>
                                <w:color w:val="000000"/>
                              </w:rPr>
                              <w:t>në</w:t>
                            </w:r>
                            <w:r>
                              <w:rPr>
                                <w:color w:val="000000"/>
                                <w:spacing w:val="-3"/>
                              </w:rPr>
                              <w:t xml:space="preserve"> </w:t>
                            </w:r>
                            <w:r>
                              <w:rPr>
                                <w:color w:val="000000"/>
                              </w:rPr>
                              <w:t>ndihmën</w:t>
                            </w:r>
                            <w:r>
                              <w:rPr>
                                <w:color w:val="000000"/>
                                <w:spacing w:val="18"/>
                              </w:rPr>
                              <w:t xml:space="preserve"> </w:t>
                            </w:r>
                            <w:r>
                              <w:rPr>
                                <w:color w:val="000000"/>
                              </w:rPr>
                              <w:t>juridike</w:t>
                            </w:r>
                            <w:r>
                              <w:rPr>
                                <w:color w:val="000000"/>
                                <w:spacing w:val="36"/>
                              </w:rPr>
                              <w:t xml:space="preserve"> </w:t>
                            </w:r>
                            <w:r>
                              <w:rPr>
                                <w:color w:val="000000"/>
                              </w:rPr>
                              <w:t>të</w:t>
                            </w:r>
                            <w:r>
                              <w:rPr>
                                <w:color w:val="000000"/>
                                <w:spacing w:val="-13"/>
                              </w:rPr>
                              <w:t xml:space="preserve"> </w:t>
                            </w:r>
                            <w:r>
                              <w:rPr>
                                <w:color w:val="000000"/>
                              </w:rPr>
                              <w:t>ofruar</w:t>
                            </w:r>
                            <w:r>
                              <w:rPr>
                                <w:color w:val="000000"/>
                                <w:spacing w:val="15"/>
                              </w:rPr>
                              <w:t xml:space="preserve"> </w:t>
                            </w:r>
                            <w:r>
                              <w:rPr>
                                <w:color w:val="000000"/>
                              </w:rPr>
                              <w:t>nga</w:t>
                            </w:r>
                            <w:r>
                              <w:rPr>
                                <w:color w:val="000000"/>
                                <w:spacing w:val="7"/>
                              </w:rPr>
                              <w:t xml:space="preserve"> </w:t>
                            </w:r>
                            <w:r>
                              <w:rPr>
                                <w:color w:val="000000"/>
                              </w:rPr>
                              <w:t>profesionist</w:t>
                            </w:r>
                            <w:r>
                              <w:rPr>
                                <w:color w:val="000000"/>
                                <w:spacing w:val="32"/>
                              </w:rPr>
                              <w:t xml:space="preserve"> </w:t>
                            </w:r>
                            <w:r>
                              <w:rPr>
                                <w:color w:val="000000"/>
                              </w:rPr>
                              <w:t>të</w:t>
                            </w:r>
                            <w:r>
                              <w:rPr>
                                <w:color w:val="000000"/>
                                <w:spacing w:val="-12"/>
                              </w:rPr>
                              <w:t xml:space="preserve"> </w:t>
                            </w:r>
                            <w:r>
                              <w:rPr>
                                <w:color w:val="000000"/>
                              </w:rPr>
                              <w:t>trajnuar</w:t>
                            </w:r>
                            <w:r>
                              <w:rPr>
                                <w:color w:val="000000"/>
                                <w:spacing w:val="24"/>
                              </w:rPr>
                              <w:t xml:space="preserve"> </w:t>
                            </w:r>
                            <w:r>
                              <w:rPr>
                                <w:color w:val="000000"/>
                              </w:rPr>
                              <w:t>dhe</w:t>
                            </w:r>
                            <w:r>
                              <w:rPr>
                                <w:color w:val="000000"/>
                                <w:spacing w:val="-3"/>
                              </w:rPr>
                              <w:t xml:space="preserve"> </w:t>
                            </w:r>
                            <w:r>
                              <w:rPr>
                                <w:color w:val="000000"/>
                              </w:rPr>
                              <w:t>informac</w:t>
                            </w:r>
                            <w:r>
                              <w:rPr>
                                <w:color w:val="000000"/>
                                <w:spacing w:val="-32"/>
                              </w:rPr>
                              <w:t xml:space="preserve"> </w:t>
                            </w:r>
                            <w:r>
                              <w:rPr>
                                <w:color w:val="000000"/>
                                <w:spacing w:val="2"/>
                              </w:rPr>
                              <w:t xml:space="preserve">ioni </w:t>
                            </w:r>
                            <w:r>
                              <w:rPr>
                                <w:color w:val="000000"/>
                              </w:rPr>
                              <w:t>me</w:t>
                            </w:r>
                            <w:r>
                              <w:rPr>
                                <w:color w:val="000000"/>
                                <w:spacing w:val="17"/>
                              </w:rPr>
                              <w:t xml:space="preserve"> </w:t>
                            </w:r>
                            <w:r>
                              <w:rPr>
                                <w:color w:val="000000"/>
                              </w:rPr>
                              <w:t>gjuhë</w:t>
                            </w:r>
                            <w:r>
                              <w:rPr>
                                <w:color w:val="000000"/>
                                <w:spacing w:val="30"/>
                              </w:rPr>
                              <w:t xml:space="preserve"> </w:t>
                            </w:r>
                            <w:r>
                              <w:rPr>
                                <w:color w:val="000000"/>
                              </w:rPr>
                              <w:t>miqësore</w:t>
                            </w:r>
                            <w:r>
                              <w:rPr>
                                <w:color w:val="000000"/>
                                <w:spacing w:val="40"/>
                              </w:rPr>
                              <w:t xml:space="preserve"> </w:t>
                            </w:r>
                            <w:r>
                              <w:rPr>
                                <w:color w:val="000000"/>
                              </w:rPr>
                              <w:t>për</w:t>
                            </w:r>
                            <w:r>
                              <w:rPr>
                                <w:color w:val="000000"/>
                                <w:spacing w:val="-13"/>
                              </w:rPr>
                              <w:t xml:space="preserve"> </w:t>
                            </w:r>
                            <w:r>
                              <w:rPr>
                                <w:color w:val="000000"/>
                              </w:rPr>
                              <w:t>çdo</w:t>
                            </w:r>
                            <w:r>
                              <w:rPr>
                                <w:color w:val="000000"/>
                                <w:spacing w:val="-8"/>
                              </w:rPr>
                              <w:t xml:space="preserve"> </w:t>
                            </w:r>
                            <w:r>
                              <w:rPr>
                                <w:color w:val="000000"/>
                              </w:rPr>
                              <w:t>fëmijë.</w:t>
                            </w:r>
                          </w:p>
                        </w:txbxContent>
                      </wps:txbx>
                      <wps:bodyPr wrap="square" lIns="0" tIns="0" rIns="0" bIns="0" rtlCol="0">
                        <a:noAutofit/>
                      </wps:bodyPr>
                    </wps:wsp>
                  </a:graphicData>
                </a:graphic>
              </wp:anchor>
            </w:drawing>
          </mc:Choice>
          <mc:Fallback>
            <w:pict>
              <v:shape w14:anchorId="76ABD07F" id="Textbox 253" o:spid="_x0000_s1034" type="#_x0000_t202" style="position:absolute;margin-left:66.4pt;margin-top:15.8pt;width:479.85pt;height:31.5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" fillcolor="#f1f1f1">
                <v:textbox inset="0,0,0,0">
                  <w:txbxContent>
                    <w:p w14:paraId="0FDC856C" w14:textId="77777777" w:rsidR="001C5189" w:rsidRDefault="001C5189">
                      <w:pPr>
                        <w:pStyle w:val="BodyText"/>
                        <w:spacing w:before="14" w:line="261" w:lineRule="auto"/>
                        <w:ind w:left="105" w:right="113"/>
                        <w:rPr>
                          <w:color w:val="000000"/>
                        </w:rPr>
                      </w:pPr>
                      <w:r>
                        <w:rPr>
                          <w:color w:val="000000"/>
                        </w:rPr>
                        <w:t>Qasje</w:t>
                      </w:r>
                      <w:r>
                        <w:rPr>
                          <w:color w:val="000000"/>
                          <w:spacing w:val="-13"/>
                        </w:rPr>
                        <w:t xml:space="preserve"> </w:t>
                      </w:r>
                      <w:r>
                        <w:rPr>
                          <w:color w:val="000000"/>
                        </w:rPr>
                        <w:t>për</w:t>
                      </w:r>
                      <w:r>
                        <w:rPr>
                          <w:color w:val="000000"/>
                          <w:spacing w:val="-15"/>
                        </w:rPr>
                        <w:t xml:space="preserve"> </w:t>
                      </w:r>
                      <w:r>
                        <w:rPr>
                          <w:color w:val="000000"/>
                        </w:rPr>
                        <w:t>çdo</w:t>
                      </w:r>
                      <w:r>
                        <w:rPr>
                          <w:color w:val="000000"/>
                          <w:spacing w:val="-12"/>
                        </w:rPr>
                        <w:t xml:space="preserve"> </w:t>
                      </w:r>
                      <w:r>
                        <w:rPr>
                          <w:color w:val="000000"/>
                        </w:rPr>
                        <w:t>fëmijë</w:t>
                      </w:r>
                      <w:r>
                        <w:rPr>
                          <w:color w:val="000000"/>
                          <w:spacing w:val="36"/>
                        </w:rPr>
                        <w:t xml:space="preserve"> </w:t>
                      </w:r>
                      <w:r>
                        <w:rPr>
                          <w:color w:val="000000"/>
                        </w:rPr>
                        <w:t>në</w:t>
                      </w:r>
                      <w:r>
                        <w:rPr>
                          <w:color w:val="000000"/>
                          <w:spacing w:val="-3"/>
                        </w:rPr>
                        <w:t xml:space="preserve"> </w:t>
                      </w:r>
                      <w:r>
                        <w:rPr>
                          <w:color w:val="000000"/>
                        </w:rPr>
                        <w:t>ndihmën</w:t>
                      </w:r>
                      <w:r>
                        <w:rPr>
                          <w:color w:val="000000"/>
                          <w:spacing w:val="18"/>
                        </w:rPr>
                        <w:t xml:space="preserve"> </w:t>
                      </w:r>
                      <w:r>
                        <w:rPr>
                          <w:color w:val="000000"/>
                        </w:rPr>
                        <w:t>juridike</w:t>
                      </w:r>
                      <w:r>
                        <w:rPr>
                          <w:color w:val="000000"/>
                          <w:spacing w:val="36"/>
                        </w:rPr>
                        <w:t xml:space="preserve"> </w:t>
                      </w:r>
                      <w:r>
                        <w:rPr>
                          <w:color w:val="000000"/>
                        </w:rPr>
                        <w:t>të</w:t>
                      </w:r>
                      <w:r>
                        <w:rPr>
                          <w:color w:val="000000"/>
                          <w:spacing w:val="-13"/>
                        </w:rPr>
                        <w:t xml:space="preserve"> </w:t>
                      </w:r>
                      <w:r>
                        <w:rPr>
                          <w:color w:val="000000"/>
                        </w:rPr>
                        <w:t>ofruar</w:t>
                      </w:r>
                      <w:r>
                        <w:rPr>
                          <w:color w:val="000000"/>
                          <w:spacing w:val="15"/>
                        </w:rPr>
                        <w:t xml:space="preserve"> </w:t>
                      </w:r>
                      <w:r>
                        <w:rPr>
                          <w:color w:val="000000"/>
                        </w:rPr>
                        <w:t>nga</w:t>
                      </w:r>
                      <w:r>
                        <w:rPr>
                          <w:color w:val="000000"/>
                          <w:spacing w:val="7"/>
                        </w:rPr>
                        <w:t xml:space="preserve"> </w:t>
                      </w:r>
                      <w:r>
                        <w:rPr>
                          <w:color w:val="000000"/>
                        </w:rPr>
                        <w:t>profesionist</w:t>
                      </w:r>
                      <w:r>
                        <w:rPr>
                          <w:color w:val="000000"/>
                          <w:spacing w:val="32"/>
                        </w:rPr>
                        <w:t xml:space="preserve"> </w:t>
                      </w:r>
                      <w:r>
                        <w:rPr>
                          <w:color w:val="000000"/>
                        </w:rPr>
                        <w:t>të</w:t>
                      </w:r>
                      <w:r>
                        <w:rPr>
                          <w:color w:val="000000"/>
                          <w:spacing w:val="-12"/>
                        </w:rPr>
                        <w:t xml:space="preserve"> </w:t>
                      </w:r>
                      <w:r>
                        <w:rPr>
                          <w:color w:val="000000"/>
                        </w:rPr>
                        <w:t>trajnuar</w:t>
                      </w:r>
                      <w:r>
                        <w:rPr>
                          <w:color w:val="000000"/>
                          <w:spacing w:val="24"/>
                        </w:rPr>
                        <w:t xml:space="preserve"> </w:t>
                      </w:r>
                      <w:r>
                        <w:rPr>
                          <w:color w:val="000000"/>
                        </w:rPr>
                        <w:t>dhe</w:t>
                      </w:r>
                      <w:r>
                        <w:rPr>
                          <w:color w:val="000000"/>
                          <w:spacing w:val="-3"/>
                        </w:rPr>
                        <w:t xml:space="preserve"> </w:t>
                      </w:r>
                      <w:r>
                        <w:rPr>
                          <w:color w:val="000000"/>
                        </w:rPr>
                        <w:t>informac</w:t>
                      </w:r>
                      <w:r>
                        <w:rPr>
                          <w:color w:val="000000"/>
                          <w:spacing w:val="-32"/>
                        </w:rPr>
                        <w:t xml:space="preserve"> </w:t>
                      </w:r>
                      <w:r>
                        <w:rPr>
                          <w:color w:val="000000"/>
                          <w:spacing w:val="2"/>
                        </w:rPr>
                        <w:t xml:space="preserve">ioni </w:t>
                      </w:r>
                      <w:r>
                        <w:rPr>
                          <w:color w:val="000000"/>
                        </w:rPr>
                        <w:t>me</w:t>
                      </w:r>
                      <w:r>
                        <w:rPr>
                          <w:color w:val="000000"/>
                          <w:spacing w:val="17"/>
                        </w:rPr>
                        <w:t xml:space="preserve"> </w:t>
                      </w:r>
                      <w:r>
                        <w:rPr>
                          <w:color w:val="000000"/>
                        </w:rPr>
                        <w:t>gjuhë</w:t>
                      </w:r>
                      <w:r>
                        <w:rPr>
                          <w:color w:val="000000"/>
                          <w:spacing w:val="30"/>
                        </w:rPr>
                        <w:t xml:space="preserve"> </w:t>
                      </w:r>
                      <w:r>
                        <w:rPr>
                          <w:color w:val="000000"/>
                        </w:rPr>
                        <w:t>miqësore</w:t>
                      </w:r>
                      <w:r>
                        <w:rPr>
                          <w:color w:val="000000"/>
                          <w:spacing w:val="40"/>
                        </w:rPr>
                        <w:t xml:space="preserve"> </w:t>
                      </w:r>
                      <w:r>
                        <w:rPr>
                          <w:color w:val="000000"/>
                        </w:rPr>
                        <w:t>për</w:t>
                      </w:r>
                      <w:r>
                        <w:rPr>
                          <w:color w:val="000000"/>
                          <w:spacing w:val="-13"/>
                        </w:rPr>
                        <w:t xml:space="preserve"> </w:t>
                      </w:r>
                      <w:r>
                        <w:rPr>
                          <w:color w:val="000000"/>
                        </w:rPr>
                        <w:t>çdo</w:t>
                      </w:r>
                      <w:r>
                        <w:rPr>
                          <w:color w:val="000000"/>
                          <w:spacing w:val="-8"/>
                        </w:rPr>
                        <w:t xml:space="preserve"> </w:t>
                      </w:r>
                      <w:r>
                        <w:rPr>
                          <w:color w:val="000000"/>
                        </w:rPr>
                        <w:t>fëmijë.</w:t>
                      </w:r>
                    </w:p>
                  </w:txbxContent>
                </v:textbox>
                <w10:wrap type="topAndBottom" anchorx="page"/>
              </v:shape>
            </w:pict>
          </mc:Fallback>
        </mc:AlternateContent>
      </w:r>
    </w:p>
    <w:p w14:paraId="243AF602" w14:textId="77777777" w:rsidR="001B09F0" w:rsidRDefault="001B09F0"/>
    <w:p w14:paraId="0F0770AD" w14:textId="3658BCF1" w:rsidR="001B09F0" w:rsidRDefault="001C5189">
      <w:pPr>
        <w:pStyle w:val="BodyText"/>
        <w:spacing w:before="67" w:line="261" w:lineRule="auto"/>
        <w:ind w:left="1081"/>
      </w:pPr>
      <w:r w:rsidRPr="00C7410B">
        <w:t>Plani</w:t>
      </w:r>
      <w:r w:rsidRPr="00C7410B">
        <w:rPr>
          <w:spacing w:val="36"/>
        </w:rPr>
        <w:t xml:space="preserve"> </w:t>
      </w:r>
      <w:r w:rsidRPr="00C7410B">
        <w:t>i</w:t>
      </w:r>
      <w:r w:rsidRPr="00C7410B">
        <w:rPr>
          <w:spacing w:val="13"/>
        </w:rPr>
        <w:t xml:space="preserve"> </w:t>
      </w:r>
      <w:r w:rsidRPr="00C7410B">
        <w:t>Veprimit</w:t>
      </w:r>
      <w:r w:rsidRPr="00C7410B">
        <w:rPr>
          <w:spacing w:val="59"/>
        </w:rPr>
        <w:t xml:space="preserve"> </w:t>
      </w:r>
      <w:r w:rsidRPr="00C7410B">
        <w:t>për Objektivin</w:t>
      </w:r>
      <w:r w:rsidRPr="00C7410B">
        <w:rPr>
          <w:spacing w:val="40"/>
        </w:rPr>
        <w:t xml:space="preserve"> </w:t>
      </w:r>
      <w:r w:rsidRPr="00C7410B">
        <w:t>3.1 parashikon</w:t>
      </w:r>
      <w:r w:rsidRPr="00C7410B">
        <w:rPr>
          <w:spacing w:val="40"/>
        </w:rPr>
        <w:t xml:space="preserve"> </w:t>
      </w:r>
      <w:r w:rsidRPr="00C7410B">
        <w:t>parashikon</w:t>
      </w:r>
      <w:r w:rsidRPr="00C7410B">
        <w:rPr>
          <w:spacing w:val="40"/>
        </w:rPr>
        <w:t xml:space="preserve"> </w:t>
      </w:r>
      <w:r w:rsidRPr="00C7410B">
        <w:t>2 masa,</w:t>
      </w:r>
      <w:r w:rsidRPr="00C7410B">
        <w:rPr>
          <w:spacing w:val="30"/>
        </w:rPr>
        <w:t xml:space="preserve"> </w:t>
      </w:r>
      <w:r w:rsidRPr="00C7410B">
        <w:t>prej</w:t>
      </w:r>
      <w:r w:rsidRPr="00C7410B">
        <w:rPr>
          <w:spacing w:val="14"/>
        </w:rPr>
        <w:t xml:space="preserve"> </w:t>
      </w:r>
      <w:r w:rsidRPr="00C7410B">
        <w:t>të</w:t>
      </w:r>
      <w:r w:rsidRPr="00C7410B">
        <w:rPr>
          <w:spacing w:val="17"/>
        </w:rPr>
        <w:t xml:space="preserve"> </w:t>
      </w:r>
      <w:r w:rsidRPr="00C7410B">
        <w:t>cilave</w:t>
      </w:r>
      <w:r w:rsidR="00BA3F52" w:rsidRPr="00C7410B">
        <w:rPr>
          <w:spacing w:val="65"/>
        </w:rPr>
        <w:t xml:space="preserve"> </w:t>
      </w:r>
      <w:r w:rsidRPr="00C7410B">
        <w:t>një  masë</w:t>
      </w:r>
      <w:r w:rsidRPr="00C7410B">
        <w:rPr>
          <w:spacing w:val="29"/>
        </w:rPr>
        <w:t xml:space="preserve"> është </w:t>
      </w:r>
      <w:r w:rsidRPr="00C7410B">
        <w:t xml:space="preserve">zbatuar  </w:t>
      </w:r>
      <w:r w:rsidRPr="00C7410B">
        <w:rPr>
          <w:b/>
        </w:rPr>
        <w:t xml:space="preserve">50% </w:t>
      </w:r>
      <w:r w:rsidRPr="00C7410B">
        <w:rPr>
          <w:b/>
          <w:spacing w:val="-14"/>
        </w:rPr>
        <w:t xml:space="preserve"> </w:t>
      </w:r>
      <w:r w:rsidRPr="00C7410B">
        <w:rPr>
          <w:spacing w:val="-14"/>
        </w:rPr>
        <w:t>dh</w:t>
      </w:r>
      <w:r w:rsidRPr="00C7410B">
        <w:t>e</w:t>
      </w:r>
      <w:r w:rsidRPr="00C7410B">
        <w:rPr>
          <w:spacing w:val="-4"/>
        </w:rPr>
        <w:t xml:space="preserve"> një </w:t>
      </w:r>
      <w:r w:rsidRPr="00C7410B">
        <w:t>masë</w:t>
      </w:r>
      <w:r w:rsidRPr="00C7410B">
        <w:rPr>
          <w:spacing w:val="19"/>
        </w:rPr>
        <w:t xml:space="preserve"> </w:t>
      </w:r>
      <w:r w:rsidRPr="00C7410B">
        <w:t>është</w:t>
      </w:r>
      <w:r w:rsidRPr="00C7410B">
        <w:rPr>
          <w:spacing w:val="-4"/>
        </w:rPr>
        <w:t xml:space="preserve"> </w:t>
      </w:r>
      <w:r w:rsidRPr="00C7410B">
        <w:t>zbatuar</w:t>
      </w:r>
      <w:r w:rsidRPr="00C7410B">
        <w:rPr>
          <w:spacing w:val="16"/>
        </w:rPr>
        <w:t xml:space="preserve"> </w:t>
      </w:r>
      <w:r w:rsidRPr="00C7410B">
        <w:t>pjesërisht 50%.</w:t>
      </w:r>
    </w:p>
    <w:p w14:paraId="09BF072E" w14:textId="77777777" w:rsidR="001B09F0" w:rsidRDefault="001C5189">
      <w:pPr>
        <w:pStyle w:val="BodyText"/>
        <w:spacing w:before="205"/>
        <w:ind w:left="2340"/>
      </w:pPr>
      <w:r>
        <w:rPr>
          <w:noProof/>
        </w:rPr>
        <w:drawing>
          <wp:inline distT="0" distB="0" distL="0" distR="0" wp14:anchorId="6B68FE87" wp14:editId="7FBFA586">
            <wp:extent cx="3912235" cy="2318385"/>
            <wp:effectExtent l="0" t="0" r="12065" b="57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747652" w14:textId="77777777" w:rsidR="001B09F0" w:rsidRDefault="001C5189">
      <w:pPr>
        <w:pStyle w:val="BodyText"/>
        <w:spacing w:before="205"/>
        <w:rPr>
          <w:b/>
          <w:sz w:val="20"/>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p>
    <w:p w14:paraId="10EC1915" w14:textId="77777777" w:rsidR="001B09F0" w:rsidRDefault="001B09F0">
      <w:pPr>
        <w:rPr>
          <w:b/>
        </w:rPr>
      </w:pPr>
    </w:p>
    <w:p w14:paraId="756CA803" w14:textId="77777777" w:rsidR="001B09F0" w:rsidRPr="00C7410B" w:rsidRDefault="001C5189">
      <w:pPr>
        <w:pStyle w:val="ListParagraph"/>
        <w:numPr>
          <w:ilvl w:val="0"/>
          <w:numId w:val="18"/>
        </w:numPr>
        <w:jc w:val="both"/>
        <w:rPr>
          <w:sz w:val="24"/>
          <w:szCs w:val="24"/>
        </w:rPr>
      </w:pPr>
      <w:r w:rsidRPr="00C7410B">
        <w:rPr>
          <w:b/>
          <w:sz w:val="24"/>
          <w:szCs w:val="24"/>
        </w:rPr>
        <w:t>Drejtoria e Ndihmës Juridike Falas (DNJF) -</w:t>
      </w:r>
      <w:r w:rsidRPr="00C7410B">
        <w:rPr>
          <w:sz w:val="24"/>
          <w:szCs w:val="24"/>
        </w:rPr>
        <w:t xml:space="preserve"> Gjatë vitit 2025, Drejtoria e Ndihmës Juridike Falas (DNJF) ka intensifikuar përpjekjet për mbrojtjen e të miturve duke realizuar 549 aktivitete informuese, ku 100 prej tyre u fokusuan drejtpërdrejt te nxënësit në shkolla dhe komunitetet në zona të thella. Përmes shpërndarjes së materialeve në gjuhë miqësore dhe publikimit të videove informuese në 61 bashkitë e vendit, institucioni ka synuar ndërgjegjësimin masiv mbi të drejtat ligjore. Ky akses është lehtësuar më tej përmes Linjës së Gjelbër (0800 10 10) dhe platformës "Juristi Online", të cilat kanë trajtuar 545 raste këshillimi, duke u ofruar fëmijëve dhe familjeve të tyre orientim ligjor të shpejtë dhe pa kosto.Paralelisht, është garantuar përfaqësimi ligjor profesional përmes bashkëpunimit me Dhomën Kombëtare të Avokatisë, duke vënë në dispozicion listat e avokatëve të kualifikuar për ndihmë dytësore në faqet zyrtare të sistemit të drejtësisë. Një rëndësi e veçantë i është kushtuar edhe bashkëpunimit akademik me klinikat ligjore universitare, ku studentët e drejtësisë janë angazhuar pro bono për të trajtuar çështjet e të miturve, duke siguruar një qasje të specializuar dhe të kujdesshme ndaj kësaj kategorie vulnerabël.</w:t>
      </w:r>
    </w:p>
    <w:p w14:paraId="55CB3A8F" w14:textId="77777777" w:rsidR="001B09F0" w:rsidRPr="00C7410B" w:rsidRDefault="001C5189">
      <w:pPr>
        <w:pStyle w:val="ListParagraph"/>
        <w:numPr>
          <w:ilvl w:val="0"/>
          <w:numId w:val="18"/>
        </w:numPr>
        <w:jc w:val="both"/>
        <w:rPr>
          <w:sz w:val="24"/>
          <w:szCs w:val="24"/>
        </w:rPr>
      </w:pPr>
      <w:r w:rsidRPr="00C7410B">
        <w:rPr>
          <w:b/>
          <w:sz w:val="24"/>
          <w:szCs w:val="24"/>
        </w:rPr>
        <w:t>Bashkia Korçë</w:t>
      </w:r>
      <w:r w:rsidRPr="00C7410B">
        <w:rPr>
          <w:sz w:val="24"/>
          <w:szCs w:val="24"/>
        </w:rPr>
        <w:t xml:space="preserve"> - Ka ndërmarrë nisma periodike për rritjen e ndërgjegjësimit publik përmes krijimit dhe publikimit të materialeve audiovizuale të fokusuara në mbrojtjen e të drejtave të fëmijëve. Një element inovativ i kësaj qasjeje është përfshirja aktive e vetë të miturve në realizimin e këtyre videove, proces i cili është udhëhequr dhe koordinuar nga Njësia për Mbrojtjen e Fëmijëve (NJMF). Përveç nismave të brendshme, NJMF ka forcuar bashkëpunimin ndërinstitucional duke kontribuar në fushatat informuese të organizuara nga Zyra e Ndihmës Juridike Falas dhe Prokuroria, duke siguruar një mbulim gjithëpërfshirës dhe të koordinuar të mesazheve sensibilizuese në nivel vendor.</w:t>
      </w:r>
    </w:p>
    <w:p w14:paraId="7C5DBF1E" w14:textId="77777777" w:rsidR="001B09F0" w:rsidRDefault="001C5189">
      <w:pPr>
        <w:pStyle w:val="ListParagraph"/>
        <w:numPr>
          <w:ilvl w:val="0"/>
          <w:numId w:val="18"/>
        </w:numPr>
        <w:jc w:val="both"/>
        <w:rPr>
          <w:sz w:val="24"/>
          <w:szCs w:val="24"/>
        </w:rPr>
      </w:pPr>
      <w:r>
        <w:rPr>
          <w:b/>
          <w:sz w:val="24"/>
          <w:szCs w:val="24"/>
          <w:highlight w:val="red"/>
        </w:rPr>
        <w:t>Prokuroria e Përgjithshme</w:t>
      </w:r>
      <w:r>
        <w:rPr>
          <w:sz w:val="24"/>
          <w:szCs w:val="24"/>
          <w:highlight w:val="red"/>
        </w:rPr>
        <w:t xml:space="preserve"> - </w:t>
      </w:r>
      <w:r>
        <w:rPr>
          <w:sz w:val="24"/>
          <w:szCs w:val="24"/>
        </w:rPr>
        <w:t xml:space="preserve">Ka hartuar draftin e një fletëpalosjeje të konceptuar me një gjuhë dhe format miqësor për të miturit. Ky material shërben si një kartë e të drejtave, e cila synon të shpjegojë në mënyrë të thjeshtëzuar pozicionin procedural të fëmijës dhe mbrojtjen që i garantohet gjatë procesit hetimor. Përmes këtij formati, institucioni synon të përmbushë detyrimin për informim efektiv, duke siguruar që </w:t>
      </w:r>
      <w:r>
        <w:rPr>
          <w:sz w:val="24"/>
          <w:szCs w:val="24"/>
        </w:rPr>
        <w:lastRenderedPageBreak/>
        <w:t xml:space="preserve">përmbajtja ligjore të jetë e kuptueshme dhe e përshtatshme për moshën e përfituesve. </w:t>
      </w:r>
      <w:r>
        <w:rPr>
          <w:sz w:val="24"/>
          <w:szCs w:val="24"/>
          <w:highlight w:val="red"/>
        </w:rPr>
        <w:t>(RAPORTIM 6 MUJOR)</w:t>
      </w:r>
    </w:p>
    <w:p w14:paraId="3D17C330" w14:textId="77777777" w:rsidR="001B09F0" w:rsidRDefault="001B09F0">
      <w:pPr>
        <w:pStyle w:val="ListParagraph"/>
        <w:ind w:left="720" w:firstLine="0"/>
        <w:jc w:val="both"/>
        <w:rPr>
          <w:sz w:val="24"/>
          <w:szCs w:val="24"/>
          <w:highlight w:val="yellow"/>
        </w:rPr>
      </w:pPr>
    </w:p>
    <w:p w14:paraId="46EF098F" w14:textId="77777777" w:rsidR="001B09F0" w:rsidRDefault="001C5189">
      <w:pPr>
        <w:pStyle w:val="Heading3"/>
        <w:numPr>
          <w:ilvl w:val="0"/>
          <w:numId w:val="13"/>
        </w:numPr>
        <w:tabs>
          <w:tab w:val="left" w:pos="1801"/>
        </w:tabs>
        <w:ind w:left="1801" w:hanging="359"/>
      </w:pPr>
      <w:r>
        <w:rPr>
          <w:spacing w:val="-2"/>
        </w:rPr>
        <w:t>Objektivi</w:t>
      </w:r>
      <w:r>
        <w:rPr>
          <w:spacing w:val="22"/>
        </w:rPr>
        <w:t xml:space="preserve"> </w:t>
      </w:r>
      <w:r>
        <w:rPr>
          <w:spacing w:val="-2"/>
        </w:rPr>
        <w:t>Specifik</w:t>
      </w:r>
      <w:r>
        <w:rPr>
          <w:spacing w:val="4"/>
        </w:rPr>
        <w:t xml:space="preserve"> </w:t>
      </w:r>
      <w:r>
        <w:rPr>
          <w:spacing w:val="-5"/>
        </w:rPr>
        <w:t>3.2</w:t>
      </w:r>
    </w:p>
    <w:p w14:paraId="5B4E8E96" w14:textId="77777777" w:rsidR="001B09F0" w:rsidRDefault="001C5189">
      <w:pPr>
        <w:pStyle w:val="BodyText"/>
        <w:spacing w:before="24"/>
        <w:rPr>
          <w:b/>
          <w:sz w:val="20"/>
        </w:rPr>
      </w:pPr>
      <w:r>
        <w:rPr>
          <w:b/>
          <w:noProof/>
          <w:sz w:val="20"/>
          <w:lang w:val="en-US"/>
        </w:rPr>
        <mc:AlternateContent>
          <mc:Choice Requires="wps">
            <w:drawing>
              <wp:anchor distT="0" distB="0" distL="0" distR="0" simplePos="0" relativeHeight="251665408" behindDoc="1" locked="0" layoutInCell="1" allowOverlap="1" wp14:anchorId="35F967B2" wp14:editId="3C0BEBCF">
                <wp:simplePos x="0" y="0"/>
                <wp:positionH relativeFrom="page">
                  <wp:posOffset>843280</wp:posOffset>
                </wp:positionH>
                <wp:positionV relativeFrom="paragraph">
                  <wp:posOffset>180975</wp:posOffset>
                </wp:positionV>
                <wp:extent cx="6094095" cy="381635"/>
                <wp:effectExtent l="0" t="0" r="0" b="0"/>
                <wp:wrapTopAndBottom/>
                <wp:docPr id="186" name="Textbox 262"/>
                <wp:cNvGraphicFramePr/>
                <a:graphic xmlns:a="http://schemas.openxmlformats.org/drawingml/2006/main">
                  <a:graphicData uri="http://schemas.microsoft.com/office/word/2010/wordprocessingShape">
                    <wps:wsp>
                      <wps:cNvSpPr txBox="1"/>
                      <wps:spPr>
                        <a:xfrm>
                          <a:off x="0" y="0"/>
                          <a:ext cx="6094095" cy="381635"/>
                        </a:xfrm>
                        <a:prstGeom prst="rect">
                          <a:avLst/>
                        </a:prstGeom>
                        <a:solidFill>
                          <a:srgbClr val="F1F1F1"/>
                        </a:solidFill>
                        <a:ln w="9525">
                          <a:solidFill>
                            <a:srgbClr val="000000"/>
                          </a:solidFill>
                          <a:prstDash val="solid"/>
                        </a:ln>
                      </wps:spPr>
                      <wps:txbx>
                        <w:txbxContent>
                          <w:p w14:paraId="6AC121A3" w14:textId="77777777" w:rsidR="001C5189" w:rsidRDefault="001C5189">
                            <w:pPr>
                              <w:spacing w:before="16"/>
                              <w:ind w:left="165"/>
                              <w:rPr>
                                <w:b/>
                                <w:color w:val="000000"/>
                                <w:sz w:val="24"/>
                              </w:rPr>
                            </w:pPr>
                            <w:r>
                              <w:rPr>
                                <w:b/>
                                <w:color w:val="000000"/>
                                <w:sz w:val="24"/>
                              </w:rPr>
                              <w:t>Shërbime</w:t>
                            </w:r>
                            <w:r>
                              <w:rPr>
                                <w:b/>
                                <w:color w:val="000000"/>
                                <w:spacing w:val="4"/>
                                <w:sz w:val="24"/>
                              </w:rPr>
                              <w:t xml:space="preserve"> </w:t>
                            </w:r>
                            <w:r>
                              <w:rPr>
                                <w:b/>
                                <w:color w:val="000000"/>
                                <w:sz w:val="24"/>
                              </w:rPr>
                              <w:t>të</w:t>
                            </w:r>
                            <w:r>
                              <w:rPr>
                                <w:b/>
                                <w:color w:val="000000"/>
                                <w:spacing w:val="-13"/>
                                <w:sz w:val="24"/>
                              </w:rPr>
                              <w:t xml:space="preserve"> </w:t>
                            </w:r>
                            <w:r>
                              <w:rPr>
                                <w:b/>
                                <w:color w:val="000000"/>
                                <w:sz w:val="24"/>
                              </w:rPr>
                              <w:t>drejtësisë</w:t>
                            </w:r>
                            <w:r>
                              <w:rPr>
                                <w:b/>
                                <w:color w:val="000000"/>
                                <w:spacing w:val="-15"/>
                                <w:sz w:val="24"/>
                              </w:rPr>
                              <w:t xml:space="preserve"> </w:t>
                            </w:r>
                            <w:r>
                              <w:rPr>
                                <w:b/>
                                <w:color w:val="000000"/>
                                <w:sz w:val="24"/>
                              </w:rPr>
                              <w:t>miqësore</w:t>
                            </w:r>
                            <w:r>
                              <w:rPr>
                                <w:b/>
                                <w:color w:val="000000"/>
                                <w:spacing w:val="-3"/>
                                <w:sz w:val="24"/>
                              </w:rPr>
                              <w:t xml:space="preserve"> </w:t>
                            </w:r>
                            <w:r>
                              <w:rPr>
                                <w:b/>
                                <w:color w:val="000000"/>
                                <w:sz w:val="24"/>
                              </w:rPr>
                              <w:t>për</w:t>
                            </w:r>
                            <w:r>
                              <w:rPr>
                                <w:b/>
                                <w:color w:val="000000"/>
                                <w:spacing w:val="-15"/>
                                <w:sz w:val="24"/>
                              </w:rPr>
                              <w:t xml:space="preserve"> </w:t>
                            </w:r>
                            <w:r>
                              <w:rPr>
                                <w:b/>
                                <w:color w:val="000000"/>
                                <w:sz w:val="24"/>
                              </w:rPr>
                              <w:t>çdo</w:t>
                            </w:r>
                            <w:r>
                              <w:rPr>
                                <w:b/>
                                <w:color w:val="000000"/>
                                <w:spacing w:val="-15"/>
                                <w:sz w:val="24"/>
                              </w:rPr>
                              <w:t xml:space="preserve"> </w:t>
                            </w:r>
                            <w:r>
                              <w:rPr>
                                <w:b/>
                                <w:color w:val="000000"/>
                                <w:sz w:val="24"/>
                              </w:rPr>
                              <w:t>fëmijë</w:t>
                            </w:r>
                            <w:r>
                              <w:rPr>
                                <w:b/>
                                <w:color w:val="000000"/>
                                <w:spacing w:val="7"/>
                                <w:sz w:val="24"/>
                              </w:rPr>
                              <w:t xml:space="preserve"> </w:t>
                            </w:r>
                            <w:r>
                              <w:rPr>
                                <w:b/>
                                <w:color w:val="000000"/>
                                <w:sz w:val="24"/>
                              </w:rPr>
                              <w:t>të</w:t>
                            </w:r>
                            <w:r>
                              <w:rPr>
                                <w:b/>
                                <w:color w:val="000000"/>
                                <w:spacing w:val="-15"/>
                                <w:sz w:val="24"/>
                              </w:rPr>
                              <w:t xml:space="preserve"> </w:t>
                            </w:r>
                            <w:r>
                              <w:rPr>
                                <w:b/>
                                <w:color w:val="000000"/>
                                <w:sz w:val="24"/>
                              </w:rPr>
                              <w:t>ofruara</w:t>
                            </w:r>
                            <w:r>
                              <w:rPr>
                                <w:b/>
                                <w:color w:val="000000"/>
                                <w:spacing w:val="7"/>
                                <w:sz w:val="24"/>
                              </w:rPr>
                              <w:t xml:space="preserve"> </w:t>
                            </w:r>
                            <w:r>
                              <w:rPr>
                                <w:b/>
                                <w:color w:val="000000"/>
                                <w:sz w:val="24"/>
                              </w:rPr>
                              <w:t>në</w:t>
                            </w:r>
                            <w:r>
                              <w:rPr>
                                <w:b/>
                                <w:color w:val="000000"/>
                                <w:spacing w:val="-15"/>
                                <w:sz w:val="24"/>
                              </w:rPr>
                              <w:t xml:space="preserve"> </w:t>
                            </w:r>
                            <w:r>
                              <w:rPr>
                                <w:b/>
                                <w:color w:val="000000"/>
                                <w:sz w:val="24"/>
                              </w:rPr>
                              <w:t>mjedise</w:t>
                            </w:r>
                            <w:r>
                              <w:rPr>
                                <w:b/>
                                <w:color w:val="000000"/>
                                <w:spacing w:val="2"/>
                                <w:sz w:val="24"/>
                              </w:rPr>
                              <w:t xml:space="preserve"> </w:t>
                            </w:r>
                            <w:r>
                              <w:rPr>
                                <w:b/>
                                <w:color w:val="000000"/>
                                <w:sz w:val="24"/>
                              </w:rPr>
                              <w:t>të</w:t>
                            </w:r>
                            <w:r>
                              <w:rPr>
                                <w:b/>
                                <w:color w:val="000000"/>
                                <w:spacing w:val="-7"/>
                                <w:sz w:val="24"/>
                              </w:rPr>
                              <w:t xml:space="preserve"> </w:t>
                            </w:r>
                            <w:r>
                              <w:rPr>
                                <w:b/>
                                <w:color w:val="000000"/>
                                <w:sz w:val="24"/>
                              </w:rPr>
                              <w:t>aksesueshme</w:t>
                            </w:r>
                            <w:r>
                              <w:rPr>
                                <w:b/>
                                <w:color w:val="000000"/>
                                <w:spacing w:val="-15"/>
                                <w:sz w:val="24"/>
                              </w:rPr>
                              <w:t xml:space="preserve"> </w:t>
                            </w:r>
                            <w:r>
                              <w:rPr>
                                <w:b/>
                                <w:color w:val="000000"/>
                                <w:sz w:val="24"/>
                              </w:rPr>
                              <w:t>për</w:t>
                            </w:r>
                            <w:r>
                              <w:rPr>
                                <w:b/>
                                <w:color w:val="000000"/>
                                <w:spacing w:val="-17"/>
                                <w:sz w:val="24"/>
                              </w:rPr>
                              <w:t xml:space="preserve"> </w:t>
                            </w:r>
                            <w:r>
                              <w:rPr>
                                <w:b/>
                                <w:color w:val="000000"/>
                                <w:spacing w:val="-5"/>
                                <w:sz w:val="24"/>
                              </w:rPr>
                              <w:t>ta.</w:t>
                            </w:r>
                          </w:p>
                        </w:txbxContent>
                      </wps:txbx>
                      <wps:bodyPr wrap="square" lIns="0" tIns="0" rIns="0" bIns="0" rtlCol="0">
                        <a:noAutofit/>
                      </wps:bodyPr>
                    </wps:wsp>
                  </a:graphicData>
                </a:graphic>
              </wp:anchor>
            </w:drawing>
          </mc:Choice>
          <mc:Fallback>
            <w:pict>
              <v:shape w14:anchorId="35F967B2" id="Textbox 262" o:spid="_x0000_s1035" type="#_x0000_t202" style="position:absolute;margin-left:66.4pt;margin-top:14.25pt;width:479.85pt;height:30.0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" fillcolor="#f1f1f1">
                <v:textbox inset="0,0,0,0">
                  <w:txbxContent>
                    <w:p w14:paraId="6AC121A3" w14:textId="77777777" w:rsidR="001C5189" w:rsidRDefault="001C5189">
                      <w:pPr>
                        <w:spacing w:before="16"/>
                        <w:ind w:left="165"/>
                        <w:rPr>
                          <w:b/>
                          <w:color w:val="000000"/>
                          <w:sz w:val="24"/>
                        </w:rPr>
                      </w:pPr>
                      <w:r>
                        <w:rPr>
                          <w:b/>
                          <w:color w:val="000000"/>
                          <w:sz w:val="24"/>
                        </w:rPr>
                        <w:t>Shërbime</w:t>
                      </w:r>
                      <w:r>
                        <w:rPr>
                          <w:b/>
                          <w:color w:val="000000"/>
                          <w:spacing w:val="4"/>
                          <w:sz w:val="24"/>
                        </w:rPr>
                        <w:t xml:space="preserve"> </w:t>
                      </w:r>
                      <w:r>
                        <w:rPr>
                          <w:b/>
                          <w:color w:val="000000"/>
                          <w:sz w:val="24"/>
                        </w:rPr>
                        <w:t>të</w:t>
                      </w:r>
                      <w:r>
                        <w:rPr>
                          <w:b/>
                          <w:color w:val="000000"/>
                          <w:spacing w:val="-13"/>
                          <w:sz w:val="24"/>
                        </w:rPr>
                        <w:t xml:space="preserve"> </w:t>
                      </w:r>
                      <w:r>
                        <w:rPr>
                          <w:b/>
                          <w:color w:val="000000"/>
                          <w:sz w:val="24"/>
                        </w:rPr>
                        <w:t>drejtësisë</w:t>
                      </w:r>
                      <w:r>
                        <w:rPr>
                          <w:b/>
                          <w:color w:val="000000"/>
                          <w:spacing w:val="-15"/>
                          <w:sz w:val="24"/>
                        </w:rPr>
                        <w:t xml:space="preserve"> </w:t>
                      </w:r>
                      <w:r>
                        <w:rPr>
                          <w:b/>
                          <w:color w:val="000000"/>
                          <w:sz w:val="24"/>
                        </w:rPr>
                        <w:t>miqësore</w:t>
                      </w:r>
                      <w:r>
                        <w:rPr>
                          <w:b/>
                          <w:color w:val="000000"/>
                          <w:spacing w:val="-3"/>
                          <w:sz w:val="24"/>
                        </w:rPr>
                        <w:t xml:space="preserve"> </w:t>
                      </w:r>
                      <w:r>
                        <w:rPr>
                          <w:b/>
                          <w:color w:val="000000"/>
                          <w:sz w:val="24"/>
                        </w:rPr>
                        <w:t>për</w:t>
                      </w:r>
                      <w:r>
                        <w:rPr>
                          <w:b/>
                          <w:color w:val="000000"/>
                          <w:spacing w:val="-15"/>
                          <w:sz w:val="24"/>
                        </w:rPr>
                        <w:t xml:space="preserve"> </w:t>
                      </w:r>
                      <w:r>
                        <w:rPr>
                          <w:b/>
                          <w:color w:val="000000"/>
                          <w:sz w:val="24"/>
                        </w:rPr>
                        <w:t>çdo</w:t>
                      </w:r>
                      <w:r>
                        <w:rPr>
                          <w:b/>
                          <w:color w:val="000000"/>
                          <w:spacing w:val="-15"/>
                          <w:sz w:val="24"/>
                        </w:rPr>
                        <w:t xml:space="preserve"> </w:t>
                      </w:r>
                      <w:r>
                        <w:rPr>
                          <w:b/>
                          <w:color w:val="000000"/>
                          <w:sz w:val="24"/>
                        </w:rPr>
                        <w:t>fëmijë</w:t>
                      </w:r>
                      <w:r>
                        <w:rPr>
                          <w:b/>
                          <w:color w:val="000000"/>
                          <w:spacing w:val="7"/>
                          <w:sz w:val="24"/>
                        </w:rPr>
                        <w:t xml:space="preserve"> </w:t>
                      </w:r>
                      <w:r>
                        <w:rPr>
                          <w:b/>
                          <w:color w:val="000000"/>
                          <w:sz w:val="24"/>
                        </w:rPr>
                        <w:t>të</w:t>
                      </w:r>
                      <w:r>
                        <w:rPr>
                          <w:b/>
                          <w:color w:val="000000"/>
                          <w:spacing w:val="-15"/>
                          <w:sz w:val="24"/>
                        </w:rPr>
                        <w:t xml:space="preserve"> </w:t>
                      </w:r>
                      <w:r>
                        <w:rPr>
                          <w:b/>
                          <w:color w:val="000000"/>
                          <w:sz w:val="24"/>
                        </w:rPr>
                        <w:t>ofruara</w:t>
                      </w:r>
                      <w:r>
                        <w:rPr>
                          <w:b/>
                          <w:color w:val="000000"/>
                          <w:spacing w:val="7"/>
                          <w:sz w:val="24"/>
                        </w:rPr>
                        <w:t xml:space="preserve"> </w:t>
                      </w:r>
                      <w:r>
                        <w:rPr>
                          <w:b/>
                          <w:color w:val="000000"/>
                          <w:sz w:val="24"/>
                        </w:rPr>
                        <w:t>në</w:t>
                      </w:r>
                      <w:r>
                        <w:rPr>
                          <w:b/>
                          <w:color w:val="000000"/>
                          <w:spacing w:val="-15"/>
                          <w:sz w:val="24"/>
                        </w:rPr>
                        <w:t xml:space="preserve"> </w:t>
                      </w:r>
                      <w:r>
                        <w:rPr>
                          <w:b/>
                          <w:color w:val="000000"/>
                          <w:sz w:val="24"/>
                        </w:rPr>
                        <w:t>mjedise</w:t>
                      </w:r>
                      <w:r>
                        <w:rPr>
                          <w:b/>
                          <w:color w:val="000000"/>
                          <w:spacing w:val="2"/>
                          <w:sz w:val="24"/>
                        </w:rPr>
                        <w:t xml:space="preserve"> </w:t>
                      </w:r>
                      <w:r>
                        <w:rPr>
                          <w:b/>
                          <w:color w:val="000000"/>
                          <w:sz w:val="24"/>
                        </w:rPr>
                        <w:t>të</w:t>
                      </w:r>
                      <w:r>
                        <w:rPr>
                          <w:b/>
                          <w:color w:val="000000"/>
                          <w:spacing w:val="-7"/>
                          <w:sz w:val="24"/>
                        </w:rPr>
                        <w:t xml:space="preserve"> </w:t>
                      </w:r>
                      <w:r>
                        <w:rPr>
                          <w:b/>
                          <w:color w:val="000000"/>
                          <w:sz w:val="24"/>
                        </w:rPr>
                        <w:t>aksesueshme</w:t>
                      </w:r>
                      <w:r>
                        <w:rPr>
                          <w:b/>
                          <w:color w:val="000000"/>
                          <w:spacing w:val="-15"/>
                          <w:sz w:val="24"/>
                        </w:rPr>
                        <w:t xml:space="preserve"> </w:t>
                      </w:r>
                      <w:r>
                        <w:rPr>
                          <w:b/>
                          <w:color w:val="000000"/>
                          <w:sz w:val="24"/>
                        </w:rPr>
                        <w:t>për</w:t>
                      </w:r>
                      <w:r>
                        <w:rPr>
                          <w:b/>
                          <w:color w:val="000000"/>
                          <w:spacing w:val="-17"/>
                          <w:sz w:val="24"/>
                        </w:rPr>
                        <w:t xml:space="preserve"> </w:t>
                      </w:r>
                      <w:r>
                        <w:rPr>
                          <w:b/>
                          <w:color w:val="000000"/>
                          <w:spacing w:val="-5"/>
                          <w:sz w:val="24"/>
                        </w:rPr>
                        <w:t>ta.</w:t>
                      </w:r>
                    </w:p>
                  </w:txbxContent>
                </v:textbox>
                <w10:wrap type="topAndBottom" anchorx="page"/>
              </v:shape>
            </w:pict>
          </mc:Fallback>
        </mc:AlternateContent>
      </w:r>
    </w:p>
    <w:p w14:paraId="57C226DA" w14:textId="77777777" w:rsidR="001B09F0" w:rsidRDefault="001B09F0"/>
    <w:p w14:paraId="4E59507C" w14:textId="77777777" w:rsidR="001B09F0" w:rsidRPr="00C7410B" w:rsidRDefault="001C5189">
      <w:pPr>
        <w:pStyle w:val="BodyText"/>
        <w:spacing w:before="67" w:line="261" w:lineRule="auto"/>
        <w:ind w:left="1081"/>
      </w:pPr>
      <w:r w:rsidRPr="00C7410B">
        <w:t>Plani</w:t>
      </w:r>
      <w:r w:rsidRPr="00C7410B">
        <w:rPr>
          <w:spacing w:val="34"/>
        </w:rPr>
        <w:t xml:space="preserve"> </w:t>
      </w:r>
      <w:r w:rsidRPr="00C7410B">
        <w:t>i Veprimit</w:t>
      </w:r>
      <w:r w:rsidRPr="00C7410B">
        <w:rPr>
          <w:spacing w:val="40"/>
        </w:rPr>
        <w:t xml:space="preserve"> </w:t>
      </w:r>
      <w:r w:rsidRPr="00C7410B">
        <w:t>për</w:t>
      </w:r>
      <w:r w:rsidRPr="00C7410B">
        <w:rPr>
          <w:spacing w:val="13"/>
        </w:rPr>
        <w:t xml:space="preserve"> </w:t>
      </w:r>
      <w:r w:rsidRPr="00C7410B">
        <w:t>Objektivin</w:t>
      </w:r>
      <w:r w:rsidRPr="00C7410B">
        <w:rPr>
          <w:spacing w:val="40"/>
        </w:rPr>
        <w:t xml:space="preserve"> </w:t>
      </w:r>
      <w:r w:rsidRPr="00C7410B">
        <w:t>3.2 parashikon</w:t>
      </w:r>
      <w:r w:rsidRPr="00C7410B">
        <w:rPr>
          <w:spacing w:val="39"/>
        </w:rPr>
        <w:t xml:space="preserve"> </w:t>
      </w:r>
      <w:r w:rsidRPr="00C7410B">
        <w:t>parashikon</w:t>
      </w:r>
      <w:r w:rsidRPr="00C7410B">
        <w:rPr>
          <w:spacing w:val="39"/>
        </w:rPr>
        <w:t xml:space="preserve"> </w:t>
      </w:r>
      <w:r w:rsidRPr="00C7410B">
        <w:t>5</w:t>
      </w:r>
      <w:r w:rsidRPr="00C7410B">
        <w:rPr>
          <w:spacing w:val="-6"/>
        </w:rPr>
        <w:t xml:space="preserve"> </w:t>
      </w:r>
      <w:r w:rsidRPr="00C7410B">
        <w:t>masa,</w:t>
      </w:r>
      <w:r w:rsidRPr="00C7410B">
        <w:rPr>
          <w:spacing w:val="28"/>
        </w:rPr>
        <w:t xml:space="preserve"> </w:t>
      </w:r>
      <w:r w:rsidRPr="00C7410B">
        <w:t>prej</w:t>
      </w:r>
      <w:r w:rsidRPr="00C7410B">
        <w:rPr>
          <w:spacing w:val="12"/>
        </w:rPr>
        <w:t xml:space="preserve"> </w:t>
      </w:r>
      <w:r w:rsidRPr="00C7410B">
        <w:t>të cilave</w:t>
      </w:r>
      <w:r w:rsidRPr="00C7410B">
        <w:rPr>
          <w:spacing w:val="62"/>
        </w:rPr>
        <w:t xml:space="preserve"> </w:t>
      </w:r>
      <w:r w:rsidRPr="00C7410B">
        <w:t>2 masa</w:t>
      </w:r>
      <w:r w:rsidRPr="00C7410B">
        <w:rPr>
          <w:spacing w:val="16"/>
        </w:rPr>
        <w:t xml:space="preserve"> </w:t>
      </w:r>
      <w:r w:rsidRPr="00C7410B">
        <w:t>janë zbatuar</w:t>
      </w:r>
      <w:r w:rsidRPr="00C7410B">
        <w:rPr>
          <w:spacing w:val="4"/>
        </w:rPr>
        <w:t xml:space="preserve"> </w:t>
      </w:r>
      <w:r w:rsidRPr="00C7410B">
        <w:t>pjesërisht</w:t>
      </w:r>
      <w:r w:rsidRPr="00C7410B">
        <w:rPr>
          <w:spacing w:val="33"/>
        </w:rPr>
        <w:t xml:space="preserve"> </w:t>
      </w:r>
      <w:r w:rsidRPr="00C7410B">
        <w:t>dhe</w:t>
      </w:r>
      <w:r w:rsidRPr="00C7410B">
        <w:rPr>
          <w:spacing w:val="6"/>
        </w:rPr>
        <w:t xml:space="preserve"> </w:t>
      </w:r>
      <w:r w:rsidRPr="00C7410B">
        <w:t>3</w:t>
      </w:r>
      <w:r w:rsidRPr="00C7410B">
        <w:rPr>
          <w:spacing w:val="-15"/>
        </w:rPr>
        <w:t xml:space="preserve"> </w:t>
      </w:r>
      <w:r w:rsidRPr="00C7410B">
        <w:t>masa</w:t>
      </w:r>
      <w:r w:rsidRPr="00C7410B">
        <w:rPr>
          <w:spacing w:val="-8"/>
        </w:rPr>
        <w:t xml:space="preserve"> </w:t>
      </w:r>
      <w:r w:rsidRPr="00C7410B">
        <w:t>janë të pazabtuara.</w:t>
      </w:r>
      <w:r w:rsidRPr="00C7410B">
        <w:rPr>
          <w:spacing w:val="40"/>
        </w:rPr>
        <w:t xml:space="preserve"> </w:t>
      </w:r>
      <w:r w:rsidRPr="00C7410B">
        <w:rPr>
          <w:b/>
        </w:rPr>
        <w:t>63%</w:t>
      </w:r>
      <w:r w:rsidRPr="00C7410B">
        <w:rPr>
          <w:b/>
          <w:spacing w:val="-15"/>
        </w:rPr>
        <w:t xml:space="preserve"> </w:t>
      </w:r>
      <w:r w:rsidRPr="00C7410B">
        <w:t>e</w:t>
      </w:r>
      <w:r w:rsidRPr="00C7410B">
        <w:rPr>
          <w:spacing w:val="-15"/>
        </w:rPr>
        <w:t xml:space="preserve"> </w:t>
      </w:r>
      <w:r w:rsidRPr="00C7410B">
        <w:t>masave</w:t>
      </w:r>
      <w:r w:rsidRPr="00C7410B">
        <w:rPr>
          <w:spacing w:val="14"/>
        </w:rPr>
        <w:t xml:space="preserve"> </w:t>
      </w:r>
      <w:r w:rsidRPr="00C7410B">
        <w:t>janë</w:t>
      </w:r>
      <w:r w:rsidRPr="00C7410B">
        <w:rPr>
          <w:spacing w:val="-8"/>
        </w:rPr>
        <w:t xml:space="preserve"> </w:t>
      </w:r>
      <w:r w:rsidRPr="00C7410B">
        <w:t>zbatuar</w:t>
      </w:r>
      <w:r w:rsidRPr="00C7410B">
        <w:rPr>
          <w:spacing w:val="11"/>
        </w:rPr>
        <w:t xml:space="preserve"> </w:t>
      </w:r>
      <w:r w:rsidRPr="00C7410B">
        <w:t>pjesërisht.</w:t>
      </w:r>
    </w:p>
    <w:p w14:paraId="15B0F094" w14:textId="77777777" w:rsidR="001B09F0" w:rsidRDefault="001B09F0">
      <w:pPr>
        <w:pStyle w:val="BodyText"/>
        <w:spacing w:before="67" w:line="261" w:lineRule="auto"/>
        <w:ind w:left="1081"/>
        <w:rPr>
          <w:highlight w:val="yellow"/>
        </w:rPr>
      </w:pPr>
    </w:p>
    <w:p w14:paraId="5028D4E0" w14:textId="77777777" w:rsidR="001B09F0" w:rsidRPr="001C5189" w:rsidRDefault="001C5189">
      <w:pPr>
        <w:pStyle w:val="BodyText"/>
        <w:spacing w:before="67" w:line="261" w:lineRule="auto"/>
        <w:ind w:left="1081"/>
        <w:rPr>
          <w:sz w:val="21"/>
          <w:szCs w:val="21"/>
        </w:rPr>
      </w:pPr>
      <w:r w:rsidRPr="001C5189">
        <w:rPr>
          <w:sz w:val="21"/>
          <w:szCs w:val="21"/>
        </w:rPr>
        <w:t xml:space="preserve">                                   </w:t>
      </w:r>
      <w:r w:rsidRPr="001C5189">
        <w:rPr>
          <w:noProof/>
          <w:sz w:val="21"/>
          <w:szCs w:val="21"/>
        </w:rPr>
        <w:drawing>
          <wp:inline distT="0" distB="0" distL="0" distR="0" wp14:anchorId="30623D5D" wp14:editId="78066E47">
            <wp:extent cx="3600450" cy="220027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3719656" w14:textId="77777777" w:rsidR="001B09F0" w:rsidRDefault="001B09F0">
      <w:pPr>
        <w:pStyle w:val="BodyText"/>
        <w:spacing w:before="12"/>
      </w:pPr>
    </w:p>
    <w:p w14:paraId="11423464" w14:textId="77777777" w:rsidR="001B09F0" w:rsidRDefault="001B09F0">
      <w:pPr>
        <w:pStyle w:val="BodyText"/>
        <w:spacing w:before="226"/>
        <w:rPr>
          <w:b/>
          <w:sz w:val="22"/>
        </w:rPr>
      </w:pPr>
    </w:p>
    <w:p w14:paraId="4B120FF5" w14:textId="77777777" w:rsidR="001B09F0" w:rsidRDefault="001C5189">
      <w:pPr>
        <w:pStyle w:val="BodyText"/>
        <w:ind w:left="1081"/>
        <w:rPr>
          <w:color w:val="2E5395"/>
          <w:spacing w:val="-2"/>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p>
    <w:p w14:paraId="31B23A9C" w14:textId="77777777" w:rsidR="001B09F0" w:rsidRPr="00C7410B" w:rsidRDefault="001C5189">
      <w:pPr>
        <w:pStyle w:val="NormalWeb"/>
        <w:numPr>
          <w:ilvl w:val="0"/>
          <w:numId w:val="19"/>
        </w:numPr>
        <w:jc w:val="both"/>
        <w:rPr>
          <w:lang w:val="sq-AL"/>
        </w:rPr>
      </w:pPr>
      <w:r w:rsidRPr="00C7410B">
        <w:rPr>
          <w:b/>
          <w:lang w:val="sq-AL"/>
        </w:rPr>
        <w:t>Drejtoria e Përgjithshme e Policisë së Shtetit</w:t>
      </w:r>
      <w:r w:rsidRPr="00C7410B">
        <w:rPr>
          <w:lang w:val="sq-AL"/>
        </w:rPr>
        <w:t xml:space="preserve"> - Gjatë vitit 2025, Policia e Shtetit ka vijuar zgjerimin e infrastrukturës për intervistimin miqësor të të miturve, duke inauguruar një njësi të re pranë Komisariatit Nr. 1 në Tiranë në bashkëpunim me projektin EU4FAST. Aktualisht administrohen 16 njësi në shkallë vendi, ku DVP Tirana mbulon zonat kryesore me katër mjedise të dedikuara. Ndonëse njësitë në Elbasan dhe Vlorë u rikthyen në funksion pas ndërhyrjeve restauruese, procesi i mirëmbajtjes është shoqëruar me sfida për shkak të anulimit të marrëveshjes me shoqërinë "OUR" për mungesë fondesh dhe vështirësive në tregun vendas për gjetjen e operatorëve të specializuar për sistemet audio-video. Për pasojë, çdo drejtori vendore po menaxhon mirëmbajtjen dhe pajisjet e reja përmes procedurave të prokurimit sipas buxhetit vjetor të alokuar.</w:t>
      </w:r>
    </w:p>
    <w:p w14:paraId="54C054A8" w14:textId="77777777" w:rsidR="001B09F0" w:rsidRPr="00C7410B" w:rsidRDefault="001C5189">
      <w:pPr>
        <w:pStyle w:val="NormalWeb"/>
        <w:numPr>
          <w:ilvl w:val="0"/>
          <w:numId w:val="19"/>
        </w:numPr>
        <w:jc w:val="both"/>
        <w:rPr>
          <w:lang w:val="sq-AL"/>
        </w:rPr>
      </w:pPr>
      <w:r w:rsidRPr="00C7410B">
        <w:rPr>
          <w:b/>
          <w:lang w:val="sq-AL"/>
        </w:rPr>
        <w:t>Këshilli i Lartë Gjyqësor (KLGJ</w:t>
      </w:r>
      <w:r w:rsidRPr="00C7410B">
        <w:rPr>
          <w:lang w:val="sq-AL"/>
        </w:rPr>
        <w:t xml:space="preserve">) - Në zbatim të kuadrit ligjor për përmirësimin e shërbimeve ndaj të miturve, Këshilli i Lartë Gjyqësor (KLGJ) ka shënuar progres të ndjeshëm gjatë vitit 2025, veçanërisht përmes miratimit të rregullave të reja për krijimin e seksioneve dhe trupave gjykues. Ky proces siguron që të gjitha çështjet e drejtësisë penale për të mitur të shqyrtohen ekskluzivisht nga gjyqtarë të specializuar, duke rritur ndjeshëm cilësinë e shërbimit gjyqësor.Sa i përket infrastrukturës, gjykatat e ndërtuara gjatë dekadës së fundit i përmbushin plotësisht standardet për mjedise miqësore dhe aksesueshmërinë për personat me aftësi të kufizuar. Për godinat e tjera, plotësimi i këtyre kritereve është parashikuar në detyrat e projektimit për ndërtimet e reja që do të pasojnë hartën e re gjyqësore, me fokus të veçantë te rritja e aksesit fizik. Gjithashtu, është garantuar pajisja e të gjitha gjykatave me teknologjinë audio/video </w:t>
      </w:r>
      <w:r w:rsidRPr="00C7410B">
        <w:rPr>
          <w:lang w:val="sq-AL"/>
        </w:rPr>
        <w:lastRenderedPageBreak/>
        <w:t>konferencë, e cila përdoret në mënyrë efektive për të shmangur ballafaqimin e fëmijës me autorin e veprës penale, duke garantuar kështu mbrojtjen psikologjike të të miturit gjatë procesit.</w:t>
      </w:r>
    </w:p>
    <w:p w14:paraId="362E0D7F" w14:textId="77777777" w:rsidR="001B09F0" w:rsidRDefault="001C5189">
      <w:pPr>
        <w:pStyle w:val="NormalWeb"/>
        <w:numPr>
          <w:ilvl w:val="0"/>
          <w:numId w:val="19"/>
        </w:numPr>
        <w:jc w:val="both"/>
        <w:rPr>
          <w:highlight w:val="red"/>
          <w:lang w:val="sq-AL"/>
        </w:rPr>
      </w:pPr>
      <w:r>
        <w:rPr>
          <w:b/>
          <w:highlight w:val="red"/>
          <w:lang w:val="sq-AL"/>
        </w:rPr>
        <w:t>Prokuroria e Përgjithshme (PP)</w:t>
      </w:r>
      <w:r>
        <w:rPr>
          <w:highlight w:val="red"/>
          <w:lang w:val="sq-AL"/>
        </w:rPr>
        <w:t xml:space="preserve"> </w:t>
      </w:r>
      <w:r>
        <w:rPr>
          <w:lang w:val="sq-AL"/>
        </w:rPr>
        <w:t xml:space="preserve">-  Në zbatim të detyrimeve për përmirësimin e infrastrukturës miqësore për të miturit, Prokuroria e Përgjithshme (PP) ka ndërmarrë hapa konkretë për standardizimin dhe aksesueshmërinë e mjediseve të saj gjatë vitit 2025, me qëllim krijimin e mjediseve të unifikuara, Prokuroria e Përgjithshme u ka shpërndarë prokurorive të rretheve specifikimet teknike standarde, duke u bazuar në modelin e aplikuar nga Policia e Shtetit për dhomat e intervistimit. Si rezultat i këtij procesi, në prokuroritë Elbasan dhe Tiranë janë krijuar mjedise miqësore për marrjen në pyetje të të miturve sipas standardeve të kërkuara, ndërsa Prokuroria Kukës është pajisur me teknologjinë audio-video për të garantuar procese të rregullta ligjore.Për sa i përket aksesueshmërisë fizike, institucioni ka siguruar që prokuroritë në Tiranë, Berat, Durrës, Elbasan, Korçë, Shkodër, Kukës, Dibër, si dhe vetë godina e Prokurorisë së Përgjithshme, të jenë aktualisht të pajisura me ashensorë ose rampa. Këto ndërhyrje mundësojnë aksesin e papenguar në mjediset e tyre për personat me aftësi të kufizuara dhe të gjithë qytetarët që kërkojnë shërbime pranë këtyre institucioneve. </w:t>
      </w:r>
      <w:r>
        <w:rPr>
          <w:highlight w:val="red"/>
        </w:rPr>
        <w:t>(RAPORTIM 6 MUJOR)</w:t>
      </w:r>
    </w:p>
    <w:p w14:paraId="6429F2AF" w14:textId="77777777" w:rsidR="001B09F0" w:rsidRPr="00C7410B" w:rsidRDefault="001C5189">
      <w:pPr>
        <w:pStyle w:val="NormalWeb"/>
        <w:numPr>
          <w:ilvl w:val="0"/>
          <w:numId w:val="19"/>
        </w:numPr>
        <w:jc w:val="both"/>
        <w:rPr>
          <w:lang w:val="sq-AL"/>
        </w:rPr>
      </w:pPr>
      <w:r w:rsidRPr="00C7410B">
        <w:rPr>
          <w:b/>
          <w:lang w:val="sq-AL"/>
        </w:rPr>
        <w:t xml:space="preserve">Shërbimi i Provës </w:t>
      </w:r>
      <w:r w:rsidRPr="00C7410B">
        <w:rPr>
          <w:lang w:val="sq-AL"/>
        </w:rPr>
        <w:t>- Shërbimi i Provës ka arritur një mbulim pothuajse të plotë territorial me punonjës të dedikuar për të miturit në konflikt me ligjin, duke angazhuar gjithsej 25 specialistë në 19 zyra vendore. Zyra e Tiranës kryeson me katër punonjës, e ndjekur nga Shkodra me dy, ndërsa 17 zyra të tjera (Durrës, Elbasan, Fier, Kukës, Korçë, Lezhë, Vlorë, Gjirokastër, Kavajë, Pogradec, Kurbin, Sarandë, Tropojë, Dibër, Mat, Pukë dhe Lushnjë) operojnë me nga një specialist. Aktualisht, vetëm në dy zyra vendore mbetet ende i paplotësuar pozicioni i punonjësit të dedikuar për këtë kategori.</w:t>
      </w:r>
    </w:p>
    <w:p w14:paraId="32EDEE3C" w14:textId="77777777" w:rsidR="001B09F0" w:rsidRPr="00C7410B" w:rsidRDefault="001C5189">
      <w:pPr>
        <w:pStyle w:val="NormalWeb"/>
        <w:numPr>
          <w:ilvl w:val="0"/>
          <w:numId w:val="19"/>
        </w:numPr>
        <w:jc w:val="both"/>
        <w:rPr>
          <w:lang w:val="sq-AL"/>
        </w:rPr>
      </w:pPr>
      <w:r w:rsidRPr="00C7410B">
        <w:rPr>
          <w:b/>
          <w:lang w:val="sq-AL"/>
        </w:rPr>
        <w:t>Shërbimi Përmbarimor Shtetëror</w:t>
      </w:r>
      <w:r w:rsidRPr="00C7410B">
        <w:rPr>
          <w:lang w:val="sq-AL"/>
        </w:rPr>
        <w:t xml:space="preserve"> - Gjatë vitit 2025, Shërbimi Përmbarimor Gjyqësor Shtetëror ka punuar për përmirësimin e infrastrukturës dhe kapaciteteve profesionale, pavarësisht sfidave të trashëguara në mjediset e punës. Gjatë kësaj periudhe është mundësuar sistemimi i zyrave vendore në Kavajë, Përmet dhe Mat me ambiente të përshtatshme, ndërsa në Zyrën Përmbarimore Tiranë është përfunduar rikonstruksioni i një hapësire të posaçme për takimet e fëmijëve, falë mbështetjes së Agjencisë Austriake për Zhvillim (ADA) dhe Terre des hommes. Ky model synon të ulet konfliktualiteti dhe të rritet efektiviteti në ekzekutimin e vendimeve për kujdestarinë, objektiv ky që për vitin 2026 parashikohet të shtrihet edhe në zyrat e Durrësit, Pogradecit, Korçës dhe Gjirokastrës.Në aspektin e burimeve njerëzore, numri i përgjithshëm i përmbaruesve është përcaktuar në 144, me synimin për një shtim progresiv të stafit gjatë vitit pasardhës. Për të garantuar një shërbim sa më cilësor, institucioni ka forcuar bashkëpunimin me Urdhrin e Psikologut dhe ka planifikuar një program të ngjeshur trajnimi me Shkollën e Magjistraturës dhe ASPA-n për vitin 2026. Këto trajnime do të fokusohen në parimin e interesit më të lartë të fëmijës, teknikat e intervistimit miqësor dhe zbatimin e Konventës së Hagës për rrëmbimet civile ndërkombëtare, duke synuar fuqizimin e kompetencave të përmbaruesve në trajtimin e çështjeve sensitive që prekin të miturit.</w:t>
      </w:r>
    </w:p>
    <w:p w14:paraId="3657C7C3" w14:textId="77777777" w:rsidR="001B09F0" w:rsidRDefault="001B09F0">
      <w:pPr>
        <w:pStyle w:val="NormalWeb"/>
        <w:ind w:left="720"/>
        <w:jc w:val="both"/>
        <w:rPr>
          <w:b/>
          <w:highlight w:val="yellow"/>
          <w:lang w:val="sq-AL"/>
        </w:rPr>
      </w:pPr>
    </w:p>
    <w:p w14:paraId="263758D2" w14:textId="77777777" w:rsidR="001B09F0" w:rsidRDefault="001B09F0">
      <w:pPr>
        <w:pStyle w:val="NormalWeb"/>
        <w:ind w:left="720"/>
        <w:jc w:val="both"/>
        <w:rPr>
          <w:highlight w:val="yellow"/>
          <w:lang w:val="sq-AL"/>
        </w:rPr>
      </w:pPr>
    </w:p>
    <w:p w14:paraId="11C3FCAF" w14:textId="77777777" w:rsidR="001B09F0" w:rsidRDefault="001B09F0">
      <w:pPr>
        <w:pStyle w:val="NormalWeb"/>
        <w:ind w:left="720"/>
        <w:jc w:val="both"/>
        <w:rPr>
          <w:highlight w:val="yellow"/>
          <w:lang w:val="sq-AL"/>
        </w:rPr>
      </w:pPr>
    </w:p>
    <w:p w14:paraId="67EEB226" w14:textId="77777777" w:rsidR="001B09F0" w:rsidRDefault="001B09F0">
      <w:pPr>
        <w:pStyle w:val="NormalWeb"/>
        <w:ind w:left="720"/>
        <w:jc w:val="both"/>
        <w:rPr>
          <w:highlight w:val="yellow"/>
          <w:lang w:val="sq-AL"/>
        </w:rPr>
      </w:pPr>
    </w:p>
    <w:p w14:paraId="58EF4C35" w14:textId="77777777" w:rsidR="001B09F0" w:rsidRDefault="001B09F0">
      <w:pPr>
        <w:pStyle w:val="NormalWeb"/>
        <w:ind w:left="720"/>
        <w:jc w:val="both"/>
        <w:rPr>
          <w:highlight w:val="yellow"/>
          <w:lang w:val="sq-AL"/>
        </w:rPr>
      </w:pPr>
    </w:p>
    <w:p w14:paraId="431DB1E8" w14:textId="77777777" w:rsidR="001B09F0" w:rsidRDefault="001B09F0">
      <w:pPr>
        <w:pStyle w:val="NormalWeb"/>
        <w:ind w:left="720"/>
        <w:jc w:val="both"/>
        <w:rPr>
          <w:highlight w:val="yellow"/>
          <w:lang w:val="sq-AL"/>
        </w:rPr>
      </w:pPr>
    </w:p>
    <w:p w14:paraId="3A7B0DB0" w14:textId="77777777" w:rsidR="001B09F0" w:rsidRDefault="001C5189">
      <w:pPr>
        <w:pStyle w:val="Heading3"/>
        <w:numPr>
          <w:ilvl w:val="0"/>
          <w:numId w:val="13"/>
        </w:numPr>
        <w:tabs>
          <w:tab w:val="left" w:pos="1801"/>
        </w:tabs>
        <w:ind w:left="1801" w:hanging="359"/>
      </w:pPr>
      <w:r>
        <w:rPr>
          <w:spacing w:val="-2"/>
        </w:rPr>
        <w:lastRenderedPageBreak/>
        <w:t>Objektivi</w:t>
      </w:r>
      <w:r>
        <w:rPr>
          <w:spacing w:val="22"/>
        </w:rPr>
        <w:t xml:space="preserve"> </w:t>
      </w:r>
      <w:r>
        <w:rPr>
          <w:spacing w:val="-2"/>
        </w:rPr>
        <w:t>Specifik</w:t>
      </w:r>
      <w:r>
        <w:rPr>
          <w:spacing w:val="4"/>
        </w:rPr>
        <w:t xml:space="preserve"> </w:t>
      </w:r>
      <w:r>
        <w:rPr>
          <w:spacing w:val="-5"/>
        </w:rPr>
        <w:t>3.3</w:t>
      </w:r>
    </w:p>
    <w:p w14:paraId="1DC8E07F" w14:textId="77777777" w:rsidR="001B09F0" w:rsidRDefault="001C5189">
      <w:pPr>
        <w:pStyle w:val="BodyText"/>
        <w:spacing w:before="24"/>
        <w:rPr>
          <w:b/>
          <w:sz w:val="20"/>
        </w:rPr>
      </w:pPr>
      <w:r>
        <w:rPr>
          <w:b/>
          <w:noProof/>
          <w:sz w:val="20"/>
          <w:lang w:val="en-US"/>
        </w:rPr>
        <mc:AlternateContent>
          <mc:Choice Requires="wps">
            <w:drawing>
              <wp:anchor distT="0" distB="0" distL="0" distR="0" simplePos="0" relativeHeight="251663360" behindDoc="1" locked="0" layoutInCell="1" allowOverlap="1" wp14:anchorId="43D8F878" wp14:editId="75C0EBB5">
                <wp:simplePos x="0" y="0"/>
                <wp:positionH relativeFrom="page">
                  <wp:posOffset>843280</wp:posOffset>
                </wp:positionH>
                <wp:positionV relativeFrom="paragraph">
                  <wp:posOffset>180975</wp:posOffset>
                </wp:positionV>
                <wp:extent cx="6094095" cy="381635"/>
                <wp:effectExtent l="0" t="0" r="0" b="0"/>
                <wp:wrapTopAndBottom/>
                <wp:docPr id="275" name="Textbox 275"/>
                <wp:cNvGraphicFramePr/>
                <a:graphic xmlns:a="http://schemas.openxmlformats.org/drawingml/2006/main">
                  <a:graphicData uri="http://schemas.microsoft.com/office/word/2010/wordprocessingShape">
                    <wps:wsp>
                      <wps:cNvSpPr txBox="1"/>
                      <wps:spPr>
                        <a:xfrm>
                          <a:off x="0" y="0"/>
                          <a:ext cx="6094095" cy="381635"/>
                        </a:xfrm>
                        <a:prstGeom prst="rect">
                          <a:avLst/>
                        </a:prstGeom>
                        <a:solidFill>
                          <a:srgbClr val="F1F1F1"/>
                        </a:solidFill>
                        <a:ln w="9525">
                          <a:solidFill>
                            <a:srgbClr val="000000"/>
                          </a:solidFill>
                          <a:prstDash val="solid"/>
                        </a:ln>
                      </wps:spPr>
                      <wps:txbx>
                        <w:txbxContent>
                          <w:p w14:paraId="3520B391" w14:textId="77777777" w:rsidR="001C5189" w:rsidRDefault="001C5189">
                            <w:pPr>
                              <w:spacing w:before="16"/>
                              <w:ind w:left="165"/>
                              <w:rPr>
                                <w:b/>
                                <w:color w:val="000000"/>
                                <w:sz w:val="24"/>
                              </w:rPr>
                            </w:pPr>
                            <w:r>
                              <w:rPr>
                                <w:b/>
                                <w:color w:val="000000"/>
                                <w:spacing w:val="-2"/>
                                <w:sz w:val="24"/>
                              </w:rPr>
                              <w:t>Shërbime</w:t>
                            </w:r>
                            <w:r>
                              <w:rPr>
                                <w:b/>
                                <w:color w:val="000000"/>
                                <w:spacing w:val="31"/>
                                <w:sz w:val="24"/>
                              </w:rPr>
                              <w:t xml:space="preserve"> </w:t>
                            </w:r>
                            <w:r>
                              <w:rPr>
                                <w:b/>
                                <w:color w:val="000000"/>
                                <w:spacing w:val="-2"/>
                                <w:sz w:val="24"/>
                              </w:rPr>
                              <w:t>mbështetëse</w:t>
                            </w:r>
                            <w:r>
                              <w:rPr>
                                <w:b/>
                                <w:color w:val="000000"/>
                                <w:spacing w:val="-13"/>
                                <w:sz w:val="24"/>
                              </w:rPr>
                              <w:t xml:space="preserve"> </w:t>
                            </w:r>
                            <w:r>
                              <w:rPr>
                                <w:b/>
                                <w:color w:val="000000"/>
                                <w:spacing w:val="-2"/>
                                <w:sz w:val="24"/>
                              </w:rPr>
                              <w:t>të</w:t>
                            </w:r>
                            <w:r>
                              <w:rPr>
                                <w:b/>
                                <w:color w:val="000000"/>
                                <w:spacing w:val="-13"/>
                                <w:sz w:val="24"/>
                              </w:rPr>
                              <w:t xml:space="preserve"> </w:t>
                            </w:r>
                            <w:r>
                              <w:rPr>
                                <w:b/>
                                <w:color w:val="000000"/>
                                <w:spacing w:val="-2"/>
                                <w:sz w:val="24"/>
                              </w:rPr>
                              <w:t>standartizuara,</w:t>
                            </w:r>
                            <w:r>
                              <w:rPr>
                                <w:b/>
                                <w:color w:val="000000"/>
                                <w:spacing w:val="47"/>
                                <w:sz w:val="24"/>
                              </w:rPr>
                              <w:t xml:space="preserve"> </w:t>
                            </w:r>
                            <w:r>
                              <w:rPr>
                                <w:b/>
                                <w:color w:val="000000"/>
                                <w:spacing w:val="-2"/>
                                <w:sz w:val="24"/>
                              </w:rPr>
                              <w:t>të</w:t>
                            </w:r>
                            <w:r>
                              <w:rPr>
                                <w:b/>
                                <w:color w:val="000000"/>
                                <w:spacing w:val="-1"/>
                                <w:sz w:val="24"/>
                              </w:rPr>
                              <w:t xml:space="preserve"> </w:t>
                            </w:r>
                            <w:r>
                              <w:rPr>
                                <w:b/>
                                <w:color w:val="000000"/>
                                <w:spacing w:val="-2"/>
                                <w:sz w:val="24"/>
                              </w:rPr>
                              <w:t>arritshme</w:t>
                            </w:r>
                            <w:r>
                              <w:rPr>
                                <w:b/>
                                <w:color w:val="000000"/>
                                <w:spacing w:val="34"/>
                                <w:sz w:val="24"/>
                              </w:rPr>
                              <w:t xml:space="preserve"> </w:t>
                            </w:r>
                            <w:r>
                              <w:rPr>
                                <w:b/>
                                <w:color w:val="000000"/>
                                <w:spacing w:val="-2"/>
                                <w:sz w:val="24"/>
                              </w:rPr>
                              <w:t>për</w:t>
                            </w:r>
                            <w:r>
                              <w:rPr>
                                <w:b/>
                                <w:color w:val="000000"/>
                                <w:spacing w:val="-13"/>
                                <w:sz w:val="24"/>
                              </w:rPr>
                              <w:t xml:space="preserve"> </w:t>
                            </w:r>
                            <w:r>
                              <w:rPr>
                                <w:b/>
                                <w:color w:val="000000"/>
                                <w:spacing w:val="-2"/>
                                <w:sz w:val="24"/>
                              </w:rPr>
                              <w:t>çdo</w:t>
                            </w:r>
                            <w:r>
                              <w:rPr>
                                <w:b/>
                                <w:color w:val="000000"/>
                                <w:sz w:val="24"/>
                              </w:rPr>
                              <w:t xml:space="preserve"> </w:t>
                            </w:r>
                            <w:r>
                              <w:rPr>
                                <w:b/>
                                <w:color w:val="000000"/>
                                <w:spacing w:val="-2"/>
                                <w:sz w:val="24"/>
                              </w:rPr>
                              <w:t>fëmijë.</w:t>
                            </w:r>
                          </w:p>
                        </w:txbxContent>
                      </wps:txbx>
                      <wps:bodyPr wrap="square" lIns="0" tIns="0" rIns="0" bIns="0" rtlCol="0">
                        <a:noAutofit/>
                      </wps:bodyPr>
                    </wps:wsp>
                  </a:graphicData>
                </a:graphic>
              </wp:anchor>
            </w:drawing>
          </mc:Choice>
          <mc:Fallback>
            <w:pict>
              <v:shape w14:anchorId="43D8F878" id="Textbox 275" o:spid="_x0000_s1036" type="#_x0000_t202" style="position:absolute;margin-left:66.4pt;margin-top:14.25pt;width:479.85pt;height:30.0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" fillcolor="#f1f1f1">
                <v:textbox inset="0,0,0,0">
                  <w:txbxContent>
                    <w:p w14:paraId="3520B391" w14:textId="77777777" w:rsidR="001C5189" w:rsidRDefault="001C5189">
                      <w:pPr>
                        <w:spacing w:before="16"/>
                        <w:ind w:left="165"/>
                        <w:rPr>
                          <w:b/>
                          <w:color w:val="000000"/>
                          <w:sz w:val="24"/>
                        </w:rPr>
                      </w:pPr>
                      <w:r>
                        <w:rPr>
                          <w:b/>
                          <w:color w:val="000000"/>
                          <w:spacing w:val="-2"/>
                          <w:sz w:val="24"/>
                        </w:rPr>
                        <w:t>Shërbime</w:t>
                      </w:r>
                      <w:r>
                        <w:rPr>
                          <w:b/>
                          <w:color w:val="000000"/>
                          <w:spacing w:val="31"/>
                          <w:sz w:val="24"/>
                        </w:rPr>
                        <w:t xml:space="preserve"> </w:t>
                      </w:r>
                      <w:r>
                        <w:rPr>
                          <w:b/>
                          <w:color w:val="000000"/>
                          <w:spacing w:val="-2"/>
                          <w:sz w:val="24"/>
                        </w:rPr>
                        <w:t>mbështetëse</w:t>
                      </w:r>
                      <w:r>
                        <w:rPr>
                          <w:b/>
                          <w:color w:val="000000"/>
                          <w:spacing w:val="-13"/>
                          <w:sz w:val="24"/>
                        </w:rPr>
                        <w:t xml:space="preserve"> </w:t>
                      </w:r>
                      <w:r>
                        <w:rPr>
                          <w:b/>
                          <w:color w:val="000000"/>
                          <w:spacing w:val="-2"/>
                          <w:sz w:val="24"/>
                        </w:rPr>
                        <w:t>të</w:t>
                      </w:r>
                      <w:r>
                        <w:rPr>
                          <w:b/>
                          <w:color w:val="000000"/>
                          <w:spacing w:val="-13"/>
                          <w:sz w:val="24"/>
                        </w:rPr>
                        <w:t xml:space="preserve"> </w:t>
                      </w:r>
                      <w:r>
                        <w:rPr>
                          <w:b/>
                          <w:color w:val="000000"/>
                          <w:spacing w:val="-2"/>
                          <w:sz w:val="24"/>
                        </w:rPr>
                        <w:t>standartizuara,</w:t>
                      </w:r>
                      <w:r>
                        <w:rPr>
                          <w:b/>
                          <w:color w:val="000000"/>
                          <w:spacing w:val="47"/>
                          <w:sz w:val="24"/>
                        </w:rPr>
                        <w:t xml:space="preserve"> </w:t>
                      </w:r>
                      <w:r>
                        <w:rPr>
                          <w:b/>
                          <w:color w:val="000000"/>
                          <w:spacing w:val="-2"/>
                          <w:sz w:val="24"/>
                        </w:rPr>
                        <w:t>të</w:t>
                      </w:r>
                      <w:r>
                        <w:rPr>
                          <w:b/>
                          <w:color w:val="000000"/>
                          <w:spacing w:val="-1"/>
                          <w:sz w:val="24"/>
                        </w:rPr>
                        <w:t xml:space="preserve"> </w:t>
                      </w:r>
                      <w:r>
                        <w:rPr>
                          <w:b/>
                          <w:color w:val="000000"/>
                          <w:spacing w:val="-2"/>
                          <w:sz w:val="24"/>
                        </w:rPr>
                        <w:t>arritshme</w:t>
                      </w:r>
                      <w:r>
                        <w:rPr>
                          <w:b/>
                          <w:color w:val="000000"/>
                          <w:spacing w:val="34"/>
                          <w:sz w:val="24"/>
                        </w:rPr>
                        <w:t xml:space="preserve"> </w:t>
                      </w:r>
                      <w:r>
                        <w:rPr>
                          <w:b/>
                          <w:color w:val="000000"/>
                          <w:spacing w:val="-2"/>
                          <w:sz w:val="24"/>
                        </w:rPr>
                        <w:t>për</w:t>
                      </w:r>
                      <w:r>
                        <w:rPr>
                          <w:b/>
                          <w:color w:val="000000"/>
                          <w:spacing w:val="-13"/>
                          <w:sz w:val="24"/>
                        </w:rPr>
                        <w:t xml:space="preserve"> </w:t>
                      </w:r>
                      <w:r>
                        <w:rPr>
                          <w:b/>
                          <w:color w:val="000000"/>
                          <w:spacing w:val="-2"/>
                          <w:sz w:val="24"/>
                        </w:rPr>
                        <w:t>çdo</w:t>
                      </w:r>
                      <w:r>
                        <w:rPr>
                          <w:b/>
                          <w:color w:val="000000"/>
                          <w:sz w:val="24"/>
                        </w:rPr>
                        <w:t xml:space="preserve"> </w:t>
                      </w:r>
                      <w:r>
                        <w:rPr>
                          <w:b/>
                          <w:color w:val="000000"/>
                          <w:spacing w:val="-2"/>
                          <w:sz w:val="24"/>
                        </w:rPr>
                        <w:t>fëmijë.</w:t>
                      </w:r>
                    </w:p>
                  </w:txbxContent>
                </v:textbox>
                <w10:wrap type="topAndBottom" anchorx="page"/>
              </v:shape>
            </w:pict>
          </mc:Fallback>
        </mc:AlternateContent>
      </w:r>
    </w:p>
    <w:p w14:paraId="3E592D85" w14:textId="77777777" w:rsidR="001B09F0" w:rsidRDefault="001B09F0"/>
    <w:p w14:paraId="7E3428CB" w14:textId="40D251C5" w:rsidR="001B09F0" w:rsidRDefault="001C5189">
      <w:pPr>
        <w:pStyle w:val="BodyText"/>
        <w:spacing w:before="67" w:line="261" w:lineRule="auto"/>
        <w:ind w:left="900" w:right="90"/>
        <w:jc w:val="both"/>
      </w:pPr>
      <w:r w:rsidRPr="00C7410B">
        <w:t>Plani i Veprimit për Objektivin 3.3 parashikon parashikon 3</w:t>
      </w:r>
      <w:r w:rsidRPr="00C7410B">
        <w:rPr>
          <w:spacing w:val="-6"/>
        </w:rPr>
        <w:t xml:space="preserve"> </w:t>
      </w:r>
      <w:r w:rsidRPr="00C7410B">
        <w:t>masa, prej të cilave 2 masa janë zbatuar p</w:t>
      </w:r>
      <w:r w:rsidR="00BA3F52" w:rsidRPr="00C7410B">
        <w:t xml:space="preserve">jesërisht </w:t>
      </w:r>
      <w:r w:rsidRPr="00C7410B">
        <w:t xml:space="preserve">dhe 1 masë e </w:t>
      </w:r>
      <w:r w:rsidR="00BA3F52" w:rsidRPr="00C7410B">
        <w:t>pazbatuar</w:t>
      </w:r>
      <w:r w:rsidR="00BA3F52">
        <w:rPr>
          <w:highlight w:val="yellow"/>
        </w:rPr>
        <w:t>.</w:t>
      </w:r>
      <w:r>
        <w:t xml:space="preserve"> </w:t>
      </w:r>
    </w:p>
    <w:p w14:paraId="0B791611" w14:textId="77777777" w:rsidR="001B09F0" w:rsidRPr="001C5189" w:rsidRDefault="001B09F0">
      <w:pPr>
        <w:pStyle w:val="BodyText"/>
        <w:spacing w:before="145"/>
        <w:rPr>
          <w:b/>
          <w:sz w:val="21"/>
          <w:szCs w:val="21"/>
        </w:rPr>
      </w:pPr>
    </w:p>
    <w:p w14:paraId="2EB123D8" w14:textId="77777777" w:rsidR="001B09F0" w:rsidRPr="001C5189" w:rsidRDefault="001C5189">
      <w:pPr>
        <w:pStyle w:val="BodyText"/>
        <w:jc w:val="center"/>
        <w:rPr>
          <w:b/>
          <w:sz w:val="21"/>
          <w:szCs w:val="21"/>
        </w:rPr>
      </w:pPr>
      <w:r w:rsidRPr="001C5189">
        <w:rPr>
          <w:b/>
          <w:sz w:val="21"/>
          <w:szCs w:val="21"/>
        </w:rPr>
        <w:t xml:space="preserve">                              </w:t>
      </w:r>
      <w:r w:rsidRPr="001C5189">
        <w:rPr>
          <w:noProof/>
          <w:sz w:val="21"/>
          <w:szCs w:val="21"/>
        </w:rPr>
        <w:drawing>
          <wp:inline distT="0" distB="0" distL="0" distR="0" wp14:anchorId="051F6FF9" wp14:editId="2CCFFADC">
            <wp:extent cx="4057650" cy="21336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A63B9E" w14:textId="77777777" w:rsidR="001B09F0" w:rsidRDefault="001B09F0">
      <w:pPr>
        <w:pStyle w:val="BodyText"/>
        <w:rPr>
          <w:b/>
          <w:sz w:val="22"/>
        </w:rPr>
      </w:pPr>
    </w:p>
    <w:p w14:paraId="69257A1C" w14:textId="77777777" w:rsidR="001B09F0" w:rsidRDefault="001B09F0">
      <w:pPr>
        <w:pStyle w:val="BodyText"/>
        <w:jc w:val="center"/>
        <w:rPr>
          <w:b/>
          <w:sz w:val="22"/>
        </w:rPr>
      </w:pPr>
    </w:p>
    <w:p w14:paraId="5CB8EE1C" w14:textId="77777777" w:rsidR="001B09F0" w:rsidRDefault="001C5189">
      <w:pPr>
        <w:pStyle w:val="BodyText"/>
        <w:ind w:left="1081"/>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r>
        <w:rPr>
          <w:spacing w:val="-2"/>
        </w:rPr>
        <w:t>:</w:t>
      </w:r>
    </w:p>
    <w:p w14:paraId="5E179CE6" w14:textId="77777777" w:rsidR="001B09F0" w:rsidRDefault="001B09F0">
      <w:pPr>
        <w:tabs>
          <w:tab w:val="left" w:pos="1465"/>
        </w:tabs>
      </w:pPr>
    </w:p>
    <w:p w14:paraId="56E2055A" w14:textId="77777777" w:rsidR="001B09F0" w:rsidRPr="00C7410B" w:rsidRDefault="001C5189">
      <w:pPr>
        <w:pStyle w:val="NormalWeb"/>
        <w:numPr>
          <w:ilvl w:val="0"/>
          <w:numId w:val="20"/>
        </w:numPr>
        <w:jc w:val="both"/>
        <w:rPr>
          <w:lang w:val="sq-AL"/>
        </w:rPr>
      </w:pPr>
      <w:r w:rsidRPr="00C7410B">
        <w:rPr>
          <w:b/>
          <w:lang w:val="sq-AL"/>
        </w:rPr>
        <w:t>Drejtoria e Përgjithshme e Përmbarimit</w:t>
      </w:r>
      <w:r w:rsidRPr="00C7410B">
        <w:rPr>
          <w:lang w:val="sq-AL"/>
        </w:rPr>
        <w:t xml:space="preserve"> - Drejtoria e Përgjithshme e Përmbarimit ka realizuar një proces vlerësimi mbi nevojat për burime njerëzore, duke i propozuar Ministrisë së Drejtësisë rritjen e organikës së shërbimit përmbarimor. Mbi bazën e këtij propozimi, përmes urdhrit nr. 447, datë 10.07.2023, Ministri i Drejtësisë ka përcaktuar numrin e përgjithshëm të përmbaruesve gjyqësorë shtetërorë. Ky proces konsolidimi vijon të mbetet një objektiv prioritar, ku institucioni insiston në rritjen e numrit të specialistëve për të rritur eficiencën e veprimtarisë ekzekutuese.Paralelisht me kërkesën për shtim të stafit, është përgatitur edhe vlerësimi përkatës i efekteve financiare që këto ndryshime do të kenë në buxhetin e shërbimit përmbarimor. Ky planifikim buxhetor nuk kufizohet vetëm te pagat e personelit të ri, por përfshin edhe fondet e nevojshme për sistemimin, blerjen, rikonstruksionin dhe përshtatjen e mjediseve të punës. Rishikimi i buxhetit mbetet një kusht thelbësor për të mundësuar njëkohësisht rritjen e numrit të përmbaruesve dhe krijimin e kushteve infrastrukturore të përshtatshme për ushtrimin e aktivitetit të tyre.</w:t>
      </w:r>
    </w:p>
    <w:p w14:paraId="6378E8D8" w14:textId="77777777" w:rsidR="001B09F0" w:rsidRPr="00C7410B" w:rsidRDefault="001C5189">
      <w:pPr>
        <w:pStyle w:val="NormalWeb"/>
        <w:numPr>
          <w:ilvl w:val="0"/>
          <w:numId w:val="20"/>
        </w:numPr>
        <w:jc w:val="both"/>
        <w:rPr>
          <w:lang w:val="sq-AL"/>
        </w:rPr>
      </w:pPr>
      <w:r w:rsidRPr="00C7410B">
        <w:rPr>
          <w:b/>
          <w:lang w:val="sq-AL"/>
        </w:rPr>
        <w:t xml:space="preserve">Bashkitë - </w:t>
      </w:r>
      <w:r w:rsidRPr="00C7410B">
        <w:rPr>
          <w:lang w:val="sq-AL"/>
        </w:rPr>
        <w:t>Lidhur me angazhimin e pushtetit vendor për mbrojtjen e të drejtave të fëmijëve, bashkitë kanë vijuar forcimin e kapaciteteve njerëzore dhe strategjike gjatë kësaj periudhe.Bashkia Lezhë ka rritur burimet njerëzore pranë Drejtorisë së Shërbimit dhe Kujdesit Social duke shtuar një punonjës të dedikuar për mbrojtjen e fëmijëve, i cili zotëron përvojën dhe trajnimin e nevojshëm në këtë fushë. Në mënyrë të ngjashme, Bashkia Kamëz ka raportuar një rritje konstante të numrit të punonjësve të angazhuar ekskluzivisht për menaxhimin e rasteve, duke iu përgjigjur nevojave në rritje për mbrojtjen e të miturve.Në Bashkinë Tiranë, si institucion kontribues në këtë objektiv, është siguruar zbatimi i detyrimeve ligjore duke plotësuar çdo njësi administrative me punonjës për mbrojtjen e fëmijës, duke garantuar kështu mbulim të plotë territorial. Ndërkohë, Bashkia Korçë ka integruar fëmijët si kategori prioritare në Planin e ri të Mbrojtjes Sociale 2024–2027, i cili parashikon zgjerimin e shërbimeve të dedikuara, përfshirë këtu edhe mbështetjen për fëmijët në konflikt me ligjin.</w:t>
      </w:r>
    </w:p>
    <w:p w14:paraId="2B64B1A5" w14:textId="77777777" w:rsidR="001B09F0" w:rsidRPr="00C7410B" w:rsidRDefault="001C5189">
      <w:pPr>
        <w:pStyle w:val="NormalWeb"/>
        <w:numPr>
          <w:ilvl w:val="0"/>
          <w:numId w:val="20"/>
        </w:numPr>
        <w:jc w:val="both"/>
        <w:rPr>
          <w:lang w:val="sq-AL"/>
        </w:rPr>
      </w:pPr>
      <w:r w:rsidRPr="00C7410B">
        <w:rPr>
          <w:b/>
          <w:lang w:val="sq-AL"/>
        </w:rPr>
        <w:lastRenderedPageBreak/>
        <w:t>Drejtoria e Ndihmës Juridike Falas (DNJF) -</w:t>
      </w:r>
      <w:r w:rsidRPr="00C7410B">
        <w:rPr>
          <w:lang w:val="sq-AL"/>
        </w:rPr>
        <w:t xml:space="preserve"> Në kuadër të vlerësimit të nevojave për burime njerëzore, institucioni është fokusuar në forcimin e specializimit të avokatëve në fushën e drejtësisë penale për të mitur. Ky proces synon të garantojë një përfaqësim ligjor të kualifikuar, i cili të jetë në përputhje të plotë me standardet ndërkombëtare të drejtësisë miqësore për fëmijët.Sa i përket aspektit financiar, buxheti i planifikuar në zbatim të ligjit nr. 111/2017 "Për Ndihmën Juridike të Garantuar nga Shteti" është i konceptuar për të mbuluar të gjitha kategoritë përfituese në mënyrë të integruar. Aktualisht nuk parashikohet një zë buxhetor i veçantë vetëm për të miturit, pasi financimi mbështet ofrimin e shërbimeve për të gjitha grupet e veçanta në tërësi. Kjo qasje siguron që fëmijët në kontakt ose konflikt me ligjin të përfitojnë nga ndihma juridike falas duke u bazuar në parimet e barazisë, gjithëpërfshirjes dhe aksesit të barabartë në drejtësi të sanksionuara në legjislacionin në fuqi.</w:t>
      </w:r>
    </w:p>
    <w:p w14:paraId="170A87FA" w14:textId="77777777" w:rsidR="001B09F0" w:rsidRPr="00C7410B" w:rsidRDefault="001C5189">
      <w:pPr>
        <w:pStyle w:val="NormalWeb"/>
        <w:numPr>
          <w:ilvl w:val="0"/>
          <w:numId w:val="20"/>
        </w:numPr>
        <w:jc w:val="both"/>
        <w:rPr>
          <w:lang w:val="sq-AL"/>
        </w:rPr>
      </w:pPr>
      <w:r w:rsidRPr="00C7410B">
        <w:rPr>
          <w:b/>
          <w:lang w:val="sq-AL"/>
        </w:rPr>
        <w:t>Policia e Shtetit</w:t>
      </w:r>
      <w:r w:rsidRPr="00C7410B">
        <w:rPr>
          <w:lang w:val="sq-AL"/>
        </w:rPr>
        <w:t xml:space="preserve"> - Për sa i përket menaxhimit të burimeve njerëzore dhe shërbimit psikologjik, Drejtoria e Përgjithshme e Policisë së Shtetit (DPPSH) ka konsoliduar rolin e psikologëve brenda strukturës së saj organike, duke zgjeruar funksionet e tyre në mbështetje të proceseve hetimore për të miturit.Strukturat e burimeve njerëzore në nivel qendror dhe vendor monitorojnë mbarëvajtjen e punës së psikologëve, të cilët janë pjesë e strukturës ekzistuese, duke bërë që financimi i tyre të mos gjenerojë kosto shtesë për buxhetin e shtetit. Përmes një urdhri të posaçëm të shkurtit 2025, është miratuar përshkrimi i ri i punës për pozicionin "Specialist Psikolog", duke detyruar këta punonjës që, përveç shërbimit ndaj personelit të policisë, të shërbejnë si asistentë gjatë intervistimit të të miturve në konflikt me ligjin, viktimave apo dëshmitarëve të veprave penale.Ky pozicion ka përgjegjësi administrative dhe zbatuese për identifikimin e nevojave trajtimi psikologjik dhe asistencën e detyrueshme në rastet e dhunës në familje, krimeve seksuale dhe trafikimit të qenieve njerëzore. Aktualisht, struktura e Policisë së Shtetit numëron gjithsej 22 pozicione pune për specialistë psikologë në të gjithë vendin, bazuar në miratimin e organikës nga Ministri i Brendshëm, duke garantuar kështu një mbështetje të specializuar dhe të qëndrueshme për kategoritë vulnerabël në çdo drejtori vendore.</w:t>
      </w:r>
    </w:p>
    <w:p w14:paraId="36BB24CB" w14:textId="77777777" w:rsidR="001B09F0" w:rsidRDefault="001C5189">
      <w:pPr>
        <w:pStyle w:val="NormalWeb"/>
        <w:numPr>
          <w:ilvl w:val="0"/>
          <w:numId w:val="20"/>
        </w:numPr>
        <w:jc w:val="both"/>
        <w:rPr>
          <w:highlight w:val="red"/>
          <w:lang w:val="sq-AL"/>
        </w:rPr>
      </w:pPr>
      <w:r>
        <w:rPr>
          <w:b/>
          <w:highlight w:val="red"/>
          <w:lang w:val="sq-AL"/>
        </w:rPr>
        <w:t>Prokuroria e Përgjithshme</w:t>
      </w:r>
      <w:r>
        <w:rPr>
          <w:highlight w:val="red"/>
          <w:lang w:val="sq-AL"/>
        </w:rPr>
        <w:t xml:space="preserve"> </w:t>
      </w:r>
      <w:r>
        <w:rPr>
          <w:lang w:val="sq-AL"/>
        </w:rPr>
        <w:t xml:space="preserve">- Gjatë vitit 2025, Prokuroria ka garantuar asistencë për të miturit dhe kategoritë vulnerabël përmes psikologëve dhe punonjësve socialë (koordinatorë) të punësuar pranë çdo prokurorie. Përveç stafit të brendshëm që trajnohet vazhdimisht, institucioni mbështetet edhe te listat e publikuara të ekspertëve të jashtëm, kostoja e të cilëve për raportet e vlerësimit gjatë këtij viti ka arritur vlerën totale prej rreth 3.7 milionë lekësh. </w:t>
      </w:r>
      <w:r>
        <w:rPr>
          <w:highlight w:val="red"/>
        </w:rPr>
        <w:t>(RAPORTIM 6 MUJOR)</w:t>
      </w:r>
    </w:p>
    <w:p w14:paraId="10A494E6" w14:textId="0545361C" w:rsidR="001B09F0" w:rsidRPr="00C7410B" w:rsidRDefault="001C5189" w:rsidP="00BA3F52">
      <w:pPr>
        <w:pStyle w:val="NormalWeb"/>
        <w:numPr>
          <w:ilvl w:val="0"/>
          <w:numId w:val="20"/>
        </w:numPr>
        <w:jc w:val="both"/>
        <w:rPr>
          <w:lang w:val="sq-AL"/>
        </w:rPr>
      </w:pPr>
      <w:r w:rsidRPr="00C7410B">
        <w:rPr>
          <w:b/>
          <w:lang w:val="sq-AL"/>
        </w:rPr>
        <w:t>Këshilli i Lartë Gjyqësor KLGJ</w:t>
      </w:r>
      <w:r w:rsidRPr="00C7410B">
        <w:rPr>
          <w:lang w:val="sq-AL"/>
        </w:rPr>
        <w:t xml:space="preserve"> - Në lidhje me angazhimin e psikologëve në proceset gjyqësore, Këshilli i Lartë Gjyqësor (KLGJ) sqaron se strukturat organizative të gjykatave, të miratuara në zbatim të ligjit 98/2016, nuk përfshijnë pozicionin e psikologut apo punonjësit social si pjesë të stafit organik. Ky përcaktim është në përputhje të plotë me legjislacionin aktual në fuqi për organizimin e pushtetit gjyqësor.Për rrjedhojë, në të gjitha rastet kur pjesëmarrja e këtyre profesionistëve është e domosdoshme gjatë proceseve gjyqësore, gjykatat u referohen listave zyrtare të ekspertëve të licencuar, të cilat janë të publikuara në portalin e Ministrisë së Drejtësisë. Ky mekanizëm siguron që ekspertiza psikologjike dhe sociale të sigurohet përmes specialistëve të jashtëm të kualifikuar, duke garantuar kështu standardet ligjore për çdo çështje që kërkon vlerësimin e tyre.</w:t>
      </w:r>
    </w:p>
    <w:p w14:paraId="0793617E" w14:textId="77777777" w:rsidR="001B09F0" w:rsidRDefault="001B09F0">
      <w:pPr>
        <w:tabs>
          <w:tab w:val="left" w:pos="1465"/>
        </w:tabs>
        <w:rPr>
          <w:sz w:val="24"/>
        </w:rPr>
      </w:pPr>
    </w:p>
    <w:p w14:paraId="68221859" w14:textId="77777777" w:rsidR="001B09F0" w:rsidRDefault="001C5189">
      <w:pPr>
        <w:pStyle w:val="BodyText"/>
        <w:ind w:left="1081"/>
        <w:rPr>
          <w:b/>
          <w:bCs/>
          <w:sz w:val="28"/>
          <w:szCs w:val="28"/>
        </w:rPr>
      </w:pPr>
      <w:r>
        <w:rPr>
          <w:b/>
          <w:bCs/>
          <w:color w:val="2E5395"/>
          <w:spacing w:val="-2"/>
          <w:sz w:val="28"/>
          <w:szCs w:val="28"/>
        </w:rPr>
        <w:t>Sfidat</w:t>
      </w:r>
      <w:r>
        <w:rPr>
          <w:b/>
          <w:bCs/>
          <w:color w:val="2E5395"/>
          <w:spacing w:val="7"/>
          <w:sz w:val="28"/>
          <w:szCs w:val="28"/>
        </w:rPr>
        <w:t xml:space="preserve"> </w:t>
      </w:r>
      <w:r>
        <w:rPr>
          <w:b/>
          <w:bCs/>
          <w:color w:val="2E5395"/>
          <w:spacing w:val="-2"/>
          <w:sz w:val="28"/>
          <w:szCs w:val="28"/>
        </w:rPr>
        <w:t>e</w:t>
      </w:r>
      <w:r>
        <w:rPr>
          <w:b/>
          <w:bCs/>
          <w:color w:val="2E5395"/>
          <w:spacing w:val="-13"/>
          <w:sz w:val="28"/>
          <w:szCs w:val="28"/>
        </w:rPr>
        <w:t xml:space="preserve"> </w:t>
      </w:r>
      <w:r>
        <w:rPr>
          <w:b/>
          <w:bCs/>
          <w:color w:val="2E5395"/>
          <w:spacing w:val="-2"/>
          <w:sz w:val="28"/>
          <w:szCs w:val="28"/>
        </w:rPr>
        <w:t>hasura</w:t>
      </w:r>
      <w:r>
        <w:rPr>
          <w:b/>
          <w:bCs/>
          <w:color w:val="2E5395"/>
          <w:spacing w:val="19"/>
          <w:sz w:val="28"/>
          <w:szCs w:val="28"/>
        </w:rPr>
        <w:t xml:space="preserve"> </w:t>
      </w:r>
      <w:r>
        <w:rPr>
          <w:b/>
          <w:bCs/>
          <w:color w:val="2E5395"/>
          <w:spacing w:val="-2"/>
          <w:sz w:val="28"/>
          <w:szCs w:val="28"/>
        </w:rPr>
        <w:t>për</w:t>
      </w:r>
      <w:r>
        <w:rPr>
          <w:b/>
          <w:bCs/>
          <w:color w:val="2E5395"/>
          <w:spacing w:val="-8"/>
          <w:sz w:val="28"/>
          <w:szCs w:val="28"/>
        </w:rPr>
        <w:t xml:space="preserve"> </w:t>
      </w:r>
      <w:r>
        <w:rPr>
          <w:b/>
          <w:bCs/>
          <w:color w:val="2E5395"/>
          <w:spacing w:val="-2"/>
          <w:sz w:val="28"/>
          <w:szCs w:val="28"/>
        </w:rPr>
        <w:t>realizimin</w:t>
      </w:r>
      <w:r>
        <w:rPr>
          <w:b/>
          <w:bCs/>
          <w:color w:val="2E5395"/>
          <w:spacing w:val="31"/>
          <w:sz w:val="28"/>
          <w:szCs w:val="28"/>
        </w:rPr>
        <w:t xml:space="preserve"> </w:t>
      </w:r>
      <w:r>
        <w:rPr>
          <w:b/>
          <w:bCs/>
          <w:color w:val="2E5395"/>
          <w:spacing w:val="-2"/>
          <w:sz w:val="28"/>
          <w:szCs w:val="28"/>
        </w:rPr>
        <w:t>e</w:t>
      </w:r>
      <w:r>
        <w:rPr>
          <w:b/>
          <w:bCs/>
          <w:color w:val="2E5395"/>
          <w:spacing w:val="-4"/>
          <w:sz w:val="28"/>
          <w:szCs w:val="28"/>
        </w:rPr>
        <w:t xml:space="preserve"> </w:t>
      </w:r>
      <w:r>
        <w:rPr>
          <w:b/>
          <w:bCs/>
          <w:color w:val="2E5395"/>
          <w:spacing w:val="-2"/>
          <w:sz w:val="28"/>
          <w:szCs w:val="28"/>
        </w:rPr>
        <w:t>masave</w:t>
      </w:r>
      <w:r>
        <w:rPr>
          <w:b/>
          <w:bCs/>
          <w:color w:val="2E5395"/>
          <w:spacing w:val="19"/>
          <w:sz w:val="28"/>
          <w:szCs w:val="28"/>
        </w:rPr>
        <w:t xml:space="preserve"> </w:t>
      </w:r>
      <w:r>
        <w:rPr>
          <w:b/>
          <w:bCs/>
          <w:color w:val="2E5395"/>
          <w:spacing w:val="-2"/>
          <w:sz w:val="28"/>
          <w:szCs w:val="28"/>
        </w:rPr>
        <w:t>të</w:t>
      </w:r>
      <w:r>
        <w:rPr>
          <w:b/>
          <w:bCs/>
          <w:color w:val="2E5395"/>
          <w:spacing w:val="-13"/>
          <w:sz w:val="28"/>
          <w:szCs w:val="28"/>
        </w:rPr>
        <w:t xml:space="preserve"> </w:t>
      </w:r>
      <w:r>
        <w:rPr>
          <w:b/>
          <w:bCs/>
          <w:color w:val="2E5395"/>
          <w:spacing w:val="-2"/>
          <w:sz w:val="28"/>
          <w:szCs w:val="28"/>
        </w:rPr>
        <w:t>qëllimit</w:t>
      </w:r>
      <w:r>
        <w:rPr>
          <w:b/>
          <w:bCs/>
          <w:color w:val="2E5395"/>
          <w:spacing w:val="37"/>
          <w:sz w:val="28"/>
          <w:szCs w:val="28"/>
        </w:rPr>
        <w:t xml:space="preserve"> </w:t>
      </w:r>
      <w:r>
        <w:rPr>
          <w:b/>
          <w:bCs/>
          <w:color w:val="2E5395"/>
          <w:spacing w:val="-2"/>
          <w:sz w:val="28"/>
          <w:szCs w:val="28"/>
        </w:rPr>
        <w:t>të</w:t>
      </w:r>
      <w:r>
        <w:rPr>
          <w:b/>
          <w:bCs/>
          <w:color w:val="2E5395"/>
          <w:spacing w:val="-13"/>
          <w:sz w:val="28"/>
          <w:szCs w:val="28"/>
        </w:rPr>
        <w:t xml:space="preserve"> </w:t>
      </w:r>
      <w:r>
        <w:rPr>
          <w:b/>
          <w:bCs/>
          <w:color w:val="2E5395"/>
          <w:spacing w:val="-2"/>
          <w:sz w:val="28"/>
          <w:szCs w:val="28"/>
        </w:rPr>
        <w:t>Politikës</w:t>
      </w:r>
      <w:r>
        <w:rPr>
          <w:b/>
          <w:bCs/>
          <w:color w:val="2E5395"/>
          <w:spacing w:val="41"/>
          <w:sz w:val="28"/>
          <w:szCs w:val="28"/>
        </w:rPr>
        <w:t xml:space="preserve"> </w:t>
      </w:r>
      <w:r>
        <w:rPr>
          <w:b/>
          <w:bCs/>
          <w:color w:val="2E5395"/>
          <w:spacing w:val="-4"/>
          <w:sz w:val="28"/>
          <w:szCs w:val="28"/>
        </w:rPr>
        <w:t>III</w:t>
      </w:r>
      <w:r>
        <w:rPr>
          <w:b/>
          <w:bCs/>
          <w:spacing w:val="-4"/>
          <w:sz w:val="28"/>
          <w:szCs w:val="28"/>
        </w:rPr>
        <w:t>:</w:t>
      </w:r>
    </w:p>
    <w:p w14:paraId="5CAF1704" w14:textId="77777777" w:rsidR="001B09F0" w:rsidRPr="00C7410B" w:rsidRDefault="001C5189" w:rsidP="00C7410B">
      <w:pPr>
        <w:pStyle w:val="ListParagraph"/>
        <w:widowControl/>
        <w:numPr>
          <w:ilvl w:val="0"/>
          <w:numId w:val="21"/>
        </w:numPr>
        <w:autoSpaceDE/>
        <w:autoSpaceDN/>
        <w:spacing w:before="100" w:beforeAutospacing="1" w:after="100" w:afterAutospacing="1"/>
        <w:jc w:val="both"/>
        <w:rPr>
          <w:sz w:val="24"/>
          <w:szCs w:val="24"/>
          <w:lang w:val="en-US"/>
        </w:rPr>
      </w:pPr>
      <w:r w:rsidRPr="00C7410B">
        <w:rPr>
          <w:bCs/>
          <w:sz w:val="24"/>
          <w:szCs w:val="24"/>
          <w:lang w:val="en-US"/>
        </w:rPr>
        <w:t>Kufizimet në aplikimin e masave shmangëse:</w:t>
      </w:r>
      <w:r w:rsidRPr="00C7410B">
        <w:rPr>
          <w:sz w:val="24"/>
          <w:szCs w:val="24"/>
          <w:lang w:val="en-US"/>
        </w:rPr>
        <w:t xml:space="preserve"> Pavarësisht parashikimeve të Kodit të Drejtësisë Penale për të Mitur, zbatimi i masave alternative mbetet sfidë për shkak të mungesës së programeve të diversifikimit në të gjitha bashkitë.</w:t>
      </w:r>
    </w:p>
    <w:p w14:paraId="4412D5EF" w14:textId="77777777" w:rsidR="001B09F0" w:rsidRPr="00C7410B" w:rsidRDefault="001C5189" w:rsidP="00C7410B">
      <w:pPr>
        <w:pStyle w:val="ListParagraph"/>
        <w:widowControl/>
        <w:numPr>
          <w:ilvl w:val="0"/>
          <w:numId w:val="21"/>
        </w:numPr>
        <w:autoSpaceDE/>
        <w:autoSpaceDN/>
        <w:spacing w:before="100" w:beforeAutospacing="1" w:after="100" w:afterAutospacing="1"/>
        <w:jc w:val="both"/>
        <w:rPr>
          <w:sz w:val="24"/>
          <w:szCs w:val="24"/>
          <w:lang w:val="en-US"/>
        </w:rPr>
      </w:pPr>
      <w:r w:rsidRPr="00C7410B">
        <w:rPr>
          <w:bCs/>
          <w:sz w:val="24"/>
          <w:szCs w:val="24"/>
          <w:lang w:val="en-US"/>
        </w:rPr>
        <w:t>Kapacitetet e Shërbimit të Provës dhe QPKRM:</w:t>
      </w:r>
      <w:r w:rsidRPr="00C7410B">
        <w:rPr>
          <w:sz w:val="24"/>
          <w:szCs w:val="24"/>
          <w:lang w:val="en-US"/>
        </w:rPr>
        <w:t xml:space="preserve"> Nevoja për rritjen e numrit të specialistëve të trajnuar për monitorimin e masave në komunitet dhe mbështetjen e të miturve gjatë procesit të ri-integrimit.</w:t>
      </w:r>
    </w:p>
    <w:p w14:paraId="21A617BB" w14:textId="77777777" w:rsidR="001B09F0" w:rsidRPr="00C7410B" w:rsidRDefault="001C5189" w:rsidP="00C7410B">
      <w:pPr>
        <w:pStyle w:val="ListParagraph"/>
        <w:widowControl/>
        <w:numPr>
          <w:ilvl w:val="0"/>
          <w:numId w:val="21"/>
        </w:numPr>
        <w:autoSpaceDE/>
        <w:autoSpaceDN/>
        <w:spacing w:before="100" w:beforeAutospacing="1" w:after="100" w:afterAutospacing="1"/>
        <w:jc w:val="both"/>
        <w:rPr>
          <w:sz w:val="24"/>
          <w:szCs w:val="24"/>
          <w:lang w:val="en-US"/>
        </w:rPr>
      </w:pPr>
      <w:r w:rsidRPr="00C7410B">
        <w:rPr>
          <w:bCs/>
          <w:sz w:val="24"/>
          <w:szCs w:val="24"/>
          <w:lang w:val="en-US"/>
        </w:rPr>
        <w:lastRenderedPageBreak/>
        <w:t>Standardizimi i dhomave të intervistimit:</w:t>
      </w:r>
      <w:r w:rsidRPr="00C7410B">
        <w:rPr>
          <w:sz w:val="24"/>
          <w:szCs w:val="24"/>
          <w:lang w:val="en-US"/>
        </w:rPr>
        <w:t xml:space="preserve"> Jo të gjitha gjykatat dhe komisariatet disponojnë mjedise që plotësojnë standardet e "miqësisë ndaj fëmijës", gjë që mund të çojë në ri-traumatizim gjatë procesit gjyqësor.</w:t>
      </w:r>
    </w:p>
    <w:p w14:paraId="100EA79A" w14:textId="77777777" w:rsidR="001B09F0" w:rsidRDefault="001B09F0">
      <w:pPr>
        <w:spacing w:before="67"/>
        <w:ind w:firstLine="360"/>
        <w:rPr>
          <w:b/>
          <w:sz w:val="24"/>
        </w:rPr>
      </w:pPr>
    </w:p>
    <w:p w14:paraId="07D888F9" w14:textId="77777777" w:rsidR="001B09F0" w:rsidRDefault="001C5189">
      <w:pPr>
        <w:spacing w:before="67"/>
        <w:ind w:firstLineChars="400" w:firstLine="1124"/>
        <w:rPr>
          <w:b/>
          <w:sz w:val="28"/>
          <w:szCs w:val="24"/>
        </w:rPr>
      </w:pPr>
      <w:r>
        <w:rPr>
          <w:b/>
          <w:sz w:val="28"/>
          <w:szCs w:val="24"/>
          <w:lang w:val="en-US"/>
        </w:rPr>
        <w:t xml:space="preserve">3.4 </w:t>
      </w:r>
      <w:r>
        <w:rPr>
          <w:b/>
          <w:sz w:val="28"/>
          <w:szCs w:val="24"/>
        </w:rPr>
        <w:t>Q</w:t>
      </w:r>
      <w:r>
        <w:rPr>
          <w:b/>
          <w:sz w:val="28"/>
          <w:szCs w:val="28"/>
        </w:rPr>
        <w:t>Ë</w:t>
      </w:r>
      <w:r>
        <w:rPr>
          <w:b/>
          <w:sz w:val="28"/>
          <w:szCs w:val="28"/>
          <w:lang w:val="en-US"/>
        </w:rPr>
        <w:t>LLIMI I KAT</w:t>
      </w:r>
      <w:r>
        <w:rPr>
          <w:b/>
          <w:sz w:val="28"/>
          <w:szCs w:val="28"/>
        </w:rPr>
        <w:t>Ë</w:t>
      </w:r>
      <w:r>
        <w:rPr>
          <w:b/>
          <w:sz w:val="28"/>
          <w:szCs w:val="28"/>
          <w:lang w:val="en-US"/>
        </w:rPr>
        <w:t>RT I POLITIK</w:t>
      </w:r>
      <w:r>
        <w:rPr>
          <w:b/>
          <w:sz w:val="28"/>
          <w:szCs w:val="28"/>
        </w:rPr>
        <w:t>Ë</w:t>
      </w:r>
      <w:r>
        <w:rPr>
          <w:b/>
          <w:sz w:val="28"/>
          <w:szCs w:val="28"/>
          <w:lang w:val="en-US"/>
        </w:rPr>
        <w:t>S</w:t>
      </w:r>
    </w:p>
    <w:p w14:paraId="3F09BF65" w14:textId="77777777" w:rsidR="001B09F0" w:rsidRDefault="001C5189">
      <w:pPr>
        <w:pStyle w:val="BodyText"/>
        <w:spacing w:before="7"/>
      </w:pPr>
      <w:r>
        <w:rPr>
          <w:b/>
          <w:noProof/>
          <w:sz w:val="11"/>
          <w:lang w:val="en-US"/>
        </w:rPr>
        <mc:AlternateContent>
          <mc:Choice Requires="wps">
            <w:drawing>
              <wp:anchor distT="0" distB="0" distL="0" distR="0" simplePos="0" relativeHeight="251672576" behindDoc="1" locked="0" layoutInCell="1" allowOverlap="1" wp14:anchorId="2217689E" wp14:editId="771541F9">
                <wp:simplePos x="0" y="0"/>
                <wp:positionH relativeFrom="page">
                  <wp:posOffset>793750</wp:posOffset>
                </wp:positionH>
                <wp:positionV relativeFrom="paragraph">
                  <wp:posOffset>134620</wp:posOffset>
                </wp:positionV>
                <wp:extent cx="6093460" cy="443230"/>
                <wp:effectExtent l="4445" t="4445" r="13335" b="9525"/>
                <wp:wrapTopAndBottom/>
                <wp:docPr id="290" name="Textbox 290"/>
                <wp:cNvGraphicFramePr/>
                <a:graphic xmlns:a="http://schemas.openxmlformats.org/drawingml/2006/main">
                  <a:graphicData uri="http://schemas.microsoft.com/office/word/2010/wordprocessingShape">
                    <wps:wsp>
                      <wps:cNvSpPr txBox="1"/>
                      <wps:spPr>
                        <a:xfrm>
                          <a:off x="0" y="0"/>
                          <a:ext cx="6093460" cy="443230"/>
                        </a:xfrm>
                        <a:prstGeom prst="rect">
                          <a:avLst/>
                        </a:prstGeom>
                        <a:solidFill>
                          <a:srgbClr val="C5D9F0"/>
                        </a:solidFill>
                        <a:ln w="9525">
                          <a:solidFill>
                            <a:srgbClr val="000000"/>
                          </a:solidFill>
                          <a:prstDash val="solid"/>
                        </a:ln>
                      </wps:spPr>
                      <wps:txbx>
                        <w:txbxContent>
                          <w:p w14:paraId="5BB69E02" w14:textId="77777777" w:rsidR="001C5189" w:rsidRDefault="001C5189">
                            <w:pPr>
                              <w:spacing w:before="16" w:line="247" w:lineRule="auto"/>
                              <w:ind w:left="105" w:right="113"/>
                              <w:rPr>
                                <w:b/>
                                <w:color w:val="000000"/>
                                <w:sz w:val="24"/>
                                <w:lang w:val="en-US"/>
                              </w:rPr>
                            </w:pPr>
                            <w:r>
                              <w:rPr>
                                <w:b/>
                                <w:color w:val="000000"/>
                                <w:sz w:val="24"/>
                                <w:lang w:val="en-US"/>
                              </w:rPr>
                              <w:t>“</w:t>
                            </w:r>
                            <w:r>
                              <w:rPr>
                                <w:b/>
                                <w:color w:val="000000"/>
                                <w:sz w:val="24"/>
                              </w:rPr>
                              <w:t>Drejtësi</w:t>
                            </w:r>
                            <w:r>
                              <w:rPr>
                                <w:b/>
                                <w:color w:val="000000"/>
                                <w:spacing w:val="-15"/>
                                <w:sz w:val="24"/>
                              </w:rPr>
                              <w:t xml:space="preserve"> </w:t>
                            </w:r>
                            <w:r>
                              <w:rPr>
                                <w:b/>
                                <w:color w:val="000000"/>
                                <w:sz w:val="24"/>
                              </w:rPr>
                              <w:t>penale që</w:t>
                            </w:r>
                            <w:r>
                              <w:rPr>
                                <w:b/>
                                <w:color w:val="000000"/>
                                <w:spacing w:val="-8"/>
                                <w:sz w:val="24"/>
                              </w:rPr>
                              <w:t xml:space="preserve"> </w:t>
                            </w:r>
                            <w:r>
                              <w:rPr>
                                <w:b/>
                                <w:color w:val="000000"/>
                                <w:sz w:val="24"/>
                              </w:rPr>
                              <w:t>mundëson</w:t>
                            </w:r>
                            <w:r>
                              <w:rPr>
                                <w:b/>
                                <w:color w:val="000000"/>
                                <w:spacing w:val="16"/>
                                <w:sz w:val="24"/>
                              </w:rPr>
                              <w:t xml:space="preserve"> </w:t>
                            </w:r>
                            <w:r>
                              <w:rPr>
                                <w:b/>
                                <w:color w:val="000000"/>
                                <w:sz w:val="24"/>
                              </w:rPr>
                              <w:t>parandalimin</w:t>
                            </w:r>
                            <w:r>
                              <w:rPr>
                                <w:b/>
                                <w:color w:val="000000"/>
                                <w:spacing w:val="37"/>
                                <w:sz w:val="24"/>
                              </w:rPr>
                              <w:t xml:space="preserve"> </w:t>
                            </w:r>
                            <w:r>
                              <w:rPr>
                                <w:b/>
                                <w:color w:val="000000"/>
                                <w:sz w:val="24"/>
                              </w:rPr>
                              <w:t>e</w:t>
                            </w:r>
                            <w:r>
                              <w:rPr>
                                <w:b/>
                                <w:color w:val="000000"/>
                                <w:spacing w:val="-8"/>
                                <w:sz w:val="24"/>
                              </w:rPr>
                              <w:t xml:space="preserve"> </w:t>
                            </w:r>
                            <w:r>
                              <w:rPr>
                                <w:b/>
                                <w:color w:val="000000"/>
                                <w:sz w:val="24"/>
                              </w:rPr>
                              <w:t>ripërfshirjes</w:t>
                            </w:r>
                            <w:r>
                              <w:rPr>
                                <w:b/>
                                <w:color w:val="000000"/>
                                <w:spacing w:val="34"/>
                                <w:sz w:val="24"/>
                              </w:rPr>
                              <w:t xml:space="preserve"> </w:t>
                            </w:r>
                            <w:r>
                              <w:rPr>
                                <w:b/>
                                <w:color w:val="000000"/>
                                <w:sz w:val="24"/>
                              </w:rPr>
                              <w:t>së</w:t>
                            </w:r>
                            <w:r>
                              <w:rPr>
                                <w:b/>
                                <w:color w:val="000000"/>
                                <w:spacing w:val="-15"/>
                                <w:sz w:val="24"/>
                              </w:rPr>
                              <w:t xml:space="preserve"> </w:t>
                            </w:r>
                            <w:r>
                              <w:rPr>
                                <w:b/>
                                <w:color w:val="000000"/>
                                <w:sz w:val="24"/>
                              </w:rPr>
                              <w:t>fëmijës në</w:t>
                            </w:r>
                            <w:r>
                              <w:rPr>
                                <w:b/>
                                <w:color w:val="000000"/>
                                <w:spacing w:val="-8"/>
                                <w:sz w:val="24"/>
                              </w:rPr>
                              <w:t xml:space="preserve"> </w:t>
                            </w:r>
                            <w:r>
                              <w:rPr>
                                <w:b/>
                                <w:color w:val="000000"/>
                                <w:sz w:val="24"/>
                              </w:rPr>
                              <w:t>kryerjen e</w:t>
                            </w:r>
                            <w:r>
                              <w:rPr>
                                <w:b/>
                                <w:color w:val="000000"/>
                                <w:spacing w:val="-8"/>
                                <w:sz w:val="24"/>
                              </w:rPr>
                              <w:t xml:space="preserve"> </w:t>
                            </w:r>
                            <w:r>
                              <w:rPr>
                                <w:b/>
                                <w:color w:val="000000"/>
                                <w:sz w:val="24"/>
                              </w:rPr>
                              <w:t>veprave penale,</w:t>
                            </w:r>
                            <w:r>
                              <w:rPr>
                                <w:b/>
                                <w:color w:val="000000"/>
                                <w:spacing w:val="-14"/>
                                <w:sz w:val="24"/>
                              </w:rPr>
                              <w:t xml:space="preserve"> </w:t>
                            </w:r>
                            <w:r>
                              <w:rPr>
                                <w:b/>
                                <w:color w:val="000000"/>
                                <w:sz w:val="24"/>
                              </w:rPr>
                              <w:t>rishoqërizimin</w:t>
                            </w:r>
                            <w:r>
                              <w:rPr>
                                <w:b/>
                                <w:color w:val="000000"/>
                                <w:spacing w:val="34"/>
                                <w:sz w:val="24"/>
                              </w:rPr>
                              <w:t xml:space="preserve"> </w:t>
                            </w:r>
                            <w:r>
                              <w:rPr>
                                <w:b/>
                                <w:color w:val="000000"/>
                                <w:sz w:val="24"/>
                              </w:rPr>
                              <w:t>dhe ri-integrimin</w:t>
                            </w:r>
                            <w:r>
                              <w:rPr>
                                <w:b/>
                                <w:color w:val="000000"/>
                                <w:spacing w:val="34"/>
                                <w:sz w:val="24"/>
                              </w:rPr>
                              <w:t xml:space="preserve"> </w:t>
                            </w:r>
                            <w:r>
                              <w:rPr>
                                <w:b/>
                                <w:color w:val="000000"/>
                                <w:sz w:val="24"/>
                              </w:rPr>
                              <w:t>e</w:t>
                            </w:r>
                            <w:r>
                              <w:rPr>
                                <w:b/>
                                <w:color w:val="000000"/>
                                <w:spacing w:val="-15"/>
                                <w:sz w:val="24"/>
                              </w:rPr>
                              <w:t xml:space="preserve"> </w:t>
                            </w:r>
                            <w:r>
                              <w:rPr>
                                <w:b/>
                                <w:color w:val="000000"/>
                                <w:sz w:val="24"/>
                              </w:rPr>
                              <w:t>fëmijëve në</w:t>
                            </w:r>
                            <w:r>
                              <w:rPr>
                                <w:b/>
                                <w:color w:val="000000"/>
                                <w:spacing w:val="-4"/>
                                <w:sz w:val="24"/>
                              </w:rPr>
                              <w:t xml:space="preserve"> </w:t>
                            </w:r>
                            <w:r>
                              <w:rPr>
                                <w:b/>
                                <w:color w:val="000000"/>
                                <w:sz w:val="24"/>
                              </w:rPr>
                              <w:t>kontakt/konflikt</w:t>
                            </w:r>
                            <w:r>
                              <w:rPr>
                                <w:b/>
                                <w:color w:val="000000"/>
                                <w:spacing w:val="28"/>
                                <w:sz w:val="24"/>
                              </w:rPr>
                              <w:t xml:space="preserve"> </w:t>
                            </w:r>
                            <w:r>
                              <w:rPr>
                                <w:b/>
                                <w:color w:val="000000"/>
                                <w:sz w:val="24"/>
                              </w:rPr>
                              <w:t>me</w:t>
                            </w:r>
                            <w:r>
                              <w:rPr>
                                <w:b/>
                                <w:color w:val="000000"/>
                                <w:spacing w:val="-4"/>
                                <w:sz w:val="24"/>
                              </w:rPr>
                              <w:t xml:space="preserve"> </w:t>
                            </w:r>
                            <w:r>
                              <w:rPr>
                                <w:b/>
                                <w:color w:val="000000"/>
                                <w:sz w:val="24"/>
                              </w:rPr>
                              <w:t>ligjin.</w:t>
                            </w:r>
                            <w:r>
                              <w:rPr>
                                <w:b/>
                                <w:color w:val="000000"/>
                                <w:sz w:val="24"/>
                                <w:lang w:val="en-US"/>
                              </w:rPr>
                              <w:t>”</w:t>
                            </w:r>
                          </w:p>
                        </w:txbxContent>
                      </wps:txbx>
                      <wps:bodyPr wrap="square" lIns="0" tIns="0" rIns="0" bIns="0" rtlCol="0">
                        <a:noAutofit/>
                      </wps:bodyPr>
                    </wps:wsp>
                  </a:graphicData>
                </a:graphic>
              </wp:anchor>
            </w:drawing>
          </mc:Choice>
          <mc:Fallback>
            <w:pict>
              <v:shape w14:anchorId="2217689E" id="Textbox 290" o:spid="_x0000_s1037" type="#_x0000_t202" style="position:absolute;margin-left:62.5pt;margin-top:10.6pt;width:479.8pt;height:34.9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" fillcolor="#c5d9f0">
                <v:textbox inset="0,0,0,0">
                  <w:txbxContent>
                    <w:p w14:paraId="5BB69E02" w14:textId="77777777" w:rsidR="001C5189" w:rsidRDefault="001C5189">
                      <w:pPr>
                        <w:spacing w:before="16" w:line="247" w:lineRule="auto"/>
                        <w:ind w:left="105" w:right="113"/>
                        <w:rPr>
                          <w:b/>
                          <w:color w:val="000000"/>
                          <w:sz w:val="24"/>
                          <w:lang w:val="en-US"/>
                        </w:rPr>
                      </w:pPr>
                      <w:r>
                        <w:rPr>
                          <w:b/>
                          <w:color w:val="000000"/>
                          <w:sz w:val="24"/>
                          <w:lang w:val="en-US"/>
                        </w:rPr>
                        <w:t>“</w:t>
                      </w:r>
                      <w:r>
                        <w:rPr>
                          <w:b/>
                          <w:color w:val="000000"/>
                          <w:sz w:val="24"/>
                        </w:rPr>
                        <w:t>Drejtësi</w:t>
                      </w:r>
                      <w:r>
                        <w:rPr>
                          <w:b/>
                          <w:color w:val="000000"/>
                          <w:spacing w:val="-15"/>
                          <w:sz w:val="24"/>
                        </w:rPr>
                        <w:t xml:space="preserve"> </w:t>
                      </w:r>
                      <w:r>
                        <w:rPr>
                          <w:b/>
                          <w:color w:val="000000"/>
                          <w:sz w:val="24"/>
                        </w:rPr>
                        <w:t>penale që</w:t>
                      </w:r>
                      <w:r>
                        <w:rPr>
                          <w:b/>
                          <w:color w:val="000000"/>
                          <w:spacing w:val="-8"/>
                          <w:sz w:val="24"/>
                        </w:rPr>
                        <w:t xml:space="preserve"> </w:t>
                      </w:r>
                      <w:r>
                        <w:rPr>
                          <w:b/>
                          <w:color w:val="000000"/>
                          <w:sz w:val="24"/>
                        </w:rPr>
                        <w:t>mundëson</w:t>
                      </w:r>
                      <w:r>
                        <w:rPr>
                          <w:b/>
                          <w:color w:val="000000"/>
                          <w:spacing w:val="16"/>
                          <w:sz w:val="24"/>
                        </w:rPr>
                        <w:t xml:space="preserve"> </w:t>
                      </w:r>
                      <w:r>
                        <w:rPr>
                          <w:b/>
                          <w:color w:val="000000"/>
                          <w:sz w:val="24"/>
                        </w:rPr>
                        <w:t>parandalimin</w:t>
                      </w:r>
                      <w:r>
                        <w:rPr>
                          <w:b/>
                          <w:color w:val="000000"/>
                          <w:spacing w:val="37"/>
                          <w:sz w:val="24"/>
                        </w:rPr>
                        <w:t xml:space="preserve"> </w:t>
                      </w:r>
                      <w:r>
                        <w:rPr>
                          <w:b/>
                          <w:color w:val="000000"/>
                          <w:sz w:val="24"/>
                        </w:rPr>
                        <w:t>e</w:t>
                      </w:r>
                      <w:r>
                        <w:rPr>
                          <w:b/>
                          <w:color w:val="000000"/>
                          <w:spacing w:val="-8"/>
                          <w:sz w:val="24"/>
                        </w:rPr>
                        <w:t xml:space="preserve"> </w:t>
                      </w:r>
                      <w:r>
                        <w:rPr>
                          <w:b/>
                          <w:color w:val="000000"/>
                          <w:sz w:val="24"/>
                        </w:rPr>
                        <w:t>ripërfshirjes</w:t>
                      </w:r>
                      <w:r>
                        <w:rPr>
                          <w:b/>
                          <w:color w:val="000000"/>
                          <w:spacing w:val="34"/>
                          <w:sz w:val="24"/>
                        </w:rPr>
                        <w:t xml:space="preserve"> </w:t>
                      </w:r>
                      <w:r>
                        <w:rPr>
                          <w:b/>
                          <w:color w:val="000000"/>
                          <w:sz w:val="24"/>
                        </w:rPr>
                        <w:t>së</w:t>
                      </w:r>
                      <w:r>
                        <w:rPr>
                          <w:b/>
                          <w:color w:val="000000"/>
                          <w:spacing w:val="-15"/>
                          <w:sz w:val="24"/>
                        </w:rPr>
                        <w:t xml:space="preserve"> </w:t>
                      </w:r>
                      <w:r>
                        <w:rPr>
                          <w:b/>
                          <w:color w:val="000000"/>
                          <w:sz w:val="24"/>
                        </w:rPr>
                        <w:t>fëmijës në</w:t>
                      </w:r>
                      <w:r>
                        <w:rPr>
                          <w:b/>
                          <w:color w:val="000000"/>
                          <w:spacing w:val="-8"/>
                          <w:sz w:val="24"/>
                        </w:rPr>
                        <w:t xml:space="preserve"> </w:t>
                      </w:r>
                      <w:r>
                        <w:rPr>
                          <w:b/>
                          <w:color w:val="000000"/>
                          <w:sz w:val="24"/>
                        </w:rPr>
                        <w:t>kryerjen e</w:t>
                      </w:r>
                      <w:r>
                        <w:rPr>
                          <w:b/>
                          <w:color w:val="000000"/>
                          <w:spacing w:val="-8"/>
                          <w:sz w:val="24"/>
                        </w:rPr>
                        <w:t xml:space="preserve"> </w:t>
                      </w:r>
                      <w:r>
                        <w:rPr>
                          <w:b/>
                          <w:color w:val="000000"/>
                          <w:sz w:val="24"/>
                        </w:rPr>
                        <w:t>veprave penale,</w:t>
                      </w:r>
                      <w:r>
                        <w:rPr>
                          <w:b/>
                          <w:color w:val="000000"/>
                          <w:spacing w:val="-14"/>
                          <w:sz w:val="24"/>
                        </w:rPr>
                        <w:t xml:space="preserve"> </w:t>
                      </w:r>
                      <w:r>
                        <w:rPr>
                          <w:b/>
                          <w:color w:val="000000"/>
                          <w:sz w:val="24"/>
                        </w:rPr>
                        <w:t>rishoqërizimin</w:t>
                      </w:r>
                      <w:r>
                        <w:rPr>
                          <w:b/>
                          <w:color w:val="000000"/>
                          <w:spacing w:val="34"/>
                          <w:sz w:val="24"/>
                        </w:rPr>
                        <w:t xml:space="preserve"> </w:t>
                      </w:r>
                      <w:r>
                        <w:rPr>
                          <w:b/>
                          <w:color w:val="000000"/>
                          <w:sz w:val="24"/>
                        </w:rPr>
                        <w:t>dhe ri-integrimin</w:t>
                      </w:r>
                      <w:r>
                        <w:rPr>
                          <w:b/>
                          <w:color w:val="000000"/>
                          <w:spacing w:val="34"/>
                          <w:sz w:val="24"/>
                        </w:rPr>
                        <w:t xml:space="preserve"> </w:t>
                      </w:r>
                      <w:r>
                        <w:rPr>
                          <w:b/>
                          <w:color w:val="000000"/>
                          <w:sz w:val="24"/>
                        </w:rPr>
                        <w:t>e</w:t>
                      </w:r>
                      <w:r>
                        <w:rPr>
                          <w:b/>
                          <w:color w:val="000000"/>
                          <w:spacing w:val="-15"/>
                          <w:sz w:val="24"/>
                        </w:rPr>
                        <w:t xml:space="preserve"> </w:t>
                      </w:r>
                      <w:r>
                        <w:rPr>
                          <w:b/>
                          <w:color w:val="000000"/>
                          <w:sz w:val="24"/>
                        </w:rPr>
                        <w:t>fëmijëve në</w:t>
                      </w:r>
                      <w:r>
                        <w:rPr>
                          <w:b/>
                          <w:color w:val="000000"/>
                          <w:spacing w:val="-4"/>
                          <w:sz w:val="24"/>
                        </w:rPr>
                        <w:t xml:space="preserve"> </w:t>
                      </w:r>
                      <w:r>
                        <w:rPr>
                          <w:b/>
                          <w:color w:val="000000"/>
                          <w:sz w:val="24"/>
                        </w:rPr>
                        <w:t>kontakt/konflikt</w:t>
                      </w:r>
                      <w:r>
                        <w:rPr>
                          <w:b/>
                          <w:color w:val="000000"/>
                          <w:spacing w:val="28"/>
                          <w:sz w:val="24"/>
                        </w:rPr>
                        <w:t xml:space="preserve"> </w:t>
                      </w:r>
                      <w:r>
                        <w:rPr>
                          <w:b/>
                          <w:color w:val="000000"/>
                          <w:sz w:val="24"/>
                        </w:rPr>
                        <w:t>me</w:t>
                      </w:r>
                      <w:r>
                        <w:rPr>
                          <w:b/>
                          <w:color w:val="000000"/>
                          <w:spacing w:val="-4"/>
                          <w:sz w:val="24"/>
                        </w:rPr>
                        <w:t xml:space="preserve"> </w:t>
                      </w:r>
                      <w:r>
                        <w:rPr>
                          <w:b/>
                          <w:color w:val="000000"/>
                          <w:sz w:val="24"/>
                        </w:rPr>
                        <w:t>ligjin.</w:t>
                      </w:r>
                      <w:r>
                        <w:rPr>
                          <w:b/>
                          <w:color w:val="000000"/>
                          <w:sz w:val="24"/>
                          <w:lang w:val="en-US"/>
                        </w:rPr>
                        <w:t>”</w:t>
                      </w:r>
                    </w:p>
                  </w:txbxContent>
                </v:textbox>
                <w10:wrap type="topAndBottom" anchorx="page"/>
              </v:shape>
            </w:pict>
          </mc:Fallback>
        </mc:AlternateContent>
      </w:r>
    </w:p>
    <w:p w14:paraId="1C63F7E0" w14:textId="77777777" w:rsidR="001B09F0" w:rsidRDefault="001B09F0"/>
    <w:p w14:paraId="5F085946" w14:textId="77777777" w:rsidR="001B09F0" w:rsidRDefault="001C5189">
      <w:pPr>
        <w:spacing w:before="1"/>
        <w:ind w:left="3935"/>
        <w:rPr>
          <w:b/>
          <w:sz w:val="24"/>
        </w:rPr>
      </w:pPr>
      <w:r>
        <w:tab/>
      </w:r>
      <w:r>
        <w:rPr>
          <w:b/>
          <w:color w:val="2E5395"/>
          <w:sz w:val="24"/>
        </w:rPr>
        <w:t>Qëllimi</w:t>
      </w:r>
      <w:r>
        <w:rPr>
          <w:b/>
          <w:color w:val="2E5395"/>
          <w:spacing w:val="22"/>
          <w:sz w:val="24"/>
        </w:rPr>
        <w:t xml:space="preserve"> </w:t>
      </w:r>
      <w:r>
        <w:rPr>
          <w:b/>
          <w:color w:val="2E5395"/>
          <w:sz w:val="24"/>
        </w:rPr>
        <w:t>i</w:t>
      </w:r>
      <w:r>
        <w:rPr>
          <w:b/>
          <w:color w:val="2E5395"/>
          <w:spacing w:val="-15"/>
          <w:sz w:val="24"/>
        </w:rPr>
        <w:t xml:space="preserve"> </w:t>
      </w:r>
      <w:r>
        <w:rPr>
          <w:b/>
          <w:color w:val="2E5395"/>
          <w:sz w:val="24"/>
        </w:rPr>
        <w:t>Katërt</w:t>
      </w:r>
      <w:r>
        <w:rPr>
          <w:b/>
          <w:color w:val="2E5395"/>
          <w:spacing w:val="-2"/>
          <w:sz w:val="24"/>
        </w:rPr>
        <w:t xml:space="preserve"> </w:t>
      </w:r>
      <w:r>
        <w:rPr>
          <w:b/>
          <w:color w:val="2E5395"/>
          <w:sz w:val="24"/>
        </w:rPr>
        <w:t>i</w:t>
      </w:r>
      <w:r>
        <w:rPr>
          <w:b/>
          <w:color w:val="2E5395"/>
          <w:spacing w:val="-3"/>
          <w:sz w:val="24"/>
        </w:rPr>
        <w:t xml:space="preserve"> </w:t>
      </w:r>
      <w:r>
        <w:rPr>
          <w:b/>
          <w:color w:val="2E5395"/>
          <w:sz w:val="24"/>
        </w:rPr>
        <w:t>Politikës:</w:t>
      </w:r>
      <w:r>
        <w:rPr>
          <w:b/>
          <w:color w:val="2E5395"/>
          <w:spacing w:val="-2"/>
          <w:sz w:val="24"/>
        </w:rPr>
        <w:t xml:space="preserve"> </w:t>
      </w:r>
      <w:r>
        <w:rPr>
          <w:b/>
          <w:color w:val="2E5395"/>
          <w:sz w:val="24"/>
        </w:rPr>
        <w:t>19</w:t>
      </w:r>
      <w:r>
        <w:rPr>
          <w:b/>
          <w:color w:val="2E5395"/>
          <w:spacing w:val="-9"/>
          <w:sz w:val="24"/>
        </w:rPr>
        <w:t xml:space="preserve"> </w:t>
      </w:r>
      <w:r>
        <w:rPr>
          <w:b/>
          <w:color w:val="2E5395"/>
          <w:spacing w:val="-4"/>
          <w:sz w:val="24"/>
        </w:rPr>
        <w:t>masa</w:t>
      </w:r>
    </w:p>
    <w:p w14:paraId="5E55BD6D" w14:textId="77777777" w:rsidR="001B09F0" w:rsidRDefault="001B09F0">
      <w:pPr>
        <w:pStyle w:val="BodyText"/>
        <w:spacing w:before="7"/>
        <w:rPr>
          <w:b/>
          <w:sz w:val="14"/>
        </w:rPr>
      </w:pPr>
    </w:p>
    <w:p w14:paraId="751518C7" w14:textId="77777777" w:rsidR="001B09F0" w:rsidRDefault="001C5189">
      <w:pPr>
        <w:pStyle w:val="BodyText"/>
      </w:pPr>
      <w:r>
        <w:rPr>
          <w:noProof/>
          <w:lang w:val="en-US"/>
        </w:rPr>
        <w:drawing>
          <wp:inline distT="0" distB="0" distL="0" distR="0" wp14:anchorId="0590DFBA" wp14:editId="21E39633">
            <wp:extent cx="2943225" cy="2095500"/>
            <wp:effectExtent l="0" t="0" r="9525"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t xml:space="preserve">   </w:t>
      </w:r>
      <w:r>
        <w:rPr>
          <w:noProof/>
          <w:lang w:val="en-US"/>
        </w:rPr>
        <w:drawing>
          <wp:inline distT="0" distB="0" distL="0" distR="0" wp14:anchorId="3305DBC6" wp14:editId="02CD0C15">
            <wp:extent cx="3790950" cy="23907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A61BBA5" w14:textId="77777777" w:rsidR="001B09F0" w:rsidRDefault="001B09F0">
      <w:pPr>
        <w:pStyle w:val="BodyText"/>
        <w:rPr>
          <w:b/>
          <w:sz w:val="22"/>
        </w:rPr>
      </w:pPr>
    </w:p>
    <w:p w14:paraId="15DB173E" w14:textId="77777777" w:rsidR="001B09F0" w:rsidRDefault="001B09F0">
      <w:pPr>
        <w:pStyle w:val="BodyText"/>
        <w:rPr>
          <w:b/>
          <w:sz w:val="22"/>
        </w:rPr>
      </w:pPr>
    </w:p>
    <w:p w14:paraId="189AC12E" w14:textId="77777777" w:rsidR="001B09F0" w:rsidRDefault="001B09F0">
      <w:pPr>
        <w:pStyle w:val="BodyText"/>
        <w:rPr>
          <w:b/>
          <w:sz w:val="22"/>
        </w:rPr>
      </w:pPr>
    </w:p>
    <w:p w14:paraId="11175E9F" w14:textId="77777777" w:rsidR="001B09F0" w:rsidRPr="00C7410B" w:rsidRDefault="001C5189">
      <w:pPr>
        <w:pStyle w:val="BodyText"/>
        <w:spacing w:line="261" w:lineRule="auto"/>
        <w:ind w:left="1350" w:right="753"/>
        <w:jc w:val="both"/>
        <w:rPr>
          <w:spacing w:val="29"/>
        </w:rPr>
      </w:pPr>
      <w:r w:rsidRPr="00C7410B">
        <w:t>Plani</w:t>
      </w:r>
      <w:r w:rsidRPr="00C7410B">
        <w:rPr>
          <w:spacing w:val="3"/>
        </w:rPr>
        <w:t xml:space="preserve"> </w:t>
      </w:r>
      <w:r w:rsidRPr="00C7410B">
        <w:t>i</w:t>
      </w:r>
      <w:r w:rsidRPr="00C7410B">
        <w:rPr>
          <w:spacing w:val="-15"/>
        </w:rPr>
        <w:t xml:space="preserve"> </w:t>
      </w:r>
      <w:r w:rsidRPr="00C7410B">
        <w:t>Veprimit</w:t>
      </w:r>
      <w:r w:rsidRPr="00C7410B">
        <w:rPr>
          <w:spacing w:val="23"/>
        </w:rPr>
        <w:t xml:space="preserve"> </w:t>
      </w:r>
      <w:r w:rsidRPr="00C7410B">
        <w:t>për</w:t>
      </w:r>
      <w:r w:rsidRPr="00C7410B">
        <w:rPr>
          <w:spacing w:val="-15"/>
        </w:rPr>
        <w:t xml:space="preserve"> </w:t>
      </w:r>
      <w:r w:rsidRPr="00C7410B">
        <w:t>Qëllimin</w:t>
      </w:r>
      <w:r w:rsidRPr="00C7410B">
        <w:rPr>
          <w:spacing w:val="17"/>
        </w:rPr>
        <w:t xml:space="preserve"> </w:t>
      </w:r>
      <w:r w:rsidRPr="00C7410B">
        <w:t>e</w:t>
      </w:r>
      <w:r w:rsidRPr="00C7410B">
        <w:rPr>
          <w:spacing w:val="-15"/>
        </w:rPr>
        <w:t xml:space="preserve"> </w:t>
      </w:r>
      <w:r w:rsidRPr="00C7410B">
        <w:t>Katërt</w:t>
      </w:r>
      <w:r w:rsidRPr="00C7410B">
        <w:rPr>
          <w:spacing w:val="-15"/>
        </w:rPr>
        <w:t xml:space="preserve"> </w:t>
      </w:r>
      <w:r w:rsidRPr="00C7410B">
        <w:t>të</w:t>
      </w:r>
      <w:r w:rsidRPr="00C7410B">
        <w:rPr>
          <w:spacing w:val="-15"/>
        </w:rPr>
        <w:t xml:space="preserve"> </w:t>
      </w:r>
      <w:r w:rsidRPr="00C7410B">
        <w:t>Politikës</w:t>
      </w:r>
      <w:r w:rsidRPr="00C7410B">
        <w:rPr>
          <w:spacing w:val="25"/>
        </w:rPr>
        <w:t xml:space="preserve"> </w:t>
      </w:r>
      <w:r w:rsidRPr="00C7410B">
        <w:t>parashikon</w:t>
      </w:r>
      <w:r w:rsidRPr="00C7410B">
        <w:rPr>
          <w:spacing w:val="8"/>
        </w:rPr>
        <w:t xml:space="preserve"> </w:t>
      </w:r>
      <w:r w:rsidRPr="00C7410B">
        <w:t>19</w:t>
      </w:r>
      <w:r w:rsidRPr="00C7410B">
        <w:rPr>
          <w:spacing w:val="-15"/>
        </w:rPr>
        <w:t xml:space="preserve"> </w:t>
      </w:r>
      <w:r w:rsidRPr="00C7410B">
        <w:t>masa,</w:t>
      </w:r>
      <w:r w:rsidRPr="00C7410B">
        <w:rPr>
          <w:spacing w:val="-2"/>
        </w:rPr>
        <w:t xml:space="preserve"> </w:t>
      </w:r>
      <w:r w:rsidRPr="00C7410B">
        <w:t>prej</w:t>
      </w:r>
      <w:r w:rsidRPr="00C7410B">
        <w:rPr>
          <w:spacing w:val="-15"/>
        </w:rPr>
        <w:t xml:space="preserve"> </w:t>
      </w:r>
      <w:r w:rsidRPr="00C7410B">
        <w:t>të</w:t>
      </w:r>
      <w:r w:rsidRPr="00C7410B">
        <w:rPr>
          <w:spacing w:val="-13"/>
        </w:rPr>
        <w:t xml:space="preserve"> </w:t>
      </w:r>
      <w:r w:rsidRPr="00C7410B">
        <w:t xml:space="preserve">cilave </w:t>
      </w:r>
      <w:r w:rsidRPr="00C7410B">
        <w:rPr>
          <w:spacing w:val="29"/>
        </w:rPr>
        <w:t>9</w:t>
      </w:r>
      <w:r w:rsidRPr="00C7410B">
        <w:rPr>
          <w:spacing w:val="-2"/>
        </w:rPr>
        <w:t>masa janë</w:t>
      </w:r>
      <w:r w:rsidRPr="00C7410B">
        <w:t xml:space="preserve"> </w:t>
      </w:r>
      <w:r w:rsidRPr="00C7410B">
        <w:rPr>
          <w:spacing w:val="-2"/>
        </w:rPr>
        <w:t>zbatuar</w:t>
      </w:r>
      <w:r w:rsidRPr="00C7410B">
        <w:rPr>
          <w:spacing w:val="14"/>
        </w:rPr>
        <w:t xml:space="preserve"> </w:t>
      </w:r>
      <w:r w:rsidRPr="00C7410B">
        <w:rPr>
          <w:spacing w:val="-2"/>
        </w:rPr>
        <w:t>pjesërisht, 7 masa janë të pazbatuara dhe 3 masa janë të pazabtueshme.</w:t>
      </w:r>
      <w:r w:rsidRPr="00C7410B">
        <w:rPr>
          <w:spacing w:val="34"/>
        </w:rPr>
        <w:t xml:space="preserve"> </w:t>
      </w:r>
      <w:r w:rsidRPr="00C7410B">
        <w:rPr>
          <w:b/>
          <w:spacing w:val="-2"/>
        </w:rPr>
        <w:t>56%</w:t>
      </w:r>
      <w:r w:rsidRPr="00C7410B">
        <w:rPr>
          <w:b/>
          <w:spacing w:val="-13"/>
        </w:rPr>
        <w:t xml:space="preserve"> </w:t>
      </w:r>
      <w:r w:rsidRPr="00C7410B">
        <w:rPr>
          <w:spacing w:val="-2"/>
        </w:rPr>
        <w:t>e</w:t>
      </w:r>
      <w:r w:rsidRPr="00C7410B">
        <w:rPr>
          <w:spacing w:val="-13"/>
        </w:rPr>
        <w:t xml:space="preserve"> </w:t>
      </w:r>
      <w:r w:rsidRPr="00C7410B">
        <w:rPr>
          <w:spacing w:val="-2"/>
        </w:rPr>
        <w:t>masave</w:t>
      </w:r>
      <w:r w:rsidRPr="00C7410B">
        <w:rPr>
          <w:spacing w:val="17"/>
        </w:rPr>
        <w:t xml:space="preserve"> </w:t>
      </w:r>
      <w:r w:rsidRPr="00C7410B">
        <w:rPr>
          <w:spacing w:val="-2"/>
        </w:rPr>
        <w:t>janë</w:t>
      </w:r>
      <w:r w:rsidRPr="00C7410B">
        <w:t xml:space="preserve"> </w:t>
      </w:r>
      <w:r w:rsidRPr="00C7410B">
        <w:rPr>
          <w:spacing w:val="-2"/>
        </w:rPr>
        <w:t>zbatuar</w:t>
      </w:r>
      <w:r w:rsidRPr="00C7410B">
        <w:rPr>
          <w:spacing w:val="14"/>
        </w:rPr>
        <w:t xml:space="preserve"> </w:t>
      </w:r>
      <w:r w:rsidRPr="00C7410B">
        <w:rPr>
          <w:spacing w:val="-2"/>
        </w:rPr>
        <w:t>pjesërisht.</w:t>
      </w:r>
    </w:p>
    <w:p w14:paraId="44AB5B10" w14:textId="77777777" w:rsidR="001B09F0" w:rsidRDefault="001B09F0">
      <w:pPr>
        <w:pStyle w:val="BodyText"/>
        <w:jc w:val="both"/>
        <w:rPr>
          <w:b/>
          <w:sz w:val="22"/>
        </w:rPr>
      </w:pPr>
    </w:p>
    <w:p w14:paraId="7CD14A87" w14:textId="77777777" w:rsidR="001B09F0" w:rsidRDefault="001C5189">
      <w:pPr>
        <w:pStyle w:val="BodyText"/>
        <w:spacing w:before="134" w:line="247" w:lineRule="auto"/>
        <w:ind w:left="1350" w:right="357"/>
        <w:jc w:val="both"/>
      </w:pPr>
      <w:r>
        <w:t>Plani</w:t>
      </w:r>
      <w:r>
        <w:rPr>
          <w:spacing w:val="16"/>
        </w:rPr>
        <w:t xml:space="preserve"> </w:t>
      </w:r>
      <w:r>
        <w:t>i</w:t>
      </w:r>
      <w:r>
        <w:rPr>
          <w:spacing w:val="-8"/>
        </w:rPr>
        <w:t xml:space="preserve"> </w:t>
      </w:r>
      <w:r>
        <w:t>Veprimit</w:t>
      </w:r>
      <w:r>
        <w:rPr>
          <w:spacing w:val="40"/>
        </w:rPr>
        <w:t xml:space="preserve"> </w:t>
      </w:r>
      <w:r>
        <w:t>parashikon</w:t>
      </w:r>
      <w:r>
        <w:rPr>
          <w:spacing w:val="26"/>
        </w:rPr>
        <w:t xml:space="preserve"> </w:t>
      </w:r>
      <w:r>
        <w:t>4</w:t>
      </w:r>
      <w:r>
        <w:rPr>
          <w:spacing w:val="-1"/>
        </w:rPr>
        <w:t xml:space="preserve"> </w:t>
      </w:r>
      <w:r>
        <w:t>(katër) masa për</w:t>
      </w:r>
      <w:r>
        <w:rPr>
          <w:spacing w:val="-6"/>
        </w:rPr>
        <w:t xml:space="preserve"> </w:t>
      </w:r>
      <w:r>
        <w:t>O.S</w:t>
      </w:r>
      <w:r>
        <w:rPr>
          <w:spacing w:val="-9"/>
        </w:rPr>
        <w:t xml:space="preserve"> </w:t>
      </w:r>
      <w:r>
        <w:t>4.1,</w:t>
      </w:r>
      <w:r>
        <w:rPr>
          <w:spacing w:val="-13"/>
        </w:rPr>
        <w:t xml:space="preserve"> </w:t>
      </w:r>
      <w:r>
        <w:t>3</w:t>
      </w:r>
      <w:r>
        <w:rPr>
          <w:spacing w:val="-1"/>
        </w:rPr>
        <w:t xml:space="preserve"> </w:t>
      </w:r>
      <w:r>
        <w:t>(tre) masa për</w:t>
      </w:r>
      <w:r>
        <w:rPr>
          <w:spacing w:val="-6"/>
        </w:rPr>
        <w:t xml:space="preserve"> </w:t>
      </w:r>
      <w:r>
        <w:t>O.S</w:t>
      </w:r>
      <w:r>
        <w:rPr>
          <w:spacing w:val="-9"/>
        </w:rPr>
        <w:t xml:space="preserve"> </w:t>
      </w:r>
      <w:r>
        <w:t>4.2,</w:t>
      </w:r>
      <w:r>
        <w:rPr>
          <w:spacing w:val="-13"/>
        </w:rPr>
        <w:t xml:space="preserve"> </w:t>
      </w:r>
      <w:r>
        <w:t>7</w:t>
      </w:r>
      <w:r>
        <w:rPr>
          <w:spacing w:val="-2"/>
        </w:rPr>
        <w:t xml:space="preserve"> </w:t>
      </w:r>
      <w:r>
        <w:t>(shtatë)</w:t>
      </w:r>
      <w:r>
        <w:rPr>
          <w:spacing w:val="18"/>
        </w:rPr>
        <w:t xml:space="preserve"> </w:t>
      </w:r>
      <w:r>
        <w:t>masa për</w:t>
      </w:r>
      <w:r>
        <w:rPr>
          <w:spacing w:val="-3"/>
        </w:rPr>
        <w:t xml:space="preserve"> </w:t>
      </w:r>
      <w:r>
        <w:t>O.S 4.3, 3 (tre) masa</w:t>
      </w:r>
      <w:r>
        <w:rPr>
          <w:spacing w:val="33"/>
        </w:rPr>
        <w:t xml:space="preserve"> </w:t>
      </w:r>
      <w:r>
        <w:t>për O.S</w:t>
      </w:r>
      <w:r>
        <w:rPr>
          <w:spacing w:val="-7"/>
        </w:rPr>
        <w:t xml:space="preserve"> </w:t>
      </w:r>
      <w:r>
        <w:t>4.4 dhe 2 (dy)</w:t>
      </w:r>
      <w:r>
        <w:rPr>
          <w:spacing w:val="29"/>
        </w:rPr>
        <w:t xml:space="preserve"> </w:t>
      </w:r>
      <w:r>
        <w:t>masa</w:t>
      </w:r>
      <w:r>
        <w:rPr>
          <w:spacing w:val="33"/>
        </w:rPr>
        <w:t xml:space="preserve"> </w:t>
      </w:r>
      <w:r>
        <w:t>për</w:t>
      </w:r>
      <w:r>
        <w:rPr>
          <w:spacing w:val="-3"/>
        </w:rPr>
        <w:t xml:space="preserve"> </w:t>
      </w:r>
      <w:r>
        <w:t>O.S 4.5.</w:t>
      </w:r>
    </w:p>
    <w:p w14:paraId="5E627126" w14:textId="77777777" w:rsidR="001B09F0" w:rsidRDefault="001C5189">
      <w:pPr>
        <w:spacing w:line="247" w:lineRule="auto"/>
        <w:ind w:left="1350" w:right="357"/>
        <w:jc w:val="both"/>
        <w:rPr>
          <w:sz w:val="24"/>
        </w:rPr>
        <w:sectPr w:rsidR="001B09F0">
          <w:pgSz w:w="12240" w:h="15840"/>
          <w:pgMar w:top="940" w:right="1080" w:bottom="1200" w:left="360" w:header="0" w:footer="1005" w:gutter="0"/>
          <w:cols w:space="720"/>
        </w:sectPr>
      </w:pPr>
      <w:r>
        <w:rPr>
          <w:spacing w:val="-2"/>
          <w:sz w:val="24"/>
        </w:rPr>
        <w:t>Masat</w:t>
      </w:r>
      <w:r>
        <w:rPr>
          <w:spacing w:val="-13"/>
          <w:sz w:val="24"/>
        </w:rPr>
        <w:t xml:space="preserve"> </w:t>
      </w:r>
      <w:r>
        <w:rPr>
          <w:spacing w:val="-2"/>
          <w:sz w:val="24"/>
        </w:rPr>
        <w:t>ndjekin</w:t>
      </w:r>
      <w:r>
        <w:rPr>
          <w:spacing w:val="9"/>
          <w:sz w:val="24"/>
        </w:rPr>
        <w:t xml:space="preserve"> </w:t>
      </w:r>
      <w:r>
        <w:rPr>
          <w:spacing w:val="-2"/>
          <w:sz w:val="24"/>
        </w:rPr>
        <w:t>numërimin</w:t>
      </w:r>
      <w:r>
        <w:rPr>
          <w:spacing w:val="22"/>
          <w:sz w:val="24"/>
        </w:rPr>
        <w:t xml:space="preserve"> </w:t>
      </w:r>
      <w:r>
        <w:rPr>
          <w:spacing w:val="-2"/>
          <w:sz w:val="24"/>
        </w:rPr>
        <w:t>e</w:t>
      </w:r>
      <w:r>
        <w:rPr>
          <w:spacing w:val="-13"/>
          <w:sz w:val="24"/>
        </w:rPr>
        <w:t xml:space="preserve"> </w:t>
      </w:r>
      <w:r>
        <w:rPr>
          <w:spacing w:val="-2"/>
          <w:sz w:val="24"/>
        </w:rPr>
        <w:t>planit</w:t>
      </w:r>
      <w:r>
        <w:rPr>
          <w:spacing w:val="31"/>
          <w:sz w:val="24"/>
        </w:rPr>
        <w:t xml:space="preserve"> </w:t>
      </w:r>
      <w:r>
        <w:rPr>
          <w:spacing w:val="-2"/>
          <w:sz w:val="24"/>
        </w:rPr>
        <w:t>të</w:t>
      </w:r>
      <w:r>
        <w:rPr>
          <w:spacing w:val="-13"/>
          <w:sz w:val="24"/>
        </w:rPr>
        <w:t xml:space="preserve"> </w:t>
      </w:r>
      <w:r>
        <w:rPr>
          <w:spacing w:val="-2"/>
          <w:sz w:val="24"/>
        </w:rPr>
        <w:t>veprimit</w:t>
      </w:r>
      <w:r>
        <w:rPr>
          <w:spacing w:val="31"/>
          <w:sz w:val="24"/>
        </w:rPr>
        <w:t xml:space="preserve"> </w:t>
      </w:r>
      <w:r>
        <w:rPr>
          <w:spacing w:val="-2"/>
          <w:sz w:val="24"/>
        </w:rPr>
        <w:t>dhe</w:t>
      </w:r>
      <w:r>
        <w:rPr>
          <w:spacing w:val="-8"/>
          <w:sz w:val="24"/>
        </w:rPr>
        <w:t xml:space="preserve"> </w:t>
      </w:r>
      <w:r>
        <w:rPr>
          <w:spacing w:val="-2"/>
          <w:sz w:val="24"/>
        </w:rPr>
        <w:t>janë</w:t>
      </w:r>
      <w:r>
        <w:rPr>
          <w:sz w:val="24"/>
        </w:rPr>
        <w:t xml:space="preserve"> </w:t>
      </w:r>
      <w:r>
        <w:rPr>
          <w:spacing w:val="-2"/>
          <w:sz w:val="24"/>
        </w:rPr>
        <w:t>me</w:t>
      </w:r>
      <w:r>
        <w:rPr>
          <w:sz w:val="24"/>
        </w:rPr>
        <w:t xml:space="preserve"> </w:t>
      </w:r>
      <w:r>
        <w:rPr>
          <w:spacing w:val="-2"/>
          <w:sz w:val="24"/>
        </w:rPr>
        <w:t>sfond</w:t>
      </w:r>
      <w:r>
        <w:rPr>
          <w:sz w:val="24"/>
        </w:rPr>
        <w:t xml:space="preserve"> </w:t>
      </w:r>
      <w:r>
        <w:rPr>
          <w:spacing w:val="-2"/>
          <w:sz w:val="24"/>
        </w:rPr>
        <w:t>me</w:t>
      </w:r>
      <w:r>
        <w:rPr>
          <w:sz w:val="24"/>
        </w:rPr>
        <w:t xml:space="preserve"> </w:t>
      </w:r>
      <w:r>
        <w:rPr>
          <w:spacing w:val="-2"/>
          <w:sz w:val="24"/>
        </w:rPr>
        <w:t>ngjyrë</w:t>
      </w:r>
      <w:r>
        <w:rPr>
          <w:spacing w:val="24"/>
          <w:sz w:val="24"/>
        </w:rPr>
        <w:t xml:space="preserve"> </w:t>
      </w:r>
      <w:r>
        <w:rPr>
          <w:spacing w:val="-2"/>
          <w:sz w:val="24"/>
        </w:rPr>
        <w:t>sipas</w:t>
      </w:r>
      <w:r>
        <w:rPr>
          <w:spacing w:val="-10"/>
          <w:sz w:val="24"/>
        </w:rPr>
        <w:t xml:space="preserve"> </w:t>
      </w:r>
      <w:r>
        <w:rPr>
          <w:spacing w:val="-2"/>
          <w:sz w:val="24"/>
        </w:rPr>
        <w:t>nivelit</w:t>
      </w:r>
      <w:r>
        <w:rPr>
          <w:spacing w:val="31"/>
          <w:sz w:val="24"/>
        </w:rPr>
        <w:t xml:space="preserve"> </w:t>
      </w:r>
      <w:r>
        <w:rPr>
          <w:spacing w:val="-2"/>
          <w:sz w:val="24"/>
        </w:rPr>
        <w:t>të</w:t>
      </w:r>
      <w:r>
        <w:rPr>
          <w:spacing w:val="-8"/>
          <w:sz w:val="24"/>
        </w:rPr>
        <w:t xml:space="preserve"> </w:t>
      </w:r>
      <w:r>
        <w:rPr>
          <w:spacing w:val="-2"/>
          <w:sz w:val="24"/>
        </w:rPr>
        <w:t xml:space="preserve">arritjes </w:t>
      </w:r>
      <w:r>
        <w:rPr>
          <w:sz w:val="24"/>
        </w:rPr>
        <w:t>(</w:t>
      </w:r>
      <w:r>
        <w:rPr>
          <w:b/>
          <w:i/>
          <w:color w:val="93C7BC"/>
          <w:sz w:val="24"/>
        </w:rPr>
        <w:t>të zbatuara plotësisht</w:t>
      </w:r>
      <w:r>
        <w:rPr>
          <w:sz w:val="24"/>
        </w:rPr>
        <w:t>/</w:t>
      </w:r>
      <w:r>
        <w:rPr>
          <w:b/>
          <w:i/>
          <w:color w:val="A6A6A6"/>
          <w:sz w:val="24"/>
        </w:rPr>
        <w:t>të zbatuara pjesërisht</w:t>
      </w:r>
      <w:r>
        <w:rPr>
          <w:sz w:val="24"/>
        </w:rPr>
        <w:t>/</w:t>
      </w:r>
      <w:r>
        <w:rPr>
          <w:i/>
          <w:color w:val="FF0000"/>
          <w:sz w:val="24"/>
        </w:rPr>
        <w:t>të pazbatuara</w:t>
      </w:r>
      <w:r>
        <w:rPr>
          <w:sz w:val="24"/>
        </w:rPr>
        <w:t>)</w:t>
      </w:r>
    </w:p>
    <w:p w14:paraId="0B950CF4" w14:textId="77777777" w:rsidR="001B09F0" w:rsidRDefault="001B09F0">
      <w:pPr>
        <w:pStyle w:val="BodyText"/>
        <w:spacing w:before="178"/>
      </w:pPr>
    </w:p>
    <w:p w14:paraId="701E9493" w14:textId="77777777" w:rsidR="001B09F0" w:rsidRDefault="001C5189">
      <w:pPr>
        <w:pStyle w:val="Heading3"/>
        <w:numPr>
          <w:ilvl w:val="0"/>
          <w:numId w:val="13"/>
        </w:numPr>
        <w:tabs>
          <w:tab w:val="left" w:pos="1801"/>
        </w:tabs>
        <w:ind w:left="1801" w:hanging="359"/>
      </w:pPr>
      <w:r>
        <w:rPr>
          <w:spacing w:val="-2"/>
        </w:rPr>
        <w:t>Objektivi</w:t>
      </w:r>
      <w:r>
        <w:rPr>
          <w:spacing w:val="22"/>
        </w:rPr>
        <w:t xml:space="preserve"> </w:t>
      </w:r>
      <w:r>
        <w:rPr>
          <w:spacing w:val="-2"/>
        </w:rPr>
        <w:t>Specifik</w:t>
      </w:r>
      <w:r>
        <w:rPr>
          <w:spacing w:val="4"/>
        </w:rPr>
        <w:t xml:space="preserve"> </w:t>
      </w:r>
      <w:r>
        <w:rPr>
          <w:spacing w:val="-4"/>
        </w:rPr>
        <w:t>4.1.</w:t>
      </w:r>
    </w:p>
    <w:p w14:paraId="6036C47C" w14:textId="77777777" w:rsidR="001B09F0" w:rsidRDefault="001B09F0">
      <w:pPr>
        <w:pStyle w:val="Heading3"/>
        <w:tabs>
          <w:tab w:val="left" w:pos="1801"/>
        </w:tabs>
      </w:pPr>
    </w:p>
    <w:p w14:paraId="301CB745" w14:textId="77777777" w:rsidR="001B09F0" w:rsidRDefault="001C5189">
      <w:pPr>
        <w:pStyle w:val="BodyText"/>
        <w:ind w:left="961"/>
        <w:rPr>
          <w:sz w:val="20"/>
        </w:rPr>
      </w:pPr>
      <w:r>
        <w:rPr>
          <w:noProof/>
          <w:sz w:val="20"/>
          <w:lang w:val="en-US"/>
        </w:rPr>
        <mc:AlternateContent>
          <mc:Choice Requires="wps">
            <w:drawing>
              <wp:inline distT="0" distB="0" distL="0" distR="0" wp14:anchorId="0F552A3E" wp14:editId="5142513C">
                <wp:extent cx="6053455" cy="438150"/>
                <wp:effectExtent l="0" t="0" r="23495" b="19050"/>
                <wp:docPr id="334" name="Textbox 334"/>
                <wp:cNvGraphicFramePr/>
                <a:graphic xmlns:a="http://schemas.openxmlformats.org/drawingml/2006/main">
                  <a:graphicData uri="http://schemas.microsoft.com/office/word/2010/wordprocessingShape">
                    <wps:wsp>
                      <wps:cNvSpPr txBox="1"/>
                      <wps:spPr>
                        <a:xfrm>
                          <a:off x="0" y="0"/>
                          <a:ext cx="6053959" cy="438784"/>
                        </a:xfrm>
                        <a:prstGeom prst="rect">
                          <a:avLst/>
                        </a:prstGeom>
                        <a:solidFill>
                          <a:srgbClr val="F1F1F1"/>
                        </a:solidFill>
                        <a:ln w="9525">
                          <a:solidFill>
                            <a:srgbClr val="000000"/>
                          </a:solidFill>
                          <a:prstDash val="solid"/>
                        </a:ln>
                      </wps:spPr>
                      <wps:txbx>
                        <w:txbxContent>
                          <w:p w14:paraId="6BC8841E" w14:textId="77777777" w:rsidR="001C5189" w:rsidRDefault="001C5189">
                            <w:pPr>
                              <w:pStyle w:val="BodyText"/>
                              <w:spacing w:before="13" w:line="288" w:lineRule="auto"/>
                              <w:ind w:left="105" w:right="113"/>
                              <w:rPr>
                                <w:color w:val="000000"/>
                              </w:rPr>
                            </w:pPr>
                            <w:r>
                              <w:rPr>
                                <w:color w:val="000000"/>
                              </w:rPr>
                              <w:t>Zgjerimi</w:t>
                            </w:r>
                            <w:r>
                              <w:rPr>
                                <w:color w:val="000000"/>
                                <w:spacing w:val="34"/>
                              </w:rPr>
                              <w:t xml:space="preserve"> </w:t>
                            </w:r>
                            <w:r>
                              <w:rPr>
                                <w:color w:val="000000"/>
                              </w:rPr>
                              <w:t>i mundësive</w:t>
                            </w:r>
                            <w:r>
                              <w:rPr>
                                <w:color w:val="000000"/>
                                <w:spacing w:val="40"/>
                              </w:rPr>
                              <w:t xml:space="preserve"> </w:t>
                            </w:r>
                            <w:r>
                              <w:rPr>
                                <w:color w:val="000000"/>
                              </w:rPr>
                              <w:t>të</w:t>
                            </w:r>
                            <w:r>
                              <w:rPr>
                                <w:color w:val="000000"/>
                                <w:spacing w:val="-2"/>
                              </w:rPr>
                              <w:t xml:space="preserve"> </w:t>
                            </w:r>
                            <w:r>
                              <w:rPr>
                                <w:color w:val="000000"/>
                              </w:rPr>
                              <w:t>mbikqyrjes</w:t>
                            </w:r>
                            <w:r>
                              <w:rPr>
                                <w:color w:val="000000"/>
                                <w:spacing w:val="40"/>
                              </w:rPr>
                              <w:t xml:space="preserve"> </w:t>
                            </w:r>
                            <w:r>
                              <w:rPr>
                                <w:color w:val="000000"/>
                              </w:rPr>
                              <w:t>së</w:t>
                            </w:r>
                            <w:r>
                              <w:rPr>
                                <w:color w:val="000000"/>
                                <w:spacing w:val="-2"/>
                              </w:rPr>
                              <w:t xml:space="preserve"> </w:t>
                            </w:r>
                            <w:r>
                              <w:rPr>
                                <w:color w:val="000000"/>
                              </w:rPr>
                              <w:t>fëmijëve</w:t>
                            </w:r>
                            <w:r>
                              <w:rPr>
                                <w:color w:val="000000"/>
                                <w:spacing w:val="40"/>
                              </w:rPr>
                              <w:t xml:space="preserve"> </w:t>
                            </w:r>
                            <w:r>
                              <w:rPr>
                                <w:color w:val="000000"/>
                              </w:rPr>
                              <w:t>në konflikt</w:t>
                            </w:r>
                            <w:r>
                              <w:rPr>
                                <w:color w:val="000000"/>
                                <w:spacing w:val="40"/>
                              </w:rPr>
                              <w:t xml:space="preserve"> </w:t>
                            </w:r>
                            <w:r>
                              <w:rPr>
                                <w:color w:val="000000"/>
                              </w:rPr>
                              <w:t>me ligjin,</w:t>
                            </w:r>
                            <w:r>
                              <w:rPr>
                                <w:color w:val="000000"/>
                                <w:spacing w:val="40"/>
                              </w:rPr>
                              <w:t xml:space="preserve"> </w:t>
                            </w:r>
                            <w:r>
                              <w:rPr>
                                <w:color w:val="000000"/>
                              </w:rPr>
                              <w:t>përmes</w:t>
                            </w:r>
                            <w:r>
                              <w:rPr>
                                <w:color w:val="000000"/>
                                <w:spacing w:val="28"/>
                              </w:rPr>
                              <w:t xml:space="preserve"> </w:t>
                            </w:r>
                            <w:r>
                              <w:rPr>
                                <w:color w:val="000000"/>
                              </w:rPr>
                              <w:t>shmangies</w:t>
                            </w:r>
                            <w:r>
                              <w:rPr>
                                <w:color w:val="000000"/>
                                <w:spacing w:val="40"/>
                              </w:rPr>
                              <w:t xml:space="preserve"> </w:t>
                            </w:r>
                            <w:r>
                              <w:rPr>
                                <w:color w:val="000000"/>
                              </w:rPr>
                              <w:t>nga ndjekja penale/dënimi.</w:t>
                            </w:r>
                          </w:p>
                        </w:txbxContent>
                      </wps:txbx>
                      <wps:bodyPr wrap="square" lIns="0" tIns="0" rIns="0" bIns="0" rtlCol="0">
                        <a:noAutofit/>
                      </wps:bodyPr>
                    </wps:wsp>
                  </a:graphicData>
                </a:graphic>
              </wp:inline>
            </w:drawing>
          </mc:Choice>
          <mc:Fallback>
            <w:pict>
              <v:shape w14:anchorId="0F552A3E" id="Textbox 334" o:spid="_x0000_s1038" type="#_x0000_t202" style="width:47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" fillcolor="#f1f1f1">
                <v:textbox inset="0,0,0,0">
                  <w:txbxContent>
                    <w:p w14:paraId="6BC8841E" w14:textId="77777777" w:rsidR="001C5189" w:rsidRDefault="001C5189">
                      <w:pPr>
                        <w:pStyle w:val="BodyText"/>
                        <w:spacing w:before="13" w:line="288" w:lineRule="auto"/>
                        <w:ind w:left="105" w:right="113"/>
                        <w:rPr>
                          <w:color w:val="000000"/>
                        </w:rPr>
                      </w:pPr>
                      <w:r>
                        <w:rPr>
                          <w:color w:val="000000"/>
                        </w:rPr>
                        <w:t>Zgjerimi</w:t>
                      </w:r>
                      <w:r>
                        <w:rPr>
                          <w:color w:val="000000"/>
                          <w:spacing w:val="34"/>
                        </w:rPr>
                        <w:t xml:space="preserve"> </w:t>
                      </w:r>
                      <w:r>
                        <w:rPr>
                          <w:color w:val="000000"/>
                        </w:rPr>
                        <w:t>i mundësive</w:t>
                      </w:r>
                      <w:r>
                        <w:rPr>
                          <w:color w:val="000000"/>
                          <w:spacing w:val="40"/>
                        </w:rPr>
                        <w:t xml:space="preserve"> </w:t>
                      </w:r>
                      <w:r>
                        <w:rPr>
                          <w:color w:val="000000"/>
                        </w:rPr>
                        <w:t>të</w:t>
                      </w:r>
                      <w:r>
                        <w:rPr>
                          <w:color w:val="000000"/>
                          <w:spacing w:val="-2"/>
                        </w:rPr>
                        <w:t xml:space="preserve"> </w:t>
                      </w:r>
                      <w:r>
                        <w:rPr>
                          <w:color w:val="000000"/>
                        </w:rPr>
                        <w:t>mbikqyrjes</w:t>
                      </w:r>
                      <w:r>
                        <w:rPr>
                          <w:color w:val="000000"/>
                          <w:spacing w:val="40"/>
                        </w:rPr>
                        <w:t xml:space="preserve"> </w:t>
                      </w:r>
                      <w:r>
                        <w:rPr>
                          <w:color w:val="000000"/>
                        </w:rPr>
                        <w:t>së</w:t>
                      </w:r>
                      <w:r>
                        <w:rPr>
                          <w:color w:val="000000"/>
                          <w:spacing w:val="-2"/>
                        </w:rPr>
                        <w:t xml:space="preserve"> </w:t>
                      </w:r>
                      <w:r>
                        <w:rPr>
                          <w:color w:val="000000"/>
                        </w:rPr>
                        <w:t>fëmijëve</w:t>
                      </w:r>
                      <w:r>
                        <w:rPr>
                          <w:color w:val="000000"/>
                          <w:spacing w:val="40"/>
                        </w:rPr>
                        <w:t xml:space="preserve"> </w:t>
                      </w:r>
                      <w:r>
                        <w:rPr>
                          <w:color w:val="000000"/>
                        </w:rPr>
                        <w:t>në konflikt</w:t>
                      </w:r>
                      <w:r>
                        <w:rPr>
                          <w:color w:val="000000"/>
                          <w:spacing w:val="40"/>
                        </w:rPr>
                        <w:t xml:space="preserve"> </w:t>
                      </w:r>
                      <w:r>
                        <w:rPr>
                          <w:color w:val="000000"/>
                        </w:rPr>
                        <w:t>me ligjin,</w:t>
                      </w:r>
                      <w:r>
                        <w:rPr>
                          <w:color w:val="000000"/>
                          <w:spacing w:val="40"/>
                        </w:rPr>
                        <w:t xml:space="preserve"> </w:t>
                      </w:r>
                      <w:r>
                        <w:rPr>
                          <w:color w:val="000000"/>
                        </w:rPr>
                        <w:t>përmes</w:t>
                      </w:r>
                      <w:r>
                        <w:rPr>
                          <w:color w:val="000000"/>
                          <w:spacing w:val="28"/>
                        </w:rPr>
                        <w:t xml:space="preserve"> </w:t>
                      </w:r>
                      <w:r>
                        <w:rPr>
                          <w:color w:val="000000"/>
                        </w:rPr>
                        <w:t>shmangies</w:t>
                      </w:r>
                      <w:r>
                        <w:rPr>
                          <w:color w:val="000000"/>
                          <w:spacing w:val="40"/>
                        </w:rPr>
                        <w:t xml:space="preserve"> </w:t>
                      </w:r>
                      <w:r>
                        <w:rPr>
                          <w:color w:val="000000"/>
                        </w:rPr>
                        <w:t>nga ndjekja penale/dënimi.</w:t>
                      </w:r>
                    </w:p>
                  </w:txbxContent>
                </v:textbox>
                <w10:anchorlock/>
              </v:shape>
            </w:pict>
          </mc:Fallback>
        </mc:AlternateContent>
      </w:r>
    </w:p>
    <w:p w14:paraId="58AF8CF5" w14:textId="77777777" w:rsidR="001B09F0" w:rsidRDefault="001B09F0">
      <w:pPr>
        <w:pStyle w:val="BodyText"/>
        <w:spacing w:before="150"/>
        <w:rPr>
          <w:b/>
        </w:rPr>
      </w:pPr>
    </w:p>
    <w:p w14:paraId="61BF8A5D" w14:textId="77777777" w:rsidR="001B09F0" w:rsidRDefault="001C5189">
      <w:pPr>
        <w:pStyle w:val="BodyText"/>
        <w:spacing w:line="261" w:lineRule="auto"/>
        <w:ind w:left="1081"/>
      </w:pPr>
      <w:r w:rsidRPr="00C7410B">
        <w:t>Plani</w:t>
      </w:r>
      <w:r w:rsidRPr="00C7410B">
        <w:rPr>
          <w:spacing w:val="33"/>
        </w:rPr>
        <w:t xml:space="preserve"> </w:t>
      </w:r>
      <w:r w:rsidRPr="00C7410B">
        <w:t>i Veprimit</w:t>
      </w:r>
      <w:r w:rsidRPr="00C7410B">
        <w:rPr>
          <w:spacing w:val="40"/>
        </w:rPr>
        <w:t xml:space="preserve"> </w:t>
      </w:r>
      <w:r w:rsidRPr="00C7410B">
        <w:t>për</w:t>
      </w:r>
      <w:r w:rsidRPr="00C7410B">
        <w:rPr>
          <w:spacing w:val="12"/>
        </w:rPr>
        <w:t xml:space="preserve"> </w:t>
      </w:r>
      <w:r w:rsidRPr="00C7410B">
        <w:t>Objektivin</w:t>
      </w:r>
      <w:r w:rsidRPr="00C7410B">
        <w:rPr>
          <w:spacing w:val="40"/>
        </w:rPr>
        <w:t xml:space="preserve"> </w:t>
      </w:r>
      <w:r w:rsidRPr="00C7410B">
        <w:t>4.1 parashikon</w:t>
      </w:r>
      <w:r w:rsidRPr="00C7410B">
        <w:rPr>
          <w:spacing w:val="38"/>
        </w:rPr>
        <w:t xml:space="preserve"> </w:t>
      </w:r>
      <w:r w:rsidRPr="00C7410B">
        <w:t>parashikon</w:t>
      </w:r>
      <w:r w:rsidRPr="00C7410B">
        <w:rPr>
          <w:spacing w:val="38"/>
        </w:rPr>
        <w:t xml:space="preserve"> </w:t>
      </w:r>
      <w:r w:rsidRPr="00C7410B">
        <w:t>4</w:t>
      </w:r>
      <w:r w:rsidRPr="00C7410B">
        <w:rPr>
          <w:spacing w:val="-6"/>
        </w:rPr>
        <w:t xml:space="preserve"> </w:t>
      </w:r>
      <w:r w:rsidRPr="00C7410B">
        <w:t>masa,</w:t>
      </w:r>
      <w:r w:rsidRPr="00C7410B">
        <w:rPr>
          <w:spacing w:val="27"/>
        </w:rPr>
        <w:t xml:space="preserve"> </w:t>
      </w:r>
      <w:r w:rsidRPr="00C7410B">
        <w:t>prej</w:t>
      </w:r>
      <w:r w:rsidRPr="00C7410B">
        <w:rPr>
          <w:spacing w:val="12"/>
        </w:rPr>
        <w:t xml:space="preserve"> </w:t>
      </w:r>
      <w:r w:rsidRPr="00C7410B">
        <w:t>të cilave</w:t>
      </w:r>
      <w:r w:rsidRPr="00C7410B">
        <w:rPr>
          <w:spacing w:val="40"/>
        </w:rPr>
        <w:t xml:space="preserve"> </w:t>
      </w:r>
      <w:r w:rsidRPr="00C7410B">
        <w:t>1 masë</w:t>
      </w:r>
      <w:r w:rsidRPr="00C7410B">
        <w:rPr>
          <w:spacing w:val="15"/>
        </w:rPr>
        <w:t xml:space="preserve"> </w:t>
      </w:r>
      <w:r w:rsidRPr="00C7410B">
        <w:t>është zbatuar</w:t>
      </w:r>
      <w:r w:rsidRPr="00C7410B">
        <w:rPr>
          <w:spacing w:val="5"/>
        </w:rPr>
        <w:t xml:space="preserve"> </w:t>
      </w:r>
      <w:r w:rsidRPr="00C7410B">
        <w:t>pjesërisht dhe</w:t>
      </w:r>
      <w:r w:rsidRPr="00C7410B">
        <w:rPr>
          <w:spacing w:val="6"/>
        </w:rPr>
        <w:t xml:space="preserve"> </w:t>
      </w:r>
      <w:r w:rsidRPr="00C7410B">
        <w:t>3</w:t>
      </w:r>
      <w:r w:rsidRPr="00C7410B">
        <w:rPr>
          <w:spacing w:val="-15"/>
        </w:rPr>
        <w:t xml:space="preserve"> </w:t>
      </w:r>
      <w:r w:rsidRPr="00C7410B">
        <w:t>masa</w:t>
      </w:r>
      <w:r w:rsidRPr="00C7410B">
        <w:rPr>
          <w:spacing w:val="-8"/>
        </w:rPr>
        <w:t xml:space="preserve"> </w:t>
      </w:r>
      <w:r w:rsidRPr="00C7410B">
        <w:t>janë të pazabtuara</w:t>
      </w:r>
      <w:r w:rsidRPr="00C7410B">
        <w:rPr>
          <w:spacing w:val="40"/>
        </w:rPr>
        <w:t xml:space="preserve"> </w:t>
      </w:r>
      <w:r w:rsidRPr="00C7410B">
        <w:rPr>
          <w:b/>
        </w:rPr>
        <w:t>25%</w:t>
      </w:r>
      <w:r w:rsidRPr="00C7410B">
        <w:rPr>
          <w:b/>
          <w:spacing w:val="-15"/>
        </w:rPr>
        <w:t xml:space="preserve"> </w:t>
      </w:r>
      <w:r w:rsidRPr="00C7410B">
        <w:t>e</w:t>
      </w:r>
      <w:r w:rsidRPr="00C7410B">
        <w:rPr>
          <w:spacing w:val="-15"/>
        </w:rPr>
        <w:t xml:space="preserve"> </w:t>
      </w:r>
      <w:r w:rsidRPr="00C7410B">
        <w:t>masave</w:t>
      </w:r>
      <w:r w:rsidRPr="00C7410B">
        <w:rPr>
          <w:spacing w:val="14"/>
        </w:rPr>
        <w:t xml:space="preserve"> </w:t>
      </w:r>
      <w:r w:rsidRPr="00C7410B">
        <w:t>janë</w:t>
      </w:r>
      <w:r w:rsidRPr="00C7410B">
        <w:rPr>
          <w:spacing w:val="-8"/>
        </w:rPr>
        <w:t xml:space="preserve"> </w:t>
      </w:r>
      <w:r w:rsidRPr="00C7410B">
        <w:t>zbatuar</w:t>
      </w:r>
      <w:r w:rsidRPr="00C7410B">
        <w:rPr>
          <w:spacing w:val="11"/>
        </w:rPr>
        <w:t xml:space="preserve"> </w:t>
      </w:r>
      <w:r w:rsidRPr="00C7410B">
        <w:t>pjesërisht.</w:t>
      </w:r>
    </w:p>
    <w:p w14:paraId="0C2BF931" w14:textId="77777777" w:rsidR="001B09F0" w:rsidRDefault="001B09F0">
      <w:pPr>
        <w:tabs>
          <w:tab w:val="center" w:pos="5400"/>
        </w:tabs>
      </w:pPr>
    </w:p>
    <w:p w14:paraId="6CF28A6C" w14:textId="77777777" w:rsidR="001B09F0" w:rsidRDefault="001C5189">
      <w:pPr>
        <w:pStyle w:val="BodyText"/>
        <w:spacing w:before="205"/>
        <w:rPr>
          <w:b/>
          <w:sz w:val="20"/>
        </w:rPr>
      </w:pPr>
      <w:r>
        <w:rPr>
          <w:b/>
          <w:sz w:val="20"/>
        </w:rPr>
        <w:t xml:space="preserve">                                                        </w:t>
      </w:r>
      <w:r>
        <w:rPr>
          <w:noProof/>
          <w:sz w:val="22"/>
          <w:szCs w:val="22"/>
        </w:rPr>
        <w:drawing>
          <wp:inline distT="0" distB="0" distL="0" distR="0" wp14:anchorId="78334AED" wp14:editId="68538D9E">
            <wp:extent cx="3705225" cy="193357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956249C" w14:textId="77777777" w:rsidR="001B09F0" w:rsidRDefault="001B09F0">
      <w:pPr>
        <w:pStyle w:val="BodyText"/>
        <w:spacing w:before="21"/>
      </w:pPr>
    </w:p>
    <w:p w14:paraId="28C76D88" w14:textId="77777777" w:rsidR="001B09F0" w:rsidRDefault="001C5189">
      <w:pPr>
        <w:tabs>
          <w:tab w:val="center" w:pos="5400"/>
        </w:tabs>
        <w:ind w:left="1080"/>
        <w:rPr>
          <w:spacing w:val="-2"/>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r>
        <w:rPr>
          <w:spacing w:val="-2"/>
        </w:rPr>
        <w:t>:</w:t>
      </w:r>
    </w:p>
    <w:p w14:paraId="208D81B8" w14:textId="77777777" w:rsidR="001B09F0" w:rsidRPr="00C7410B" w:rsidRDefault="001C5189">
      <w:pPr>
        <w:pStyle w:val="NormalWeb"/>
        <w:numPr>
          <w:ilvl w:val="0"/>
          <w:numId w:val="22"/>
        </w:numPr>
        <w:jc w:val="both"/>
        <w:rPr>
          <w:lang w:val="sq-AL"/>
        </w:rPr>
      </w:pPr>
      <w:r w:rsidRPr="00C7410B">
        <w:rPr>
          <w:rStyle w:val="Strong"/>
          <w:lang w:val="sq-AL"/>
        </w:rPr>
        <w:t>Këshilli i Lartë Gjyqësor (KLGJ)</w:t>
      </w:r>
      <w:r w:rsidRPr="00C7410B">
        <w:rPr>
          <w:lang w:val="sq-AL"/>
        </w:rPr>
        <w:t xml:space="preserve"> - Në të gjitha gjykatat e Republikës së Shqipërisë është siguruar prania e gjyqtarëve të specializuar për trajtimin e çështjeve të drejtësisë penale për të mitur. Ky angazhim i Këshillit të Lartë Gjyqësor (KLGJ) ka ndikuar drejtpërdrejt në rritjen e cilësisë së gjykimit dhe në garantimin e informimit të të miturve në një gjuhë miqësore, duke siguruar që çdo proces të trajtohet me ekspertizën e duhur ligjore dhe psikologjike që kërkon kjo kategori.</w:t>
      </w:r>
    </w:p>
    <w:p w14:paraId="58E0A45C" w14:textId="77777777" w:rsidR="001B09F0" w:rsidRDefault="001C5189">
      <w:pPr>
        <w:pStyle w:val="NormalWeb"/>
        <w:numPr>
          <w:ilvl w:val="0"/>
          <w:numId w:val="22"/>
        </w:numPr>
        <w:jc w:val="both"/>
        <w:rPr>
          <w:lang w:val="sq-AL"/>
        </w:rPr>
      </w:pPr>
      <w:r>
        <w:rPr>
          <w:rStyle w:val="Strong"/>
          <w:highlight w:val="red"/>
          <w:lang w:val="sq-AL"/>
        </w:rPr>
        <w:t xml:space="preserve">Prokuroria e Përgjithshme (PP) </w:t>
      </w:r>
      <w:r>
        <w:rPr>
          <w:rStyle w:val="Strong"/>
          <w:b w:val="0"/>
          <w:highlight w:val="red"/>
          <w:lang w:val="sq-AL"/>
        </w:rPr>
        <w:t>-</w:t>
      </w:r>
      <w:r>
        <w:rPr>
          <w:highlight w:val="red"/>
          <w:lang w:val="sq-AL"/>
        </w:rPr>
        <w:t xml:space="preserve"> </w:t>
      </w:r>
      <w:r>
        <w:rPr>
          <w:lang w:val="sq-AL"/>
        </w:rPr>
        <w:t xml:space="preserve">Prokuroria e Përgjithshme ka vënë në dispozicion të prokurorëve që hetojnë çështjet me të mitur materiale informuese specifike, siç është fletëpalosja mbi shmangen nga ndjekja penale. Ky material, i cili është shpërndarë në prokuroritë e rretheve dhe mbetet i aksesueshëm publikisht në faqen zyrtare të institucionit, shërben si një mjet orientues për të miturit dhe familjarët e tyre, duke nxitur zbatimin e masave alternative dhe drejtësisë restauruese. </w:t>
      </w:r>
      <w:r>
        <w:rPr>
          <w:highlight w:val="red"/>
          <w:lang w:val="sq-AL"/>
        </w:rPr>
        <w:t>(RAPORTIM 6 MUJOR)</w:t>
      </w:r>
    </w:p>
    <w:p w14:paraId="76961188" w14:textId="77777777" w:rsidR="001B09F0" w:rsidRPr="00C7410B" w:rsidRDefault="001C5189">
      <w:pPr>
        <w:pStyle w:val="NormalWeb"/>
        <w:numPr>
          <w:ilvl w:val="0"/>
          <w:numId w:val="22"/>
        </w:numPr>
        <w:jc w:val="both"/>
        <w:rPr>
          <w:rStyle w:val="Strong"/>
          <w:b w:val="0"/>
          <w:bCs w:val="0"/>
          <w:lang w:val="sq-AL"/>
        </w:rPr>
      </w:pPr>
      <w:r w:rsidRPr="00C7410B">
        <w:rPr>
          <w:rStyle w:val="Strong"/>
          <w:lang w:val="sq-AL"/>
        </w:rPr>
        <w:t>Njësitë për Mbrojtjen e Fëmijëve (NJMF)</w:t>
      </w:r>
      <w:r w:rsidRPr="00C7410B">
        <w:rPr>
          <w:rStyle w:val="Strong"/>
          <w:b w:val="0"/>
          <w:lang w:val="sq-AL"/>
        </w:rPr>
        <w:t xml:space="preserve"> në nivel vendor luajnë një rol aktiv në mbështetjen e proceseve ligjore për të miturit. Bashkia Kamëz siguron bashkëpunim të plotë me gjykatat dhe shërbimin e provës, duke vënë në dispozicion vlerësimet individuale të fëmijëve sipas kërkesave ligjore. Ndërkohë, Bashkia Pogradec ndjek një proces të strukturuar që përfshin përpilimin e dosjeve individuale, regjistrimin në Regjistrin Elektronik Kombëtar, hartimin e raporteve sociale dhe planeve të mbrojtjes, si dhe organizimin e aktiviteteve ndërgjegjësuese për të miturit.</w:t>
      </w:r>
    </w:p>
    <w:p w14:paraId="4EBA1BB3" w14:textId="77777777" w:rsidR="001B09F0" w:rsidRPr="00C7410B" w:rsidRDefault="001C5189">
      <w:pPr>
        <w:pStyle w:val="NormalWeb"/>
        <w:numPr>
          <w:ilvl w:val="0"/>
          <w:numId w:val="22"/>
        </w:numPr>
        <w:jc w:val="both"/>
        <w:rPr>
          <w:lang w:val="sq-AL"/>
        </w:rPr>
      </w:pPr>
      <w:r w:rsidRPr="00C7410B">
        <w:rPr>
          <w:rStyle w:val="Strong"/>
          <w:lang w:val="sq-AL"/>
        </w:rPr>
        <w:t>Bashkia Durrës</w:t>
      </w:r>
      <w:r w:rsidRPr="00C7410B">
        <w:rPr>
          <w:lang w:val="sq-AL"/>
        </w:rPr>
        <w:t xml:space="preserve"> - Bashkia Durrës ka shënuar progres në garantimin e të drejtave themelore të të miturve, duke e bërë marrjen e mendimit të fëmijës një praktikë evidente dhe të konsoliduar nga Njësitë për Mbrojtjen e Fëmijëve (NJMF) në bashkëpunim me institucionet e tjera. Gjithashtu, bashkia është angazhuar aktivisht në rritjen e kapaciteteve profesionale përmes trajnimeve dhe seminareve të vazhdueshme mbi praktikat e reja, gjetjet dhe konkluzionet më të fundit në fushën e mbrojtjes së të miturve.</w:t>
      </w:r>
    </w:p>
    <w:p w14:paraId="6EFC5EBC" w14:textId="77777777" w:rsidR="001B09F0" w:rsidRPr="00C7410B" w:rsidRDefault="001C5189">
      <w:pPr>
        <w:pStyle w:val="NormalWeb"/>
        <w:numPr>
          <w:ilvl w:val="0"/>
          <w:numId w:val="22"/>
        </w:numPr>
        <w:jc w:val="both"/>
        <w:rPr>
          <w:lang w:val="sq-AL"/>
        </w:rPr>
      </w:pPr>
      <w:r w:rsidRPr="00C7410B">
        <w:rPr>
          <w:rStyle w:val="Strong"/>
          <w:lang w:val="sq-AL"/>
        </w:rPr>
        <w:lastRenderedPageBreak/>
        <w:t>Bashkia Korçë</w:t>
      </w:r>
      <w:r w:rsidRPr="00C7410B">
        <w:rPr>
          <w:lang w:val="sq-AL"/>
        </w:rPr>
        <w:t xml:space="preserve">  - Bashkia Korçë luan një rol aktiv në riintegrimin e fëmijëve në konflikt me ligjin përmes Njësisë për Mbrojtjen e Fëmijëve (NJMF). Pas vendosjes së kontaktit, kjo njësi fokusohet në këshillimin dhe orientimin e të miturve drejt aktiviteteve social-edukative dhe kurseve profesionale. Paralelisht, NJMF harton raportin social-ekonomik për çdo rast, i cili i përcillet Shërbimit të Provës dhe më pas Prokurorisë, si pjesë e dokumentacionit të nevojshëm për trajtimin e çështjes penale.</w:t>
      </w:r>
    </w:p>
    <w:p w14:paraId="30F7CB4B" w14:textId="77777777" w:rsidR="001B09F0" w:rsidRDefault="001C5189">
      <w:pPr>
        <w:pStyle w:val="Heading3"/>
        <w:numPr>
          <w:ilvl w:val="0"/>
          <w:numId w:val="13"/>
        </w:numPr>
        <w:tabs>
          <w:tab w:val="left" w:pos="1862"/>
        </w:tabs>
        <w:spacing w:before="1"/>
        <w:ind w:left="1862" w:hanging="420"/>
      </w:pPr>
      <w:r>
        <w:rPr>
          <w:spacing w:val="-2"/>
        </w:rPr>
        <w:t>Objektivi</w:t>
      </w:r>
      <w:r>
        <w:rPr>
          <w:spacing w:val="22"/>
        </w:rPr>
        <w:t xml:space="preserve"> </w:t>
      </w:r>
      <w:r>
        <w:rPr>
          <w:spacing w:val="-2"/>
        </w:rPr>
        <w:t>Specifik</w:t>
      </w:r>
      <w:r>
        <w:rPr>
          <w:spacing w:val="4"/>
        </w:rPr>
        <w:t xml:space="preserve"> </w:t>
      </w:r>
      <w:r>
        <w:rPr>
          <w:spacing w:val="-5"/>
        </w:rPr>
        <w:t>4.2</w:t>
      </w:r>
    </w:p>
    <w:p w14:paraId="2D3EB6C4" w14:textId="77777777" w:rsidR="001B09F0" w:rsidRDefault="001C5189">
      <w:pPr>
        <w:pStyle w:val="BodyText"/>
        <w:spacing w:before="24"/>
        <w:rPr>
          <w:b/>
          <w:sz w:val="20"/>
        </w:rPr>
      </w:pPr>
      <w:r>
        <w:rPr>
          <w:b/>
          <w:noProof/>
          <w:sz w:val="20"/>
          <w:lang w:val="en-US"/>
        </w:rPr>
        <mc:AlternateContent>
          <mc:Choice Requires="wps">
            <w:drawing>
              <wp:anchor distT="0" distB="0" distL="0" distR="0" simplePos="0" relativeHeight="251668480" behindDoc="1" locked="0" layoutInCell="1" allowOverlap="1" wp14:anchorId="62CE6806" wp14:editId="237986D2">
                <wp:simplePos x="0" y="0"/>
                <wp:positionH relativeFrom="page">
                  <wp:posOffset>843280</wp:posOffset>
                </wp:positionH>
                <wp:positionV relativeFrom="paragraph">
                  <wp:posOffset>181610</wp:posOffset>
                </wp:positionV>
                <wp:extent cx="6094095" cy="372110"/>
                <wp:effectExtent l="0" t="0" r="0" b="0"/>
                <wp:wrapTopAndBottom/>
                <wp:docPr id="345" name="Textbox 345"/>
                <wp:cNvGraphicFramePr/>
                <a:graphic xmlns:a="http://schemas.openxmlformats.org/drawingml/2006/main">
                  <a:graphicData uri="http://schemas.microsoft.com/office/word/2010/wordprocessingShape">
                    <wps:wsp>
                      <wps:cNvSpPr txBox="1"/>
                      <wps:spPr>
                        <a:xfrm>
                          <a:off x="0" y="0"/>
                          <a:ext cx="6094095" cy="372110"/>
                        </a:xfrm>
                        <a:prstGeom prst="rect">
                          <a:avLst/>
                        </a:prstGeom>
                        <a:solidFill>
                          <a:srgbClr val="F1F1F1"/>
                        </a:solidFill>
                        <a:ln w="9525">
                          <a:solidFill>
                            <a:srgbClr val="000000"/>
                          </a:solidFill>
                          <a:prstDash val="solid"/>
                        </a:ln>
                      </wps:spPr>
                      <wps:txbx>
                        <w:txbxContent>
                          <w:p w14:paraId="53F13480" w14:textId="77777777" w:rsidR="001C5189" w:rsidRDefault="001C5189">
                            <w:pPr>
                              <w:pStyle w:val="BodyText"/>
                              <w:spacing w:before="20" w:line="235" w:lineRule="auto"/>
                              <w:ind w:left="105" w:right="133"/>
                              <w:rPr>
                                <w:color w:val="000000"/>
                              </w:rPr>
                            </w:pPr>
                            <w:r>
                              <w:rPr>
                                <w:color w:val="000000"/>
                                <w:spacing w:val="-2"/>
                              </w:rPr>
                              <w:t>Programe</w:t>
                            </w:r>
                            <w:r>
                              <w:rPr>
                                <w:color w:val="000000"/>
                                <w:spacing w:val="4"/>
                              </w:rPr>
                              <w:t xml:space="preserve"> </w:t>
                            </w:r>
                            <w:r>
                              <w:rPr>
                                <w:color w:val="000000"/>
                                <w:spacing w:val="-2"/>
                              </w:rPr>
                              <w:t>të</w:t>
                            </w:r>
                            <w:r>
                              <w:rPr>
                                <w:color w:val="000000"/>
                                <w:spacing w:val="-13"/>
                              </w:rPr>
                              <w:t xml:space="preserve"> </w:t>
                            </w:r>
                            <w:r>
                              <w:rPr>
                                <w:color w:val="000000"/>
                                <w:spacing w:val="-2"/>
                              </w:rPr>
                              <w:t>drejtësisë restauruese</w:t>
                            </w:r>
                            <w:r>
                              <w:rPr>
                                <w:color w:val="000000"/>
                                <w:spacing w:val="16"/>
                              </w:rPr>
                              <w:t xml:space="preserve"> </w:t>
                            </w:r>
                            <w:r>
                              <w:rPr>
                                <w:color w:val="000000"/>
                                <w:spacing w:val="-2"/>
                              </w:rPr>
                              <w:t>dhe</w:t>
                            </w:r>
                            <w:r>
                              <w:rPr>
                                <w:color w:val="000000"/>
                                <w:spacing w:val="-13"/>
                              </w:rPr>
                              <w:t xml:space="preserve"> </w:t>
                            </w:r>
                            <w:r>
                              <w:rPr>
                                <w:color w:val="000000"/>
                                <w:spacing w:val="-2"/>
                              </w:rPr>
                              <w:t>të</w:t>
                            </w:r>
                            <w:r>
                              <w:rPr>
                                <w:color w:val="000000"/>
                                <w:spacing w:val="-13"/>
                              </w:rPr>
                              <w:t xml:space="preserve"> </w:t>
                            </w:r>
                            <w:r>
                              <w:rPr>
                                <w:color w:val="000000"/>
                                <w:spacing w:val="-2"/>
                              </w:rPr>
                              <w:t>ndërmjetësimit</w:t>
                            </w:r>
                            <w:r>
                              <w:rPr>
                                <w:color w:val="000000"/>
                                <w:spacing w:val="24"/>
                              </w:rPr>
                              <w:t xml:space="preserve"> </w:t>
                            </w:r>
                            <w:r>
                              <w:rPr>
                                <w:color w:val="000000"/>
                                <w:spacing w:val="-2"/>
                              </w:rPr>
                              <w:t>të</w:t>
                            </w:r>
                            <w:r>
                              <w:rPr>
                                <w:color w:val="000000"/>
                                <w:spacing w:val="-17"/>
                              </w:rPr>
                              <w:t xml:space="preserve"> </w:t>
                            </w:r>
                            <w:r>
                              <w:rPr>
                                <w:color w:val="000000"/>
                                <w:spacing w:val="-2"/>
                              </w:rPr>
                              <w:t>mundësuara</w:t>
                            </w:r>
                            <w:r>
                              <w:rPr>
                                <w:color w:val="000000"/>
                                <w:spacing w:val="16"/>
                              </w:rPr>
                              <w:t xml:space="preserve"> </w:t>
                            </w:r>
                            <w:r>
                              <w:rPr>
                                <w:color w:val="000000"/>
                                <w:spacing w:val="-2"/>
                              </w:rPr>
                              <w:t>për</w:t>
                            </w:r>
                            <w:r>
                              <w:rPr>
                                <w:color w:val="000000"/>
                                <w:spacing w:val="-13"/>
                              </w:rPr>
                              <w:t xml:space="preserve"> </w:t>
                            </w:r>
                            <w:r>
                              <w:rPr>
                                <w:color w:val="000000"/>
                                <w:spacing w:val="-2"/>
                              </w:rPr>
                              <w:t>fëmijën</w:t>
                            </w:r>
                            <w:r>
                              <w:rPr>
                                <w:color w:val="000000"/>
                                <w:spacing w:val="8"/>
                              </w:rPr>
                              <w:t xml:space="preserve"> </w:t>
                            </w:r>
                            <w:r>
                              <w:rPr>
                                <w:color w:val="000000"/>
                                <w:spacing w:val="-2"/>
                              </w:rPr>
                              <w:t>në</w:t>
                            </w:r>
                            <w:r>
                              <w:rPr>
                                <w:color w:val="000000"/>
                                <w:spacing w:val="-13"/>
                              </w:rPr>
                              <w:t xml:space="preserve"> </w:t>
                            </w:r>
                            <w:r>
                              <w:rPr>
                                <w:color w:val="000000"/>
                                <w:spacing w:val="-2"/>
                              </w:rPr>
                              <w:t>konflikt</w:t>
                            </w:r>
                            <w:r>
                              <w:rPr>
                                <w:color w:val="000000"/>
                                <w:spacing w:val="24"/>
                              </w:rPr>
                              <w:t xml:space="preserve"> </w:t>
                            </w:r>
                            <w:r>
                              <w:rPr>
                                <w:color w:val="000000"/>
                                <w:spacing w:val="-2"/>
                              </w:rPr>
                              <w:t xml:space="preserve">me </w:t>
                            </w:r>
                            <w:r>
                              <w:rPr>
                                <w:color w:val="000000"/>
                              </w:rPr>
                              <w:t>ligjin</w:t>
                            </w:r>
                            <w:r>
                              <w:rPr>
                                <w:color w:val="000000"/>
                                <w:spacing w:val="17"/>
                              </w:rPr>
                              <w:t xml:space="preserve"> </w:t>
                            </w:r>
                            <w:r>
                              <w:rPr>
                                <w:color w:val="000000"/>
                              </w:rPr>
                              <w:t>ose</w:t>
                            </w:r>
                            <w:r>
                              <w:rPr>
                                <w:color w:val="000000"/>
                                <w:spacing w:val="-15"/>
                              </w:rPr>
                              <w:t xml:space="preserve"> </w:t>
                            </w:r>
                            <w:r>
                              <w:rPr>
                                <w:color w:val="000000"/>
                              </w:rPr>
                              <w:t>viktimë</w:t>
                            </w:r>
                            <w:r>
                              <w:rPr>
                                <w:color w:val="000000"/>
                                <w:spacing w:val="32"/>
                              </w:rPr>
                              <w:t xml:space="preserve"> </w:t>
                            </w:r>
                            <w:r>
                              <w:rPr>
                                <w:color w:val="000000"/>
                              </w:rPr>
                              <w:t>e</w:t>
                            </w:r>
                            <w:r>
                              <w:rPr>
                                <w:color w:val="000000"/>
                                <w:spacing w:val="-15"/>
                              </w:rPr>
                              <w:t xml:space="preserve"> </w:t>
                            </w:r>
                            <w:r>
                              <w:rPr>
                                <w:color w:val="000000"/>
                              </w:rPr>
                              <w:t>krimit,</w:t>
                            </w:r>
                            <w:r>
                              <w:rPr>
                                <w:color w:val="000000"/>
                                <w:spacing w:val="34"/>
                              </w:rPr>
                              <w:t xml:space="preserve"> </w:t>
                            </w:r>
                            <w:r>
                              <w:rPr>
                                <w:color w:val="000000"/>
                              </w:rPr>
                              <w:t>në</w:t>
                            </w:r>
                            <w:r>
                              <w:rPr>
                                <w:color w:val="000000"/>
                                <w:spacing w:val="-9"/>
                              </w:rPr>
                              <w:t xml:space="preserve"> </w:t>
                            </w:r>
                            <w:r>
                              <w:rPr>
                                <w:color w:val="000000"/>
                              </w:rPr>
                              <w:t>përputhje</w:t>
                            </w:r>
                            <w:r>
                              <w:rPr>
                                <w:color w:val="000000"/>
                                <w:spacing w:val="23"/>
                              </w:rPr>
                              <w:t xml:space="preserve"> </w:t>
                            </w:r>
                            <w:r>
                              <w:rPr>
                                <w:color w:val="000000"/>
                              </w:rPr>
                              <w:t>me</w:t>
                            </w:r>
                            <w:r>
                              <w:rPr>
                                <w:color w:val="000000"/>
                                <w:spacing w:val="-9"/>
                              </w:rPr>
                              <w:t xml:space="preserve"> </w:t>
                            </w:r>
                            <w:r>
                              <w:rPr>
                                <w:color w:val="000000"/>
                              </w:rPr>
                              <w:t>interesin</w:t>
                            </w:r>
                            <w:r>
                              <w:rPr>
                                <w:color w:val="000000"/>
                                <w:spacing w:val="24"/>
                              </w:rPr>
                              <w:t xml:space="preserve"> </w:t>
                            </w:r>
                            <w:r>
                              <w:rPr>
                                <w:color w:val="000000"/>
                              </w:rPr>
                              <w:t>më</w:t>
                            </w:r>
                            <w:r>
                              <w:rPr>
                                <w:color w:val="000000"/>
                                <w:spacing w:val="-9"/>
                              </w:rPr>
                              <w:t xml:space="preserve"> </w:t>
                            </w:r>
                            <w:r>
                              <w:rPr>
                                <w:color w:val="000000"/>
                              </w:rPr>
                              <w:t>të</w:t>
                            </w:r>
                            <w:r>
                              <w:rPr>
                                <w:color w:val="000000"/>
                                <w:spacing w:val="-9"/>
                              </w:rPr>
                              <w:t xml:space="preserve"> </w:t>
                            </w:r>
                            <w:r>
                              <w:rPr>
                                <w:color w:val="000000"/>
                              </w:rPr>
                              <w:t>lartë të</w:t>
                            </w:r>
                            <w:r>
                              <w:rPr>
                                <w:color w:val="000000"/>
                                <w:spacing w:val="-9"/>
                              </w:rPr>
                              <w:t xml:space="preserve"> </w:t>
                            </w:r>
                            <w:r>
                              <w:rPr>
                                <w:color w:val="000000"/>
                              </w:rPr>
                              <w:t>fëmijës.</w:t>
                            </w:r>
                          </w:p>
                        </w:txbxContent>
                      </wps:txbx>
                      <wps:bodyPr wrap="square" lIns="0" tIns="0" rIns="0" bIns="0" rtlCol="0">
                        <a:noAutofit/>
                      </wps:bodyPr>
                    </wps:wsp>
                  </a:graphicData>
                </a:graphic>
              </wp:anchor>
            </w:drawing>
          </mc:Choice>
          <mc:Fallback>
            <w:pict>
              <v:shape w14:anchorId="62CE6806" id="Textbox 345" o:spid="_x0000_s1039" type="#_x0000_t202" style="position:absolute;margin-left:66.4pt;margin-top:14.3pt;width:479.85pt;height:29.3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" fillcolor="#f1f1f1">
                <v:textbox inset="0,0,0,0">
                  <w:txbxContent>
                    <w:p w14:paraId="53F13480" w14:textId="77777777" w:rsidR="001C5189" w:rsidRDefault="001C5189">
                      <w:pPr>
                        <w:pStyle w:val="BodyText"/>
                        <w:spacing w:before="20" w:line="235" w:lineRule="auto"/>
                        <w:ind w:left="105" w:right="133"/>
                        <w:rPr>
                          <w:color w:val="000000"/>
                        </w:rPr>
                      </w:pPr>
                      <w:r>
                        <w:rPr>
                          <w:color w:val="000000"/>
                          <w:spacing w:val="-2"/>
                        </w:rPr>
                        <w:t>Programe</w:t>
                      </w:r>
                      <w:r>
                        <w:rPr>
                          <w:color w:val="000000"/>
                          <w:spacing w:val="4"/>
                        </w:rPr>
                        <w:t xml:space="preserve"> </w:t>
                      </w:r>
                      <w:r>
                        <w:rPr>
                          <w:color w:val="000000"/>
                          <w:spacing w:val="-2"/>
                        </w:rPr>
                        <w:t>të</w:t>
                      </w:r>
                      <w:r>
                        <w:rPr>
                          <w:color w:val="000000"/>
                          <w:spacing w:val="-13"/>
                        </w:rPr>
                        <w:t xml:space="preserve"> </w:t>
                      </w:r>
                      <w:r>
                        <w:rPr>
                          <w:color w:val="000000"/>
                          <w:spacing w:val="-2"/>
                        </w:rPr>
                        <w:t>drejtësisë restauruese</w:t>
                      </w:r>
                      <w:r>
                        <w:rPr>
                          <w:color w:val="000000"/>
                          <w:spacing w:val="16"/>
                        </w:rPr>
                        <w:t xml:space="preserve"> </w:t>
                      </w:r>
                      <w:r>
                        <w:rPr>
                          <w:color w:val="000000"/>
                          <w:spacing w:val="-2"/>
                        </w:rPr>
                        <w:t>dhe</w:t>
                      </w:r>
                      <w:r>
                        <w:rPr>
                          <w:color w:val="000000"/>
                          <w:spacing w:val="-13"/>
                        </w:rPr>
                        <w:t xml:space="preserve"> </w:t>
                      </w:r>
                      <w:r>
                        <w:rPr>
                          <w:color w:val="000000"/>
                          <w:spacing w:val="-2"/>
                        </w:rPr>
                        <w:t>të</w:t>
                      </w:r>
                      <w:r>
                        <w:rPr>
                          <w:color w:val="000000"/>
                          <w:spacing w:val="-13"/>
                        </w:rPr>
                        <w:t xml:space="preserve"> </w:t>
                      </w:r>
                      <w:r>
                        <w:rPr>
                          <w:color w:val="000000"/>
                          <w:spacing w:val="-2"/>
                        </w:rPr>
                        <w:t>ndërmjetësimit</w:t>
                      </w:r>
                      <w:r>
                        <w:rPr>
                          <w:color w:val="000000"/>
                          <w:spacing w:val="24"/>
                        </w:rPr>
                        <w:t xml:space="preserve"> </w:t>
                      </w:r>
                      <w:r>
                        <w:rPr>
                          <w:color w:val="000000"/>
                          <w:spacing w:val="-2"/>
                        </w:rPr>
                        <w:t>të</w:t>
                      </w:r>
                      <w:r>
                        <w:rPr>
                          <w:color w:val="000000"/>
                          <w:spacing w:val="-17"/>
                        </w:rPr>
                        <w:t xml:space="preserve"> </w:t>
                      </w:r>
                      <w:r>
                        <w:rPr>
                          <w:color w:val="000000"/>
                          <w:spacing w:val="-2"/>
                        </w:rPr>
                        <w:t>mundësuara</w:t>
                      </w:r>
                      <w:r>
                        <w:rPr>
                          <w:color w:val="000000"/>
                          <w:spacing w:val="16"/>
                        </w:rPr>
                        <w:t xml:space="preserve"> </w:t>
                      </w:r>
                      <w:r>
                        <w:rPr>
                          <w:color w:val="000000"/>
                          <w:spacing w:val="-2"/>
                        </w:rPr>
                        <w:t>për</w:t>
                      </w:r>
                      <w:r>
                        <w:rPr>
                          <w:color w:val="000000"/>
                          <w:spacing w:val="-13"/>
                        </w:rPr>
                        <w:t xml:space="preserve"> </w:t>
                      </w:r>
                      <w:r>
                        <w:rPr>
                          <w:color w:val="000000"/>
                          <w:spacing w:val="-2"/>
                        </w:rPr>
                        <w:t>fëmijën</w:t>
                      </w:r>
                      <w:r>
                        <w:rPr>
                          <w:color w:val="000000"/>
                          <w:spacing w:val="8"/>
                        </w:rPr>
                        <w:t xml:space="preserve"> </w:t>
                      </w:r>
                      <w:r>
                        <w:rPr>
                          <w:color w:val="000000"/>
                          <w:spacing w:val="-2"/>
                        </w:rPr>
                        <w:t>në</w:t>
                      </w:r>
                      <w:r>
                        <w:rPr>
                          <w:color w:val="000000"/>
                          <w:spacing w:val="-13"/>
                        </w:rPr>
                        <w:t xml:space="preserve"> </w:t>
                      </w:r>
                      <w:r>
                        <w:rPr>
                          <w:color w:val="000000"/>
                          <w:spacing w:val="-2"/>
                        </w:rPr>
                        <w:t>konflikt</w:t>
                      </w:r>
                      <w:r>
                        <w:rPr>
                          <w:color w:val="000000"/>
                          <w:spacing w:val="24"/>
                        </w:rPr>
                        <w:t xml:space="preserve"> </w:t>
                      </w:r>
                      <w:r>
                        <w:rPr>
                          <w:color w:val="000000"/>
                          <w:spacing w:val="-2"/>
                        </w:rPr>
                        <w:t xml:space="preserve">me </w:t>
                      </w:r>
                      <w:r>
                        <w:rPr>
                          <w:color w:val="000000"/>
                        </w:rPr>
                        <w:t>ligjin</w:t>
                      </w:r>
                      <w:r>
                        <w:rPr>
                          <w:color w:val="000000"/>
                          <w:spacing w:val="17"/>
                        </w:rPr>
                        <w:t xml:space="preserve"> </w:t>
                      </w:r>
                      <w:r>
                        <w:rPr>
                          <w:color w:val="000000"/>
                        </w:rPr>
                        <w:t>ose</w:t>
                      </w:r>
                      <w:r>
                        <w:rPr>
                          <w:color w:val="000000"/>
                          <w:spacing w:val="-15"/>
                        </w:rPr>
                        <w:t xml:space="preserve"> </w:t>
                      </w:r>
                      <w:r>
                        <w:rPr>
                          <w:color w:val="000000"/>
                        </w:rPr>
                        <w:t>viktimë</w:t>
                      </w:r>
                      <w:r>
                        <w:rPr>
                          <w:color w:val="000000"/>
                          <w:spacing w:val="32"/>
                        </w:rPr>
                        <w:t xml:space="preserve"> </w:t>
                      </w:r>
                      <w:r>
                        <w:rPr>
                          <w:color w:val="000000"/>
                        </w:rPr>
                        <w:t>e</w:t>
                      </w:r>
                      <w:r>
                        <w:rPr>
                          <w:color w:val="000000"/>
                          <w:spacing w:val="-15"/>
                        </w:rPr>
                        <w:t xml:space="preserve"> </w:t>
                      </w:r>
                      <w:r>
                        <w:rPr>
                          <w:color w:val="000000"/>
                        </w:rPr>
                        <w:t>krimit,</w:t>
                      </w:r>
                      <w:r>
                        <w:rPr>
                          <w:color w:val="000000"/>
                          <w:spacing w:val="34"/>
                        </w:rPr>
                        <w:t xml:space="preserve"> </w:t>
                      </w:r>
                      <w:r>
                        <w:rPr>
                          <w:color w:val="000000"/>
                        </w:rPr>
                        <w:t>në</w:t>
                      </w:r>
                      <w:r>
                        <w:rPr>
                          <w:color w:val="000000"/>
                          <w:spacing w:val="-9"/>
                        </w:rPr>
                        <w:t xml:space="preserve"> </w:t>
                      </w:r>
                      <w:r>
                        <w:rPr>
                          <w:color w:val="000000"/>
                        </w:rPr>
                        <w:t>përputhje</w:t>
                      </w:r>
                      <w:r>
                        <w:rPr>
                          <w:color w:val="000000"/>
                          <w:spacing w:val="23"/>
                        </w:rPr>
                        <w:t xml:space="preserve"> </w:t>
                      </w:r>
                      <w:r>
                        <w:rPr>
                          <w:color w:val="000000"/>
                        </w:rPr>
                        <w:t>me</w:t>
                      </w:r>
                      <w:r>
                        <w:rPr>
                          <w:color w:val="000000"/>
                          <w:spacing w:val="-9"/>
                        </w:rPr>
                        <w:t xml:space="preserve"> </w:t>
                      </w:r>
                      <w:r>
                        <w:rPr>
                          <w:color w:val="000000"/>
                        </w:rPr>
                        <w:t>interesin</w:t>
                      </w:r>
                      <w:r>
                        <w:rPr>
                          <w:color w:val="000000"/>
                          <w:spacing w:val="24"/>
                        </w:rPr>
                        <w:t xml:space="preserve"> </w:t>
                      </w:r>
                      <w:r>
                        <w:rPr>
                          <w:color w:val="000000"/>
                        </w:rPr>
                        <w:t>më</w:t>
                      </w:r>
                      <w:r>
                        <w:rPr>
                          <w:color w:val="000000"/>
                          <w:spacing w:val="-9"/>
                        </w:rPr>
                        <w:t xml:space="preserve"> </w:t>
                      </w:r>
                      <w:r>
                        <w:rPr>
                          <w:color w:val="000000"/>
                        </w:rPr>
                        <w:t>të</w:t>
                      </w:r>
                      <w:r>
                        <w:rPr>
                          <w:color w:val="000000"/>
                          <w:spacing w:val="-9"/>
                        </w:rPr>
                        <w:t xml:space="preserve"> </w:t>
                      </w:r>
                      <w:r>
                        <w:rPr>
                          <w:color w:val="000000"/>
                        </w:rPr>
                        <w:t>lartë të</w:t>
                      </w:r>
                      <w:r>
                        <w:rPr>
                          <w:color w:val="000000"/>
                          <w:spacing w:val="-9"/>
                        </w:rPr>
                        <w:t xml:space="preserve"> </w:t>
                      </w:r>
                      <w:r>
                        <w:rPr>
                          <w:color w:val="000000"/>
                        </w:rPr>
                        <w:t>fëmijës.</w:t>
                      </w:r>
                    </w:p>
                  </w:txbxContent>
                </v:textbox>
                <w10:wrap type="topAndBottom" anchorx="page"/>
              </v:shape>
            </w:pict>
          </mc:Fallback>
        </mc:AlternateContent>
      </w:r>
    </w:p>
    <w:p w14:paraId="59F651B9" w14:textId="77777777" w:rsidR="001B09F0" w:rsidRDefault="001B09F0">
      <w:pPr>
        <w:pStyle w:val="BodyText"/>
        <w:spacing w:before="213"/>
        <w:rPr>
          <w:b/>
        </w:rPr>
      </w:pPr>
    </w:p>
    <w:p w14:paraId="59A9FBD9" w14:textId="019911FB" w:rsidR="001B09F0" w:rsidRPr="00C7410B" w:rsidRDefault="001C5189">
      <w:pPr>
        <w:pStyle w:val="BodyText"/>
        <w:spacing w:line="261" w:lineRule="auto"/>
        <w:ind w:left="1081"/>
        <w:rPr>
          <w:color w:val="000000" w:themeColor="text1"/>
        </w:rPr>
      </w:pPr>
      <w:r w:rsidRPr="00C7410B">
        <w:rPr>
          <w:color w:val="000000" w:themeColor="text1"/>
        </w:rPr>
        <w:t>Plani</w:t>
      </w:r>
      <w:r w:rsidRPr="00C7410B">
        <w:rPr>
          <w:color w:val="000000" w:themeColor="text1"/>
          <w:spacing w:val="36"/>
        </w:rPr>
        <w:t xml:space="preserve"> </w:t>
      </w:r>
      <w:r w:rsidRPr="00C7410B">
        <w:rPr>
          <w:color w:val="000000" w:themeColor="text1"/>
        </w:rPr>
        <w:t>i</w:t>
      </w:r>
      <w:r w:rsidRPr="00C7410B">
        <w:rPr>
          <w:color w:val="000000" w:themeColor="text1"/>
          <w:spacing w:val="13"/>
        </w:rPr>
        <w:t xml:space="preserve"> </w:t>
      </w:r>
      <w:r w:rsidRPr="00C7410B">
        <w:rPr>
          <w:color w:val="000000" w:themeColor="text1"/>
        </w:rPr>
        <w:t>Veprimit</w:t>
      </w:r>
      <w:r w:rsidRPr="00C7410B">
        <w:rPr>
          <w:color w:val="000000" w:themeColor="text1"/>
          <w:spacing w:val="60"/>
        </w:rPr>
        <w:t xml:space="preserve"> </w:t>
      </w:r>
      <w:r w:rsidRPr="00C7410B">
        <w:rPr>
          <w:color w:val="000000" w:themeColor="text1"/>
        </w:rPr>
        <w:t>për Objektivin</w:t>
      </w:r>
      <w:r w:rsidRPr="00C7410B">
        <w:rPr>
          <w:color w:val="000000" w:themeColor="text1"/>
          <w:spacing w:val="40"/>
        </w:rPr>
        <w:t xml:space="preserve"> </w:t>
      </w:r>
      <w:r w:rsidRPr="00C7410B">
        <w:rPr>
          <w:color w:val="000000" w:themeColor="text1"/>
        </w:rPr>
        <w:t>4.2 parashikon</w:t>
      </w:r>
      <w:r w:rsidRPr="00C7410B">
        <w:rPr>
          <w:color w:val="000000" w:themeColor="text1"/>
          <w:spacing w:val="40"/>
        </w:rPr>
        <w:t xml:space="preserve"> </w:t>
      </w:r>
      <w:r w:rsidRPr="00C7410B">
        <w:rPr>
          <w:color w:val="000000" w:themeColor="text1"/>
        </w:rPr>
        <w:t>parashikon</w:t>
      </w:r>
      <w:r w:rsidRPr="00C7410B">
        <w:rPr>
          <w:color w:val="000000" w:themeColor="text1"/>
          <w:spacing w:val="40"/>
        </w:rPr>
        <w:t xml:space="preserve"> </w:t>
      </w:r>
      <w:r w:rsidRPr="00C7410B">
        <w:rPr>
          <w:color w:val="000000" w:themeColor="text1"/>
        </w:rPr>
        <w:t>3 masa,</w:t>
      </w:r>
      <w:r w:rsidRPr="00C7410B">
        <w:rPr>
          <w:color w:val="000000" w:themeColor="text1"/>
          <w:spacing w:val="32"/>
        </w:rPr>
        <w:t xml:space="preserve"> 2 </w:t>
      </w:r>
      <w:r w:rsidRPr="00C7410B">
        <w:rPr>
          <w:color w:val="000000" w:themeColor="text1"/>
        </w:rPr>
        <w:t>masa</w:t>
      </w:r>
      <w:r w:rsidRPr="00C7410B">
        <w:rPr>
          <w:color w:val="000000" w:themeColor="text1"/>
          <w:spacing w:val="29"/>
        </w:rPr>
        <w:t xml:space="preserve"> </w:t>
      </w:r>
      <w:r w:rsidRPr="00C7410B">
        <w:rPr>
          <w:color w:val="000000" w:themeColor="text1"/>
        </w:rPr>
        <w:t>prej</w:t>
      </w:r>
      <w:r w:rsidRPr="00C7410B">
        <w:rPr>
          <w:color w:val="000000" w:themeColor="text1"/>
          <w:spacing w:val="25"/>
        </w:rPr>
        <w:t xml:space="preserve"> </w:t>
      </w:r>
      <w:r w:rsidRPr="00C7410B">
        <w:rPr>
          <w:color w:val="000000" w:themeColor="text1"/>
        </w:rPr>
        <w:t>të cilave janë zbatuar</w:t>
      </w:r>
      <w:r w:rsidRPr="00C7410B">
        <w:rPr>
          <w:color w:val="000000" w:themeColor="text1"/>
          <w:spacing w:val="8"/>
        </w:rPr>
        <w:t xml:space="preserve"> </w:t>
      </w:r>
      <w:r w:rsidRPr="00C7410B">
        <w:rPr>
          <w:color w:val="000000" w:themeColor="text1"/>
        </w:rPr>
        <w:t>pjesërisht</w:t>
      </w:r>
      <w:r w:rsidRPr="00C7410B">
        <w:rPr>
          <w:color w:val="000000" w:themeColor="text1"/>
          <w:spacing w:val="33"/>
        </w:rPr>
        <w:t xml:space="preserve"> </w:t>
      </w:r>
      <w:r w:rsidRPr="00C7410B">
        <w:rPr>
          <w:color w:val="000000" w:themeColor="text1"/>
        </w:rPr>
        <w:t>dhe</w:t>
      </w:r>
      <w:r w:rsidRPr="00C7410B">
        <w:rPr>
          <w:color w:val="000000" w:themeColor="text1"/>
          <w:spacing w:val="7"/>
        </w:rPr>
        <w:t xml:space="preserve"> </w:t>
      </w:r>
      <w:r w:rsidRPr="00C7410B">
        <w:rPr>
          <w:color w:val="000000" w:themeColor="text1"/>
        </w:rPr>
        <w:t>një masë e pazbatu</w:t>
      </w:r>
      <w:r w:rsidR="00BA3F52" w:rsidRPr="00C7410B">
        <w:rPr>
          <w:color w:val="000000" w:themeColor="text1"/>
        </w:rPr>
        <w:t>eshme</w:t>
      </w:r>
      <w:r w:rsidRPr="00C7410B">
        <w:rPr>
          <w:color w:val="000000" w:themeColor="text1"/>
        </w:rPr>
        <w:t>.</w:t>
      </w:r>
      <w:r w:rsidRPr="00C7410B">
        <w:rPr>
          <w:color w:val="000000" w:themeColor="text1"/>
          <w:spacing w:val="80"/>
        </w:rPr>
        <w:t xml:space="preserve"> </w:t>
      </w:r>
      <w:r w:rsidR="00BA3F52" w:rsidRPr="00C7410B">
        <w:rPr>
          <w:b/>
          <w:color w:val="000000" w:themeColor="text1"/>
        </w:rPr>
        <w:t>100</w:t>
      </w:r>
      <w:r w:rsidRPr="00C7410B">
        <w:rPr>
          <w:b/>
          <w:color w:val="000000" w:themeColor="text1"/>
        </w:rPr>
        <w:t>%</w:t>
      </w:r>
      <w:r w:rsidRPr="00C7410B">
        <w:rPr>
          <w:b/>
          <w:color w:val="000000" w:themeColor="text1"/>
          <w:spacing w:val="-15"/>
        </w:rPr>
        <w:t xml:space="preserve"> </w:t>
      </w:r>
      <w:r w:rsidRPr="00C7410B">
        <w:rPr>
          <w:color w:val="000000" w:themeColor="text1"/>
        </w:rPr>
        <w:t>e</w:t>
      </w:r>
      <w:r w:rsidRPr="00C7410B">
        <w:rPr>
          <w:color w:val="000000" w:themeColor="text1"/>
          <w:spacing w:val="-15"/>
        </w:rPr>
        <w:t xml:space="preserve"> </w:t>
      </w:r>
      <w:r w:rsidRPr="00C7410B">
        <w:rPr>
          <w:color w:val="000000" w:themeColor="text1"/>
        </w:rPr>
        <w:t>masave</w:t>
      </w:r>
      <w:r w:rsidRPr="00C7410B">
        <w:rPr>
          <w:color w:val="000000" w:themeColor="text1"/>
          <w:spacing w:val="15"/>
        </w:rPr>
        <w:t xml:space="preserve"> </w:t>
      </w:r>
      <w:r w:rsidRPr="00C7410B">
        <w:rPr>
          <w:color w:val="000000" w:themeColor="text1"/>
        </w:rPr>
        <w:t>janë zbatuar</w:t>
      </w:r>
      <w:r w:rsidRPr="00C7410B">
        <w:rPr>
          <w:color w:val="000000" w:themeColor="text1"/>
          <w:spacing w:val="12"/>
        </w:rPr>
        <w:t xml:space="preserve"> </w:t>
      </w:r>
      <w:r w:rsidRPr="00C7410B">
        <w:rPr>
          <w:color w:val="000000" w:themeColor="text1"/>
        </w:rPr>
        <w:t>pjesërisht.</w:t>
      </w:r>
    </w:p>
    <w:p w14:paraId="4F0A7EF5" w14:textId="77777777" w:rsidR="001B09F0" w:rsidRPr="00C7410B" w:rsidRDefault="001B09F0">
      <w:pPr>
        <w:pStyle w:val="Heading3"/>
        <w:spacing w:before="61"/>
        <w:ind w:left="0"/>
      </w:pPr>
    </w:p>
    <w:p w14:paraId="60B554D1" w14:textId="28C25670" w:rsidR="001B09F0" w:rsidRPr="00C7410B" w:rsidRDefault="001C5189">
      <w:pPr>
        <w:pStyle w:val="BodyText"/>
        <w:spacing w:before="186"/>
        <w:jc w:val="center"/>
        <w:rPr>
          <w:b/>
          <w:sz w:val="20"/>
        </w:rPr>
      </w:pPr>
      <w:r w:rsidRPr="00C7410B">
        <w:rPr>
          <w:b/>
          <w:sz w:val="20"/>
        </w:rPr>
        <w:t xml:space="preserve">   </w:t>
      </w:r>
      <w:r w:rsidRPr="00C7410B">
        <w:rPr>
          <w:noProof/>
        </w:rPr>
        <w:drawing>
          <wp:inline distT="0" distB="0" distL="0" distR="0" wp14:anchorId="0835FB90" wp14:editId="1A006B8D">
            <wp:extent cx="4324350" cy="1933575"/>
            <wp:effectExtent l="0" t="0" r="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1A6761B" w14:textId="77777777" w:rsidR="001B09F0" w:rsidRPr="00C7410B" w:rsidRDefault="001B09F0">
      <w:pPr>
        <w:tabs>
          <w:tab w:val="left" w:pos="5170"/>
          <w:tab w:val="left" w:pos="7543"/>
        </w:tabs>
        <w:spacing w:before="1"/>
      </w:pPr>
    </w:p>
    <w:p w14:paraId="078D414B" w14:textId="77777777" w:rsidR="001B09F0" w:rsidRPr="00C7410B" w:rsidRDefault="001B09F0">
      <w:pPr>
        <w:tabs>
          <w:tab w:val="left" w:pos="5170"/>
          <w:tab w:val="left" w:pos="7543"/>
        </w:tabs>
        <w:spacing w:before="1"/>
      </w:pPr>
    </w:p>
    <w:p w14:paraId="18289EF3" w14:textId="77777777" w:rsidR="001B09F0" w:rsidRPr="00C7410B" w:rsidRDefault="001C5189">
      <w:pPr>
        <w:pStyle w:val="BodyText"/>
        <w:ind w:left="1081"/>
        <w:rPr>
          <w:spacing w:val="-2"/>
        </w:rPr>
      </w:pPr>
      <w:r w:rsidRPr="00C7410B">
        <w:rPr>
          <w:color w:val="2E5395"/>
          <w:spacing w:val="-2"/>
        </w:rPr>
        <w:t>Arritjet</w:t>
      </w:r>
      <w:r w:rsidRPr="00C7410B">
        <w:rPr>
          <w:color w:val="2E5395"/>
          <w:spacing w:val="23"/>
        </w:rPr>
        <w:t xml:space="preserve"> </w:t>
      </w:r>
      <w:r w:rsidRPr="00C7410B">
        <w:rPr>
          <w:color w:val="2E5395"/>
          <w:spacing w:val="-2"/>
        </w:rPr>
        <w:t>kryesore</w:t>
      </w:r>
      <w:r w:rsidRPr="00C7410B">
        <w:rPr>
          <w:color w:val="2E5395"/>
          <w:spacing w:val="7"/>
        </w:rPr>
        <w:t xml:space="preserve"> </w:t>
      </w:r>
      <w:r w:rsidRPr="00C7410B">
        <w:rPr>
          <w:color w:val="2E5395"/>
          <w:spacing w:val="-2"/>
        </w:rPr>
        <w:t>për</w:t>
      </w:r>
      <w:r w:rsidRPr="00C7410B">
        <w:rPr>
          <w:color w:val="2E5395"/>
          <w:spacing w:val="-9"/>
        </w:rPr>
        <w:t xml:space="preserve"> </w:t>
      </w:r>
      <w:r w:rsidRPr="00C7410B">
        <w:rPr>
          <w:color w:val="2E5395"/>
          <w:spacing w:val="-2"/>
        </w:rPr>
        <w:t>periudhën</w:t>
      </w:r>
      <w:r w:rsidRPr="00C7410B">
        <w:rPr>
          <w:color w:val="2E5395"/>
          <w:spacing w:val="28"/>
        </w:rPr>
        <w:t xml:space="preserve"> </w:t>
      </w:r>
      <w:r w:rsidRPr="00C7410B">
        <w:rPr>
          <w:color w:val="2E5395"/>
          <w:spacing w:val="-2"/>
        </w:rPr>
        <w:t>raportuese</w:t>
      </w:r>
      <w:r w:rsidRPr="00C7410B">
        <w:rPr>
          <w:spacing w:val="-2"/>
        </w:rPr>
        <w:t>:</w:t>
      </w:r>
    </w:p>
    <w:p w14:paraId="59B0B9A2" w14:textId="77777777" w:rsidR="001B09F0" w:rsidRPr="00C7410B" w:rsidRDefault="001C5189">
      <w:pPr>
        <w:pStyle w:val="NormalWeb"/>
        <w:numPr>
          <w:ilvl w:val="0"/>
          <w:numId w:val="23"/>
        </w:numPr>
        <w:jc w:val="both"/>
        <w:rPr>
          <w:rStyle w:val="Strong"/>
          <w:b w:val="0"/>
          <w:bCs w:val="0"/>
          <w:lang w:val="sq-AL"/>
        </w:rPr>
      </w:pPr>
      <w:r w:rsidRPr="00C7410B">
        <w:rPr>
          <w:b/>
          <w:lang w:val="sq-AL"/>
        </w:rPr>
        <w:t>Drejtoria e Përgjithshme e Policisë së Shtetit</w:t>
      </w:r>
      <w:r w:rsidRPr="00C7410B">
        <w:rPr>
          <w:lang w:val="sq-AL"/>
        </w:rPr>
        <w:t xml:space="preserve"> - Struktura e Policisë së Shtetit për trajtimin e çështjeve me të mitur është e organizuar në dy nivele kryesore, ku në nivel qendror operojnë dy sektorë të specializuar që mbulojnë mbrojtjen nga dhuna në familje dhe hetimin e pornografisë online. Në nivel vendor, çdo drejtori disponon specialistë të dedikuar, ndërsa Tirana ka një seksion të zgjeruar, të cilët udhëheqin punën e hetuesve nëpër komisariate dhe bashkëpunojnë ngushtë me NJMF-të dhe shërbimet sociale për të ofruar mbrojtje të integruar. Gjithashtu, institucioni ka përmbushur detyrimin e raportimit për vitin 2025 në kuadër të Strategjisë për të Mitur, duke i përcjellë zyrtarisht të dhënat në janar të vitit 2026.</w:t>
      </w:r>
      <w:r w:rsidRPr="00C7410B">
        <w:rPr>
          <w:rStyle w:val="Strong"/>
          <w:b w:val="0"/>
          <w:bCs w:val="0"/>
          <w:lang w:val="sq-AL"/>
        </w:rPr>
        <w:t xml:space="preserve"> </w:t>
      </w:r>
    </w:p>
    <w:p w14:paraId="1C07839A" w14:textId="77777777" w:rsidR="001B09F0" w:rsidRDefault="001C5189">
      <w:pPr>
        <w:pStyle w:val="NormalWeb"/>
        <w:numPr>
          <w:ilvl w:val="0"/>
          <w:numId w:val="23"/>
        </w:numPr>
        <w:jc w:val="both"/>
        <w:rPr>
          <w:rStyle w:val="Strong"/>
          <w:b w:val="0"/>
          <w:bCs w:val="0"/>
          <w:highlight w:val="red"/>
          <w:lang w:val="sq-AL"/>
        </w:rPr>
      </w:pPr>
      <w:r>
        <w:rPr>
          <w:rStyle w:val="Strong"/>
          <w:highlight w:val="red"/>
          <w:lang w:val="sq-AL"/>
        </w:rPr>
        <w:t>Prokuroria e Përgjithshme (PP)</w:t>
      </w:r>
      <w:r>
        <w:rPr>
          <w:lang w:val="sq-AL"/>
        </w:rPr>
        <w:t xml:space="preserve">  - Prokuroria e Përgjithshme ka ndërmarrë hapa konkretë për forcimin e drejtësisë restauruese përmes miratimit të udhëzimit të datës 21 janar 2025, i cili sjell shtesa në kuadrin rregullator për ndjekjen penale efektive të veprave me të mitur. Ky udhëzim nxit prokurorët drejt zbatimit të masave të shmangies nga procedimi penal dhe aplikimit të mekanizmave restaurues për të miturit në konflikt me ligjin, viktimat apo dëshmitarët. Për të konkretizuar këtë qasje, institucioni ka nënshkruar gjithashtu një memorandum bashkëpunimi me Dhomën Kombëtare të Ndërmjetësve në nëntor të vitit 2025, duke e pozicionuar ndërmjetësimin si një alternativë parësore dhe efektive për zgjidhjen e konflikteve penale ku përfshihen të miturit.</w:t>
      </w:r>
      <w:r>
        <w:rPr>
          <w:rStyle w:val="Strong"/>
          <w:b w:val="0"/>
          <w:bCs w:val="0"/>
          <w:lang w:val="sq-AL"/>
        </w:rPr>
        <w:t xml:space="preserve">  </w:t>
      </w:r>
      <w:r>
        <w:rPr>
          <w:highlight w:val="red"/>
        </w:rPr>
        <w:t>(RAPORTIM 6 MUJOR)</w:t>
      </w:r>
    </w:p>
    <w:p w14:paraId="1DBD9A9C" w14:textId="77777777" w:rsidR="001B09F0" w:rsidRPr="00C7410B" w:rsidRDefault="001C5189">
      <w:pPr>
        <w:pStyle w:val="NormalWeb"/>
        <w:numPr>
          <w:ilvl w:val="0"/>
          <w:numId w:val="23"/>
        </w:numPr>
        <w:jc w:val="both"/>
        <w:rPr>
          <w:lang w:val="sq-AL"/>
        </w:rPr>
      </w:pPr>
      <w:r w:rsidRPr="00C7410B">
        <w:rPr>
          <w:rStyle w:val="Strong"/>
          <w:lang w:val="sq-AL"/>
        </w:rPr>
        <w:t>Shërbimi i Provës</w:t>
      </w:r>
      <w:r w:rsidRPr="00C7410B">
        <w:rPr>
          <w:lang w:val="sq-AL"/>
        </w:rPr>
        <w:t xml:space="preserve"> - </w:t>
      </w:r>
      <w:r w:rsidRPr="00C7410B">
        <w:t xml:space="preserve">Shërbimi i Provës ka raportuar zbatimin e masave detyruese në lidhje me arsimimin dhe formimin profesional të të miturve/subjekteve nën mbikëqyrje, duke evidentuar raste konkrete në disa </w:t>
      </w:r>
      <w:r w:rsidRPr="00C7410B">
        <w:lastRenderedPageBreak/>
        <w:t>degë territoriale. Konkretisht, Dega Territoriale e Shërbimit të Provës Vlorë ka raportuar një (1) rast të aplikimit të masës detyruese për rifillimin e studimeve. Dega Territoriale e Shërbimit të Provës Shkodër ka raportuar dy (2) raste të aplikimit të masës detyruese për fillimin e studimeve, ndërsa Dega Territoriale e Shërbimit të Provës Lushnjë ka raportuar gjithashtu dy (2) raste të ngjashme. Nga ana tjetër, Dega Territoriale e Shërbimit të Provës Fier ka raportuar një (1) rast të aplikimit të masës detyruese për fillimin e studimeve. Dega Territoriale e Shërbimit të Provës Korçë ka evidentuar pesë (5) raste gjithsej, prej të cilave tre (3) raste të detyrimit për ndjekjen e studimeve dhe dy (2) raste të rifillimit të studimeve. Po ashtu, Dega Territoriale e Shërbimit të Provës Elbasan ka raportuar katër (4) raste gjithsej, ku tre (3) raste lidhen me detyrimin për ndjekjen e arsimit dhe një (1) rast me detyrimin për ndjekjen e një kursi profesional. Ndërkohë, Dega Territoriale e Shërbimit të Provës Kukës ka raportuar një (1) rast të detyrimit për rifillimin e arsimit. Në total, nga degët territoriale të raportuara rezultojnë gjashtëmbëdhjetë (16) raste të zbatimit të masave me fokus integrimin arsimor dhe profesional, çka tregon përdorimin e instrumenteve rehabilituese dhe riintegruese në funksion të parandalimit të përsëritjes së sjelljeve problematike dhe promovimit të përfshirjes sociale.</w:t>
      </w:r>
    </w:p>
    <w:p w14:paraId="663ACD35" w14:textId="77777777" w:rsidR="001B09F0" w:rsidRPr="00C7410B" w:rsidRDefault="001C5189">
      <w:pPr>
        <w:pStyle w:val="NormalWeb"/>
        <w:numPr>
          <w:ilvl w:val="0"/>
          <w:numId w:val="23"/>
        </w:numPr>
        <w:jc w:val="both"/>
        <w:rPr>
          <w:lang w:val="sq-AL"/>
        </w:rPr>
      </w:pPr>
      <w:r w:rsidRPr="00C7410B">
        <w:rPr>
          <w:rStyle w:val="Strong"/>
          <w:lang w:val="sq-AL"/>
        </w:rPr>
        <w:t>Bashkia Kamëz</w:t>
      </w:r>
      <w:r w:rsidRPr="00C7410B">
        <w:rPr>
          <w:rStyle w:val="Strong"/>
          <w:b w:val="0"/>
          <w:lang w:val="sq-AL"/>
        </w:rPr>
        <w:t xml:space="preserve"> -</w:t>
      </w:r>
      <w:r w:rsidRPr="00C7410B">
        <w:rPr>
          <w:lang w:val="sq-AL"/>
        </w:rPr>
        <w:t xml:space="preserve"> Për sa i përket Bashkisë Kamëz, procesi i trajtimit të të miturve është përqendruar në hartimin e Planeve Individuale të Mbrojtjes (PIM) për çdo rast të referuar nga institucionet e drejtësisë. Këto plane shërbejnë si mjeti kryesor për menaxhimin e rasteve, duke u bazuar në një analizë të detajuar të problematikave specifike të identifikuara për çdo fëmijë, me qëllim ofrimin e një ndërhyrjeje të targetuar dhe efektive.</w:t>
      </w:r>
    </w:p>
    <w:p w14:paraId="3A6990D7" w14:textId="77777777" w:rsidR="001B09F0" w:rsidRPr="00C7410B" w:rsidRDefault="001C5189">
      <w:pPr>
        <w:pStyle w:val="NormalWeb"/>
        <w:numPr>
          <w:ilvl w:val="0"/>
          <w:numId w:val="23"/>
        </w:numPr>
        <w:jc w:val="both"/>
        <w:rPr>
          <w:lang w:val="sq-AL"/>
        </w:rPr>
      </w:pPr>
      <w:r w:rsidRPr="00C7410B">
        <w:rPr>
          <w:rStyle w:val="Strong"/>
          <w:lang w:val="sq-AL"/>
        </w:rPr>
        <w:t>Bashkia Korçë</w:t>
      </w:r>
      <w:r w:rsidRPr="00C7410B">
        <w:rPr>
          <w:lang w:val="sq-AL"/>
        </w:rPr>
        <w:t xml:space="preserve"> - Në Bashkinë Korçë, Njësia për Mbrojtjen e Fëmijëve (NJMF) ndjek një qasje mbrojtëse dhe rehabilituese në proceset ligjore, ku në çdo kërkesë për dhënie mendimi mbi masat ndaj të miturve në konflikt me ligjin, rekomandon aplikimin e masave sa më të lehta. Ky vlerësim kryhet duke analizuar me kujdes moshën, rrethanat specifike dhe situatën social-ekonomike të fëmijës, me qëllim qëndrimin sa më larg masave ndëshkuese. Paralelisht, përmes Shërbimit Mbështetës për Fëmijën dhe Familjen në Drejtorinë e Kujdesit Social, ofrohet një paketë e plotë mbështetëse që përfshin seanca psikologjike për të miturit dhe të rriturit, si dhe programe këshillimi dhe seanca prindërimi për të forcuar mjedisin familjar.</w:t>
      </w:r>
    </w:p>
    <w:p w14:paraId="153E16B3" w14:textId="77777777" w:rsidR="001B09F0" w:rsidRPr="00C7410B" w:rsidRDefault="001C5189">
      <w:pPr>
        <w:pStyle w:val="NormalWeb"/>
        <w:numPr>
          <w:ilvl w:val="0"/>
          <w:numId w:val="23"/>
        </w:numPr>
        <w:jc w:val="both"/>
        <w:rPr>
          <w:lang w:val="sq-AL"/>
        </w:rPr>
      </w:pPr>
      <w:r w:rsidRPr="00C7410B">
        <w:rPr>
          <w:rStyle w:val="Strong"/>
          <w:lang w:val="sq-AL"/>
        </w:rPr>
        <w:t>Bashkia Vlorë</w:t>
      </w:r>
      <w:r w:rsidRPr="00C7410B">
        <w:rPr>
          <w:lang w:val="sq-AL"/>
        </w:rPr>
        <w:t xml:space="preserve"> - Bashkia Vlorë ka zbatuar një model të integruar parandalimi, duke u fokusuar te lidhja mes braktisjes shkollore dhe rrezikut të kriminalitetit. Gjatë vitit 2025, janë realizuar programe specifike ndërgjegjësimi për fëmijët që nuk ndjekin arsimin e detyruar dhe prindërit e tyre, përmes takimeve direkte në familje dhe ambiente komunitare. Ky angazhim ka bërë bashkë Njësinë për Mbrojtjen e Fëmijëve (NJMF), policët e zonës, specialistët e shërbimit mbështetës dhe shoqërinë civile, me synim informimin mbi të drejtat e fëmijëve dhe rëndësinë e shkollimit. Ndërhyrjet kanë shërbyer si një mjet efektiv për parandalimin e sjelljeve kriminale, duke adresuar braktisjen e shkollës si një faktor kyç rreziku që mund të çojë në përfshirjen e të miturve në vepra penale.</w:t>
      </w:r>
    </w:p>
    <w:p w14:paraId="4F0BF972" w14:textId="77777777" w:rsidR="001B09F0" w:rsidRDefault="001C5189">
      <w:pPr>
        <w:pStyle w:val="Heading3"/>
        <w:numPr>
          <w:ilvl w:val="0"/>
          <w:numId w:val="13"/>
        </w:numPr>
        <w:tabs>
          <w:tab w:val="left" w:pos="1801"/>
        </w:tabs>
        <w:ind w:left="1801" w:hanging="359"/>
      </w:pPr>
      <w:r>
        <w:rPr>
          <w:spacing w:val="-2"/>
        </w:rPr>
        <w:t>Objektivi</w:t>
      </w:r>
      <w:r>
        <w:rPr>
          <w:spacing w:val="22"/>
        </w:rPr>
        <w:t xml:space="preserve"> </w:t>
      </w:r>
      <w:r>
        <w:rPr>
          <w:spacing w:val="-2"/>
        </w:rPr>
        <w:t>Specifik</w:t>
      </w:r>
      <w:r>
        <w:rPr>
          <w:spacing w:val="4"/>
        </w:rPr>
        <w:t xml:space="preserve"> </w:t>
      </w:r>
      <w:r>
        <w:rPr>
          <w:spacing w:val="-5"/>
        </w:rPr>
        <w:t>4.3</w:t>
      </w:r>
    </w:p>
    <w:p w14:paraId="196D6947" w14:textId="77777777" w:rsidR="001B09F0" w:rsidRDefault="001C5189">
      <w:pPr>
        <w:pStyle w:val="BodyText"/>
        <w:spacing w:before="24"/>
        <w:rPr>
          <w:b/>
          <w:sz w:val="20"/>
        </w:rPr>
      </w:pPr>
      <w:r>
        <w:rPr>
          <w:b/>
          <w:noProof/>
          <w:sz w:val="20"/>
          <w:lang w:val="en-US"/>
        </w:rPr>
        <mc:AlternateContent>
          <mc:Choice Requires="wps">
            <w:drawing>
              <wp:anchor distT="0" distB="0" distL="0" distR="0" simplePos="0" relativeHeight="251673600" behindDoc="1" locked="0" layoutInCell="1" allowOverlap="1" wp14:anchorId="1D2AC875" wp14:editId="0D58E7E1">
                <wp:simplePos x="0" y="0"/>
                <wp:positionH relativeFrom="page">
                  <wp:posOffset>843280</wp:posOffset>
                </wp:positionH>
                <wp:positionV relativeFrom="paragraph">
                  <wp:posOffset>181610</wp:posOffset>
                </wp:positionV>
                <wp:extent cx="6094095" cy="372110"/>
                <wp:effectExtent l="0" t="0" r="0" b="0"/>
                <wp:wrapTopAndBottom/>
                <wp:docPr id="357" name="Textbox 357"/>
                <wp:cNvGraphicFramePr/>
                <a:graphic xmlns:a="http://schemas.openxmlformats.org/drawingml/2006/main">
                  <a:graphicData uri="http://schemas.microsoft.com/office/word/2010/wordprocessingShape">
                    <wps:wsp>
                      <wps:cNvSpPr txBox="1"/>
                      <wps:spPr>
                        <a:xfrm>
                          <a:off x="0" y="0"/>
                          <a:ext cx="6094095" cy="372110"/>
                        </a:xfrm>
                        <a:prstGeom prst="rect">
                          <a:avLst/>
                        </a:prstGeom>
                        <a:solidFill>
                          <a:srgbClr val="F1F1F1"/>
                        </a:solidFill>
                        <a:ln w="9525">
                          <a:solidFill>
                            <a:srgbClr val="000000"/>
                          </a:solidFill>
                          <a:prstDash val="solid"/>
                        </a:ln>
                      </wps:spPr>
                      <wps:txbx>
                        <w:txbxContent>
                          <w:p w14:paraId="0A38EBC4" w14:textId="77777777" w:rsidR="001C5189" w:rsidRDefault="001C5189">
                            <w:pPr>
                              <w:pStyle w:val="BodyText"/>
                              <w:spacing w:before="21" w:line="235" w:lineRule="auto"/>
                              <w:ind w:left="105" w:right="113"/>
                              <w:rPr>
                                <w:color w:val="000000"/>
                              </w:rPr>
                            </w:pPr>
                            <w:r>
                              <w:rPr>
                                <w:color w:val="000000"/>
                                <w:spacing w:val="-2"/>
                              </w:rPr>
                              <w:t>Struktura</w:t>
                            </w:r>
                            <w:r>
                              <w:rPr>
                                <w:color w:val="000000"/>
                                <w:spacing w:val="16"/>
                              </w:rPr>
                              <w:t xml:space="preserve"> </w:t>
                            </w:r>
                            <w:r>
                              <w:rPr>
                                <w:color w:val="000000"/>
                                <w:spacing w:val="-2"/>
                              </w:rPr>
                              <w:t>mbikëqyrëse</w:t>
                            </w:r>
                            <w:r>
                              <w:rPr>
                                <w:color w:val="000000"/>
                                <w:spacing w:val="17"/>
                              </w:rPr>
                              <w:t xml:space="preserve"> </w:t>
                            </w:r>
                            <w:r>
                              <w:rPr>
                                <w:color w:val="000000"/>
                                <w:spacing w:val="-2"/>
                              </w:rPr>
                              <w:t>që</w:t>
                            </w:r>
                            <w:r>
                              <w:rPr>
                                <w:color w:val="000000"/>
                                <w:spacing w:val="-13"/>
                              </w:rPr>
                              <w:t xml:space="preserve"> </w:t>
                            </w:r>
                            <w:r>
                              <w:rPr>
                                <w:color w:val="000000"/>
                                <w:spacing w:val="-2"/>
                              </w:rPr>
                              <w:t>garantojnë</w:t>
                            </w:r>
                            <w:r>
                              <w:rPr>
                                <w:color w:val="000000"/>
                                <w:spacing w:val="17"/>
                              </w:rPr>
                              <w:t xml:space="preserve"> </w:t>
                            </w:r>
                            <w:r>
                              <w:rPr>
                                <w:color w:val="000000"/>
                                <w:spacing w:val="-2"/>
                              </w:rPr>
                              <w:t>trajtimin</w:t>
                            </w:r>
                            <w:r>
                              <w:rPr>
                                <w:color w:val="000000"/>
                                <w:spacing w:val="17"/>
                              </w:rPr>
                              <w:t xml:space="preserve"> </w:t>
                            </w:r>
                            <w:r>
                              <w:rPr>
                                <w:color w:val="000000"/>
                                <w:spacing w:val="-2"/>
                              </w:rPr>
                              <w:t>miqësor,</w:t>
                            </w:r>
                            <w:r>
                              <w:rPr>
                                <w:color w:val="000000"/>
                                <w:spacing w:val="18"/>
                              </w:rPr>
                              <w:t xml:space="preserve"> </w:t>
                            </w:r>
                            <w:r>
                              <w:rPr>
                                <w:color w:val="000000"/>
                                <w:spacing w:val="-2"/>
                              </w:rPr>
                              <w:t>rishoqërizimin,</w:t>
                            </w:r>
                            <w:r>
                              <w:rPr>
                                <w:color w:val="000000"/>
                                <w:spacing w:val="27"/>
                              </w:rPr>
                              <w:t xml:space="preserve"> </w:t>
                            </w:r>
                            <w:r>
                              <w:rPr>
                                <w:color w:val="000000"/>
                                <w:spacing w:val="-2"/>
                              </w:rPr>
                              <w:t>rehabilitimin</w:t>
                            </w:r>
                            <w:r>
                              <w:rPr>
                                <w:color w:val="000000"/>
                                <w:spacing w:val="17"/>
                              </w:rPr>
                              <w:t xml:space="preserve"> </w:t>
                            </w:r>
                            <w:r>
                              <w:rPr>
                                <w:color w:val="000000"/>
                                <w:spacing w:val="-2"/>
                              </w:rPr>
                              <w:t>e</w:t>
                            </w:r>
                            <w:r>
                              <w:rPr>
                                <w:color w:val="000000"/>
                                <w:spacing w:val="-13"/>
                              </w:rPr>
                              <w:t xml:space="preserve"> </w:t>
                            </w:r>
                            <w:r>
                              <w:rPr>
                                <w:color w:val="000000"/>
                                <w:spacing w:val="-2"/>
                              </w:rPr>
                              <w:t>fëmijës</w:t>
                            </w:r>
                            <w:r>
                              <w:rPr>
                                <w:color w:val="000000"/>
                                <w:spacing w:val="25"/>
                              </w:rPr>
                              <w:t xml:space="preserve"> </w:t>
                            </w:r>
                            <w:r>
                              <w:rPr>
                                <w:color w:val="000000"/>
                                <w:spacing w:val="-2"/>
                              </w:rPr>
                              <w:t xml:space="preserve">në </w:t>
                            </w:r>
                            <w:r>
                              <w:rPr>
                                <w:color w:val="000000"/>
                              </w:rPr>
                              <w:t>konflikt</w:t>
                            </w:r>
                            <w:r>
                              <w:rPr>
                                <w:color w:val="000000"/>
                                <w:spacing w:val="40"/>
                              </w:rPr>
                              <w:t xml:space="preserve"> </w:t>
                            </w:r>
                            <w:r>
                              <w:rPr>
                                <w:color w:val="000000"/>
                              </w:rPr>
                              <w:t>me ligjin.</w:t>
                            </w:r>
                          </w:p>
                        </w:txbxContent>
                      </wps:txbx>
                      <wps:bodyPr wrap="square" lIns="0" tIns="0" rIns="0" bIns="0" rtlCol="0">
                        <a:noAutofit/>
                      </wps:bodyPr>
                    </wps:wsp>
                  </a:graphicData>
                </a:graphic>
              </wp:anchor>
            </w:drawing>
          </mc:Choice>
          <mc:Fallback>
            <w:pict>
              <v:shape w14:anchorId="1D2AC875" id="Textbox 357" o:spid="_x0000_s1040" type="#_x0000_t202" style="position:absolute;margin-left:66.4pt;margin-top:14.3pt;width:479.85pt;height:29.3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" fillcolor="#f1f1f1">
                <v:textbox inset="0,0,0,0">
                  <w:txbxContent>
                    <w:p w14:paraId="0A38EBC4" w14:textId="77777777" w:rsidR="001C5189" w:rsidRDefault="001C5189">
                      <w:pPr>
                        <w:pStyle w:val="BodyText"/>
                        <w:spacing w:before="21" w:line="235" w:lineRule="auto"/>
                        <w:ind w:left="105" w:right="113"/>
                        <w:rPr>
                          <w:color w:val="000000"/>
                        </w:rPr>
                      </w:pPr>
                      <w:r>
                        <w:rPr>
                          <w:color w:val="000000"/>
                          <w:spacing w:val="-2"/>
                        </w:rPr>
                        <w:t>Struktura</w:t>
                      </w:r>
                      <w:r>
                        <w:rPr>
                          <w:color w:val="000000"/>
                          <w:spacing w:val="16"/>
                        </w:rPr>
                        <w:t xml:space="preserve"> </w:t>
                      </w:r>
                      <w:r>
                        <w:rPr>
                          <w:color w:val="000000"/>
                          <w:spacing w:val="-2"/>
                        </w:rPr>
                        <w:t>mbikëqyrëse</w:t>
                      </w:r>
                      <w:r>
                        <w:rPr>
                          <w:color w:val="000000"/>
                          <w:spacing w:val="17"/>
                        </w:rPr>
                        <w:t xml:space="preserve"> </w:t>
                      </w:r>
                      <w:r>
                        <w:rPr>
                          <w:color w:val="000000"/>
                          <w:spacing w:val="-2"/>
                        </w:rPr>
                        <w:t>që</w:t>
                      </w:r>
                      <w:r>
                        <w:rPr>
                          <w:color w:val="000000"/>
                          <w:spacing w:val="-13"/>
                        </w:rPr>
                        <w:t xml:space="preserve"> </w:t>
                      </w:r>
                      <w:r>
                        <w:rPr>
                          <w:color w:val="000000"/>
                          <w:spacing w:val="-2"/>
                        </w:rPr>
                        <w:t>garantojnë</w:t>
                      </w:r>
                      <w:r>
                        <w:rPr>
                          <w:color w:val="000000"/>
                          <w:spacing w:val="17"/>
                        </w:rPr>
                        <w:t xml:space="preserve"> </w:t>
                      </w:r>
                      <w:r>
                        <w:rPr>
                          <w:color w:val="000000"/>
                          <w:spacing w:val="-2"/>
                        </w:rPr>
                        <w:t>trajtimin</w:t>
                      </w:r>
                      <w:r>
                        <w:rPr>
                          <w:color w:val="000000"/>
                          <w:spacing w:val="17"/>
                        </w:rPr>
                        <w:t xml:space="preserve"> </w:t>
                      </w:r>
                      <w:r>
                        <w:rPr>
                          <w:color w:val="000000"/>
                          <w:spacing w:val="-2"/>
                        </w:rPr>
                        <w:t>miqësor,</w:t>
                      </w:r>
                      <w:r>
                        <w:rPr>
                          <w:color w:val="000000"/>
                          <w:spacing w:val="18"/>
                        </w:rPr>
                        <w:t xml:space="preserve"> </w:t>
                      </w:r>
                      <w:r>
                        <w:rPr>
                          <w:color w:val="000000"/>
                          <w:spacing w:val="-2"/>
                        </w:rPr>
                        <w:t>rishoqërizimin,</w:t>
                      </w:r>
                      <w:r>
                        <w:rPr>
                          <w:color w:val="000000"/>
                          <w:spacing w:val="27"/>
                        </w:rPr>
                        <w:t xml:space="preserve"> </w:t>
                      </w:r>
                      <w:r>
                        <w:rPr>
                          <w:color w:val="000000"/>
                          <w:spacing w:val="-2"/>
                        </w:rPr>
                        <w:t>rehabilitimin</w:t>
                      </w:r>
                      <w:r>
                        <w:rPr>
                          <w:color w:val="000000"/>
                          <w:spacing w:val="17"/>
                        </w:rPr>
                        <w:t xml:space="preserve"> </w:t>
                      </w:r>
                      <w:r>
                        <w:rPr>
                          <w:color w:val="000000"/>
                          <w:spacing w:val="-2"/>
                        </w:rPr>
                        <w:t>e</w:t>
                      </w:r>
                      <w:r>
                        <w:rPr>
                          <w:color w:val="000000"/>
                          <w:spacing w:val="-13"/>
                        </w:rPr>
                        <w:t xml:space="preserve"> </w:t>
                      </w:r>
                      <w:r>
                        <w:rPr>
                          <w:color w:val="000000"/>
                          <w:spacing w:val="-2"/>
                        </w:rPr>
                        <w:t>fëmijës</w:t>
                      </w:r>
                      <w:r>
                        <w:rPr>
                          <w:color w:val="000000"/>
                          <w:spacing w:val="25"/>
                        </w:rPr>
                        <w:t xml:space="preserve"> </w:t>
                      </w:r>
                      <w:r>
                        <w:rPr>
                          <w:color w:val="000000"/>
                          <w:spacing w:val="-2"/>
                        </w:rPr>
                        <w:t xml:space="preserve">në </w:t>
                      </w:r>
                      <w:r>
                        <w:rPr>
                          <w:color w:val="000000"/>
                        </w:rPr>
                        <w:t>konflikt</w:t>
                      </w:r>
                      <w:r>
                        <w:rPr>
                          <w:color w:val="000000"/>
                          <w:spacing w:val="40"/>
                        </w:rPr>
                        <w:t xml:space="preserve"> </w:t>
                      </w:r>
                      <w:r>
                        <w:rPr>
                          <w:color w:val="000000"/>
                        </w:rPr>
                        <w:t>me ligjin.</w:t>
                      </w:r>
                    </w:p>
                  </w:txbxContent>
                </v:textbox>
                <w10:wrap type="topAndBottom" anchorx="page"/>
              </v:shape>
            </w:pict>
          </mc:Fallback>
        </mc:AlternateContent>
      </w:r>
    </w:p>
    <w:p w14:paraId="156C7AA0" w14:textId="77777777" w:rsidR="001B09F0" w:rsidRDefault="001B09F0">
      <w:pPr>
        <w:pStyle w:val="BodyText"/>
        <w:spacing w:before="212"/>
        <w:rPr>
          <w:b/>
        </w:rPr>
      </w:pPr>
    </w:p>
    <w:p w14:paraId="303FBE9B" w14:textId="77777777" w:rsidR="001B09F0" w:rsidRDefault="001C5189">
      <w:pPr>
        <w:pStyle w:val="BodyText"/>
        <w:spacing w:before="1" w:line="261" w:lineRule="auto"/>
        <w:ind w:left="1081"/>
      </w:pPr>
      <w:r w:rsidRPr="00C7410B">
        <w:t>Plani</w:t>
      </w:r>
      <w:r w:rsidRPr="00C7410B">
        <w:rPr>
          <w:spacing w:val="21"/>
        </w:rPr>
        <w:t xml:space="preserve"> </w:t>
      </w:r>
      <w:r w:rsidRPr="00C7410B">
        <w:t>i</w:t>
      </w:r>
      <w:r w:rsidRPr="00C7410B">
        <w:rPr>
          <w:spacing w:val="-1"/>
        </w:rPr>
        <w:t xml:space="preserve"> </w:t>
      </w:r>
      <w:r w:rsidRPr="00C7410B">
        <w:t>Veprimit</w:t>
      </w:r>
      <w:r w:rsidRPr="00C7410B">
        <w:rPr>
          <w:spacing w:val="40"/>
        </w:rPr>
        <w:t xml:space="preserve"> </w:t>
      </w:r>
      <w:r w:rsidRPr="00C7410B">
        <w:t>për Objektivin</w:t>
      </w:r>
      <w:r w:rsidRPr="00C7410B">
        <w:rPr>
          <w:spacing w:val="36"/>
        </w:rPr>
        <w:t xml:space="preserve"> </w:t>
      </w:r>
      <w:r w:rsidRPr="00C7410B">
        <w:t>4.3</w:t>
      </w:r>
      <w:r w:rsidRPr="00C7410B">
        <w:rPr>
          <w:spacing w:val="-1"/>
        </w:rPr>
        <w:t xml:space="preserve"> </w:t>
      </w:r>
      <w:r w:rsidRPr="00C7410B">
        <w:t>parashikon</w:t>
      </w:r>
      <w:r w:rsidRPr="00C7410B">
        <w:rPr>
          <w:spacing w:val="36"/>
        </w:rPr>
        <w:t xml:space="preserve"> </w:t>
      </w:r>
      <w:r w:rsidRPr="00C7410B">
        <w:t>parashikon</w:t>
      </w:r>
      <w:r w:rsidRPr="00C7410B">
        <w:rPr>
          <w:spacing w:val="25"/>
        </w:rPr>
        <w:t xml:space="preserve"> </w:t>
      </w:r>
      <w:r w:rsidRPr="00C7410B">
        <w:t>7 masa,</w:t>
      </w:r>
      <w:r w:rsidRPr="00C7410B">
        <w:rPr>
          <w:spacing w:val="14"/>
        </w:rPr>
        <w:t xml:space="preserve"> </w:t>
      </w:r>
      <w:r w:rsidRPr="00C7410B">
        <w:t>5</w:t>
      </w:r>
      <w:r w:rsidRPr="00C7410B">
        <w:rPr>
          <w:spacing w:val="-7"/>
        </w:rPr>
        <w:t xml:space="preserve"> </w:t>
      </w:r>
      <w:r w:rsidRPr="00C7410B">
        <w:t>prej</w:t>
      </w:r>
      <w:r w:rsidRPr="00C7410B">
        <w:rPr>
          <w:spacing w:val="-1"/>
        </w:rPr>
        <w:t xml:space="preserve"> </w:t>
      </w:r>
      <w:r w:rsidRPr="00C7410B">
        <w:t>të cilave</w:t>
      </w:r>
      <w:r w:rsidRPr="00C7410B">
        <w:rPr>
          <w:spacing w:val="35"/>
        </w:rPr>
        <w:t xml:space="preserve"> </w:t>
      </w:r>
      <w:r w:rsidRPr="00C7410B">
        <w:t>janë</w:t>
      </w:r>
      <w:r w:rsidRPr="00C7410B">
        <w:rPr>
          <w:spacing w:val="14"/>
        </w:rPr>
        <w:t xml:space="preserve"> </w:t>
      </w:r>
      <w:r w:rsidRPr="00C7410B">
        <w:t>zbatuar pjesërisht</w:t>
      </w:r>
      <w:r w:rsidRPr="00C7410B">
        <w:rPr>
          <w:spacing w:val="36"/>
        </w:rPr>
        <w:t xml:space="preserve"> </w:t>
      </w:r>
      <w:r w:rsidRPr="00C7410B">
        <w:t>dhe</w:t>
      </w:r>
      <w:r w:rsidRPr="00C7410B">
        <w:rPr>
          <w:spacing w:val="-5"/>
        </w:rPr>
        <w:t xml:space="preserve"> </w:t>
      </w:r>
      <w:r w:rsidRPr="00C7410B">
        <w:t>2</w:t>
      </w:r>
      <w:r w:rsidRPr="00C7410B">
        <w:rPr>
          <w:spacing w:val="-15"/>
        </w:rPr>
        <w:t xml:space="preserve"> </w:t>
      </w:r>
      <w:r w:rsidRPr="00C7410B">
        <w:t>janë të pazbatueshme.</w:t>
      </w:r>
      <w:r w:rsidRPr="00C7410B">
        <w:rPr>
          <w:spacing w:val="80"/>
        </w:rPr>
        <w:t xml:space="preserve"> </w:t>
      </w:r>
      <w:r w:rsidRPr="00C7410B">
        <w:rPr>
          <w:b/>
        </w:rPr>
        <w:t>71.4 %</w:t>
      </w:r>
      <w:r w:rsidRPr="00C7410B">
        <w:rPr>
          <w:b/>
          <w:spacing w:val="-14"/>
        </w:rPr>
        <w:t xml:space="preserve"> </w:t>
      </w:r>
      <w:r w:rsidRPr="00C7410B">
        <w:t>e</w:t>
      </w:r>
      <w:r w:rsidRPr="00C7410B">
        <w:rPr>
          <w:spacing w:val="-15"/>
        </w:rPr>
        <w:t xml:space="preserve"> </w:t>
      </w:r>
      <w:r w:rsidRPr="00C7410B">
        <w:t>masave</w:t>
      </w:r>
      <w:r w:rsidRPr="00C7410B">
        <w:rPr>
          <w:spacing w:val="18"/>
        </w:rPr>
        <w:t xml:space="preserve"> </w:t>
      </w:r>
      <w:r w:rsidRPr="00C7410B">
        <w:t>janë</w:t>
      </w:r>
      <w:r w:rsidRPr="00C7410B">
        <w:rPr>
          <w:spacing w:val="-5"/>
        </w:rPr>
        <w:t xml:space="preserve"> </w:t>
      </w:r>
      <w:r w:rsidRPr="00C7410B">
        <w:t>zbatuar</w:t>
      </w:r>
      <w:r w:rsidRPr="00C7410B">
        <w:rPr>
          <w:spacing w:val="27"/>
        </w:rPr>
        <w:t xml:space="preserve"> </w:t>
      </w:r>
      <w:r w:rsidRPr="00C7410B">
        <w:t xml:space="preserve"> pjesërisht.</w:t>
      </w:r>
    </w:p>
    <w:p w14:paraId="02251BC3" w14:textId="77777777" w:rsidR="001B09F0" w:rsidRDefault="001B09F0">
      <w:pPr>
        <w:pStyle w:val="BodyText"/>
        <w:spacing w:before="1" w:line="261" w:lineRule="auto"/>
      </w:pPr>
    </w:p>
    <w:p w14:paraId="6A30B253" w14:textId="77777777" w:rsidR="001B09F0" w:rsidRDefault="001B09F0">
      <w:pPr>
        <w:pStyle w:val="BodyText"/>
        <w:spacing w:before="1" w:line="261" w:lineRule="auto"/>
      </w:pPr>
    </w:p>
    <w:p w14:paraId="07E107DE" w14:textId="77777777" w:rsidR="001B09F0" w:rsidRDefault="001C5189">
      <w:pPr>
        <w:pStyle w:val="BodyText"/>
        <w:spacing w:before="1" w:line="261" w:lineRule="auto"/>
      </w:pPr>
      <w:r>
        <w:lastRenderedPageBreak/>
        <w:t xml:space="preserve">                                     </w:t>
      </w:r>
      <w:r>
        <w:rPr>
          <w:noProof/>
        </w:rPr>
        <w:drawing>
          <wp:inline distT="0" distB="0" distL="0" distR="0" wp14:anchorId="26C45F22" wp14:editId="56825E43">
            <wp:extent cx="4309110" cy="2230120"/>
            <wp:effectExtent l="4445" t="4445" r="14605" b="571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970E8A8" w14:textId="77777777" w:rsidR="001B09F0" w:rsidRDefault="001B09F0">
      <w:pPr>
        <w:pStyle w:val="BodyText"/>
        <w:spacing w:before="1" w:line="261" w:lineRule="auto"/>
      </w:pPr>
    </w:p>
    <w:p w14:paraId="4BA7FD79" w14:textId="77777777" w:rsidR="001B09F0" w:rsidRDefault="001B09F0">
      <w:pPr>
        <w:pStyle w:val="BodyText"/>
        <w:spacing w:before="1" w:line="261" w:lineRule="auto"/>
      </w:pPr>
    </w:p>
    <w:p w14:paraId="06B3F309" w14:textId="77777777" w:rsidR="001B09F0" w:rsidRDefault="001C5189">
      <w:pPr>
        <w:pStyle w:val="BodyText"/>
        <w:rPr>
          <w:spacing w:val="-2"/>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r>
        <w:rPr>
          <w:spacing w:val="-2"/>
        </w:rPr>
        <w:t>:</w:t>
      </w:r>
    </w:p>
    <w:p w14:paraId="71746445" w14:textId="77777777" w:rsidR="001B09F0" w:rsidRDefault="001B09F0">
      <w:pPr>
        <w:pStyle w:val="BodyText"/>
        <w:rPr>
          <w:b/>
        </w:rPr>
      </w:pPr>
    </w:p>
    <w:p w14:paraId="19379A1D" w14:textId="77777777" w:rsidR="001B09F0" w:rsidRDefault="001C5189">
      <w:pPr>
        <w:pStyle w:val="ListParagraph"/>
        <w:numPr>
          <w:ilvl w:val="0"/>
          <w:numId w:val="24"/>
        </w:numPr>
        <w:ind w:left="1080"/>
        <w:jc w:val="both"/>
        <w:rPr>
          <w:sz w:val="24"/>
          <w:szCs w:val="24"/>
          <w:highlight w:val="red"/>
        </w:rPr>
      </w:pPr>
      <w:r>
        <w:rPr>
          <w:b/>
          <w:sz w:val="24"/>
          <w:szCs w:val="24"/>
          <w:highlight w:val="red"/>
        </w:rPr>
        <w:t>Drejtoria e Përgjithshme e Burgjeve</w:t>
      </w:r>
      <w:r>
        <w:rPr>
          <w:sz w:val="24"/>
          <w:szCs w:val="24"/>
          <w:highlight w:val="red"/>
        </w:rPr>
        <w:t xml:space="preserve"> </w:t>
      </w:r>
      <w:r>
        <w:rPr>
          <w:sz w:val="24"/>
          <w:szCs w:val="24"/>
        </w:rPr>
        <w:t xml:space="preserve">- Ka vijuar përpjekjet për forcimin e strukturave mbikëqyrëse dhe përmirësimin e kushteve të rehabilitimit të të miturve në sistemin e ekzekutimit të vendimeve penale. Janë finalizuar disa marrëveshje të rëndësishme bashkëpunimi, përfshirë atë ndërmjet DPB dhe Agjencisë Kombëtare të Punësimit dhe Aftësive (AKPA), nr. 17028, datë 29.10.2024, e cila synon fuqizimin e formimit profesional në burgje, përfshirë edhe të miturit. Po ashtu, është miratuar Udhëzimi i përbashkët ndërmjet Ministrisë së Drejtësisë dhe Ministrisë së Ekonomisë, Kulturës dhe Inovacionit (MEKI) për arsimin dhe formimin profesional të të burgosurve, si dhe është nënshkruar marrëveshja e bashkëpunimit me Ministrinë e Arsimit për ofrimin e arsimit të detyruar dhe të mesëm në Institutin e të Miturve (IM) Kavajë.Për të miturit në IM Kavajë ofrohen programe të ndryshme arsimore dhe profesionale, si kurse në saldim, mobilieri, punime hidraulike, gjuhë të huaj (anglisht) dhe teknologji informacioni. Gjatë periudhës janar–qershor 2025, në këto programe kanë marrë pjesë 52 kursantë, prej të cilëve 13 janë të mitur. Arsimi i detyruar dhe ai i mesëm janë ofruar për të gjithë fëmijët e pranishëm në institucion. Stafi i IM Kavajë është trajnuar nga Caritas Albania mbi përdorimin e manualit për ndërhyrje psikosociale dhe teknikat e prindërimit, në kuadër të projektit të mbështetur nga Qeveria Suedeze dhe ajo Shqiptare për forcimin e kapaciteteve të institucioneve të drejtësisë për të mitur.Gjithashtu, IM Kavajë zhvillon takime periodike me përfaqësues të institucioneve partnere për zbatimin e masave alternative dhe procesin e riintegrimit të të miturve. </w:t>
      </w:r>
      <w:r>
        <w:rPr>
          <w:sz w:val="24"/>
          <w:szCs w:val="24"/>
          <w:highlight w:val="red"/>
        </w:rPr>
        <w:t>(RAPORTIM 6 MUJOR)</w:t>
      </w:r>
    </w:p>
    <w:p w14:paraId="66DC2117" w14:textId="77777777" w:rsidR="001B09F0" w:rsidRPr="00C7410B" w:rsidRDefault="001C5189">
      <w:pPr>
        <w:pStyle w:val="NormalWeb"/>
        <w:numPr>
          <w:ilvl w:val="0"/>
          <w:numId w:val="24"/>
        </w:numPr>
        <w:ind w:left="1080"/>
        <w:jc w:val="both"/>
        <w:rPr>
          <w:rStyle w:val="Strong"/>
          <w:b w:val="0"/>
          <w:bCs w:val="0"/>
          <w:lang w:val="sq-AL"/>
        </w:rPr>
      </w:pPr>
      <w:r w:rsidRPr="00C7410B">
        <w:rPr>
          <w:rStyle w:val="Strong"/>
          <w:lang w:val="sq-AL"/>
        </w:rPr>
        <w:t>Qendra për Parandalimin e Krimeve të të Miturve dhe të Rinjve (QPKMR)</w:t>
      </w:r>
      <w:r w:rsidRPr="00C7410B">
        <w:rPr>
          <w:rStyle w:val="Strong"/>
          <w:b w:val="0"/>
          <w:lang w:val="sq-AL"/>
        </w:rPr>
        <w:t xml:space="preserve"> </w:t>
      </w:r>
      <w:r w:rsidRPr="00C7410B">
        <w:rPr>
          <w:lang w:val="sq-AL"/>
        </w:rPr>
        <w:t xml:space="preserve">- Gjatë vitit 2025, Qendra e Parandalimit të Krimeve të të Miturve (QPKMR) ka forcuar rolin e saj si koordinatore kryesore për riintegrimin e të miturve pas kryerjes së dënimit, duke u fokusuar në krijimin e urave lidhëse mes sistemit penitenciar dhe tregut të punës. Përmes një marrëveshjeje të re me AKPA-në në janar të vitit 2025 dhe realizimit të rreth 55 takimeve e tryezave të rrumbullakëta në nivel kombëtar, qendra ka arritur të koordinojë punën me Policinë, Prokurorinë, NJMF-të dhe shërbimet sociale në qytete kyçe si Tiranë, Durrës, Korçë dhe Vlorë. Një aspekt inovativ i kësaj periudhe është dokumentimi i rasteve të suksesit përmes një dokumentari që do të prezantohet në shkurt të vitit 2026, me qëllim promovimin e modeleve pozitive të të miturve që kanë lënë pas konfliktin me ligjin.Në aspektin praktik të riintegrimit për periudhën janar–dhjetor 2025, qendra ka trajtuar gjithsej 38 të mitur të liruar nga IM Kavajë, ku rezultatet tregojnë një angazhim të lartë drejt arsimimit dhe kualifikimit. Nga këto raste, 20 të mitur kanë vijuar arsimin e rregullt, ndërsa 15 të tjerë kanë përfunduar kurse profesionale, kryesisht si berberë, kursin e gjuhës angleze ose janë punësuar në sektorë si ai i mobilerisë. Paralelisht me riintegrimin, janë realizuar 15 fushata informuese në shkollat e arsimit </w:t>
      </w:r>
      <w:r w:rsidRPr="00C7410B">
        <w:rPr>
          <w:lang w:val="sq-AL"/>
        </w:rPr>
        <w:lastRenderedPageBreak/>
        <w:t>parauniversitar për parandalimin e kriminalitetit. Megjithëse vetëm 3 raste kanë rezultuar në rikthim në institucion, qendra vëren si sfidë aktuale mungesën e një mekanizmi formal për vlerësimin e cilësisë së shërbimit të ofruar.</w:t>
      </w:r>
      <w:r w:rsidRPr="00C7410B">
        <w:rPr>
          <w:rStyle w:val="Strong"/>
          <w:b w:val="0"/>
          <w:lang w:val="sq-AL"/>
        </w:rPr>
        <w:t xml:space="preserve"> </w:t>
      </w:r>
    </w:p>
    <w:p w14:paraId="6EDD7C1A" w14:textId="77777777" w:rsidR="001B09F0" w:rsidRPr="00C7410B" w:rsidRDefault="001C5189">
      <w:pPr>
        <w:pStyle w:val="NormalWeb"/>
        <w:numPr>
          <w:ilvl w:val="0"/>
          <w:numId w:val="24"/>
        </w:numPr>
        <w:ind w:left="1080"/>
        <w:jc w:val="both"/>
        <w:rPr>
          <w:rStyle w:val="Strong"/>
          <w:b w:val="0"/>
          <w:bCs w:val="0"/>
          <w:lang w:val="sq-AL"/>
        </w:rPr>
      </w:pPr>
      <w:r w:rsidRPr="00C7410B">
        <w:rPr>
          <w:rStyle w:val="Strong"/>
          <w:lang w:val="sq-AL"/>
        </w:rPr>
        <w:t>Shërbimi Social Shtetëror (SHSSH)</w:t>
      </w:r>
      <w:r w:rsidRPr="00C7410B">
        <w:rPr>
          <w:lang w:val="sq-AL"/>
        </w:rPr>
        <w:t xml:space="preserve"> - Shërbimi Social Shtetëror, në bashkëpunim me ekspertët e PNUD (UNDP), ka finalizuar dhe publikuar Hartën e Shërbimeve Sociale, një mjet kyç për rritjen e transparencës dhe aksesit në mbështetjen sociale. Ky dokument strategjik, i cili është tashmë i aksesueshëm në faqet zyrtare të të dyja institucioneve, shërben për të identifikuar dhe orientuar qytetarët dhe institucionet drejt ofruesve të shërbimeve sociale në të gjithë territorin, duke lehtësuar koordinimin për rastet e të miturve dhe familjeve në nevojë. Përmes këtij publikimi, synohet një mbulim më efektiv i territorit dhe një monitorim më i saktë i shpërndarjes së burimeve sociale në nivel vendor.</w:t>
      </w:r>
      <w:r w:rsidRPr="00C7410B">
        <w:rPr>
          <w:rStyle w:val="Strong"/>
          <w:b w:val="0"/>
          <w:bCs w:val="0"/>
          <w:lang w:val="sq-AL"/>
        </w:rPr>
        <w:t xml:space="preserve"> </w:t>
      </w:r>
    </w:p>
    <w:p w14:paraId="72842BDC" w14:textId="77777777" w:rsidR="001B09F0" w:rsidRPr="00C7410B" w:rsidRDefault="001C5189">
      <w:pPr>
        <w:pStyle w:val="NormalWeb"/>
        <w:numPr>
          <w:ilvl w:val="0"/>
          <w:numId w:val="24"/>
        </w:numPr>
        <w:ind w:left="1080"/>
        <w:jc w:val="both"/>
        <w:rPr>
          <w:rStyle w:val="Strong"/>
          <w:b w:val="0"/>
          <w:bCs w:val="0"/>
          <w:lang w:val="sq-AL"/>
        </w:rPr>
      </w:pPr>
      <w:r w:rsidRPr="00C7410B">
        <w:rPr>
          <w:rStyle w:val="Strong"/>
          <w:bCs w:val="0"/>
          <w:lang w:val="sq-AL"/>
        </w:rPr>
        <w:t>Agjencia Shtetërore për të Drejtat dhe Mbrojtjen e Fëmijës (ASHDMF)</w:t>
      </w:r>
      <w:r w:rsidRPr="00C7410B">
        <w:rPr>
          <w:rStyle w:val="Strong"/>
          <w:b w:val="0"/>
          <w:bCs w:val="0"/>
          <w:lang w:val="sq-AL"/>
        </w:rPr>
        <w:t xml:space="preserve"> - Mbi aktivitetin e Agjencisë Shtetërore për të Drejtat dhe Mbrojtjen e Fëmijës (ASHDMF) gjatë vitit 2025, vihet re një fokus i shtuar në fuqizimin e kapaciteteve vendore përmes sesioneve informuese dhe workshop-eve të shtrira në tetë bashki kryesore, si Tirana, Fieri, Shkodra, Lezha, Kukësi, Dibra, Cërriku dhe Elbasani. Këto aktivitete kanë bërë bashkë 64 profesionistë të vijës së parë, duke përfshirë punonjës të NJMF-së, mësues, oficerë policie dhe staf të shërbimit psiko-social, me synimin e qartë për të rritur efikasitetin në identifikimin e hershëm të rasteve.Puna e Agjencisë është përqendruar veçanërisht në mekanizmin e referimit dhe menaxhimin e rasteve të fëmijëve që janë në konflikt ose kontakt me ligjin, me një vëmendje specifike për ata që janë nën moshën e përgjegjësisë penale. Përmes Grupeve Teknike Ndërinstitucionale (GTN), aktorët vendorë janë udhëzuar mbi procedurat standarde të menaxhimit, duke nënvizuar se bashkëpunimi i ngushtë mes institucioneve mbetet mjeti parësor për të parandaluar dhunën dhe kriminalitetin mes të rinjve. Ky angazhim i ASHDMF-së synon të krijojë një rrjet mbrojtës më solid, ku çdo aktor njeh rolin e tij në zinxhirin e mbrojtjes së fëmijës.</w:t>
      </w:r>
    </w:p>
    <w:p w14:paraId="7449685E" w14:textId="77777777" w:rsidR="001B09F0" w:rsidRPr="00C7410B" w:rsidRDefault="001C5189">
      <w:pPr>
        <w:pStyle w:val="NormalWeb"/>
        <w:numPr>
          <w:ilvl w:val="0"/>
          <w:numId w:val="24"/>
        </w:numPr>
        <w:ind w:left="1080"/>
        <w:jc w:val="both"/>
        <w:rPr>
          <w:lang w:val="sq-AL"/>
        </w:rPr>
      </w:pPr>
      <w:r w:rsidRPr="00C7410B">
        <w:rPr>
          <w:rStyle w:val="Strong"/>
          <w:lang w:val="sq-AL"/>
        </w:rPr>
        <w:t>Bashkia Kamëz</w:t>
      </w:r>
      <w:r w:rsidRPr="00C7410B">
        <w:rPr>
          <w:lang w:val="sq-AL"/>
        </w:rPr>
        <w:t xml:space="preserve"> - Për sa i përket Bashkisë Kamëz, viti 2025 ka shënuar një intensifikim të bashkëpunimit ndërinstitucional për riintegrimin e të miturve pas lirimit nga institucionet e ekzekutimit të vendimeve penale. Përmes takimeve të përbashkëta me QPKMR-në dhe organizatën Caritas, është mundësuar një koordinim efektiv ku Punonjësit për Mbrojtjen e Fëmijës (PMF) kanë asistuar në realizimin e vizitave në familje dhe kanë hartuar plane ndihme të detajuara. Ky bashkëpunim ka siguruar ofrimin e shërbimeve konkrete si këshillimi psikologjik dhe orientimi drejt kurseve profesionale, duke pasur gjithmonë në qendër marrjen e mendimit të fëmijës për të garantuar suksesin e planeve riintegruese.Gjithashtu, një moment kyç i angazhimit institucional ishte analiza vjetore e realizuar më 10 dhjetor 2025 ndërmjet ASHDMF-së dhe QPKMR-së, ku u diskutuan arritjet dhe sfidat kryesore të vitit. Gjatë kësaj analize u vu theksi te rastet e suksesshme të riintegrimit dhe u nënvizua nevoja për forcimin e mëtejshëm të partneritetit ndërmjet aktorëve lokalë dhe qendrorë për të siguruar një mbështetje të qëndrueshme për të miturit në procesin e tyre të rikthimit në shoqëri.</w:t>
      </w:r>
    </w:p>
    <w:p w14:paraId="5582AE4C" w14:textId="77777777" w:rsidR="001B09F0" w:rsidRPr="00C7410B" w:rsidRDefault="001C5189">
      <w:pPr>
        <w:pStyle w:val="NormalWeb"/>
        <w:numPr>
          <w:ilvl w:val="0"/>
          <w:numId w:val="24"/>
        </w:numPr>
        <w:ind w:left="1080"/>
        <w:jc w:val="both"/>
        <w:rPr>
          <w:lang w:val="sq-AL"/>
        </w:rPr>
      </w:pPr>
      <w:r w:rsidRPr="00C7410B">
        <w:rPr>
          <w:rStyle w:val="Strong"/>
          <w:lang w:val="sq-AL"/>
        </w:rPr>
        <w:t>Bashkia Korçë</w:t>
      </w:r>
      <w:r w:rsidRPr="00C7410B">
        <w:rPr>
          <w:lang w:val="sq-AL"/>
        </w:rPr>
        <w:t xml:space="preserve"> - Në Bashkinë Korçë, procesi i trajtimit të të miturve në konflikt me ligjin bazohet në një model ndërhyrjeje të integruar, ku Njësia për Mbrojtjen e Fëmijëve (NJMF) luan rolin e koordinatorit kryesor. Pas identifikimit të çdo rasti, NJMF kryen një vlerësim të thelluar të nevojave dhe harton Planin Individual të Mbrojtjes (PIM), duke përfshirë një rrjet të gjerë institucionesh si Zyra e Punësimit, Drejtoria Arsimore, Zyra e Formimit Profesional dhe organizatat e shoqërisë civile. Ky bashkëpunim është i strukturuar në mënyrë që çdo institucion i përfshirë në plan të mbajë përgjegjësi specifike dhe të raportojë periodikisht pranë NJMF-së mbi ecurinë e masave të ndërmarra.Për të siguruar një menaxhim efektiv, Drejtoria e Kujdesit Social realizon takime periodike që tejkalojnë frekuencën standarde prej dy herë në vit, duke u përshtatur me dinamikën e rasteve specifike. Ky proces mbështetet nga një hartëzim i detajuar i shërbimeve dhe organizatave që operojnë në territor, çka lehtëson orientimin e të miturve drejt programeve sociale dhe rehabilituese. Krahas punës direkte me rastet, stafi i NJMF-së angazhohet vazhdimisht në trajnime profesionale të organizuara në bashkëpunim me ministritë dhe shoqërinë civile për t'u përditësuar me praktikat më të mira të mbrojtjes </w:t>
      </w:r>
      <w:r w:rsidRPr="00C7410B">
        <w:rPr>
          <w:lang w:val="sq-AL"/>
        </w:rPr>
        <w:lastRenderedPageBreak/>
        <w:t>së fëmijëve.Një fokus i veçantë i kushtohet parandalimit të recidivizmit (përsëritjes së veprave penale) përmes informimit dhe këshillimit të vazhdueshëm të të miturve dhe familjeve të tyre. NJMF punon ngushtë me familjet për t'i orientuar ato drejt shërbimeve ekzistuese dhe projekteve të Drejtorisë së Kujdesit Social, duke marrë parasysh gjendjen e tyre social-ekonomike. Megjithatë, bashkia evidenton se zbatimi efektiv i planeve të rehabilitimit mbetet sfidues për shkak të faktorëve strukturorë si niveli i ulët i arsimimit, varfëria e skajshme dhe problemet e rënda sociale që prekin këta të mitur.</w:t>
      </w:r>
    </w:p>
    <w:p w14:paraId="3C362C9F" w14:textId="77777777" w:rsidR="001B09F0" w:rsidRPr="00C7410B" w:rsidRDefault="001C5189">
      <w:pPr>
        <w:pStyle w:val="NormalWeb"/>
        <w:numPr>
          <w:ilvl w:val="0"/>
          <w:numId w:val="24"/>
        </w:numPr>
        <w:ind w:left="1080"/>
        <w:jc w:val="both"/>
        <w:rPr>
          <w:lang w:val="sq-AL"/>
        </w:rPr>
      </w:pPr>
      <w:r w:rsidRPr="00C7410B">
        <w:rPr>
          <w:rStyle w:val="Strong"/>
          <w:lang w:val="sq-AL"/>
        </w:rPr>
        <w:t>Bashkia Durrës</w:t>
      </w:r>
      <w:r w:rsidRPr="00C7410B">
        <w:rPr>
          <w:lang w:val="sq-AL"/>
        </w:rPr>
        <w:t xml:space="preserve"> - Për sa i përket Bashkisë Durrës, procesi i trajtimit të rasteve të referuara nga Shërbimi i Provës dhe Institucionet e Ekzekutimit të Vendimeve Penale (IEVP) bazohet në një bashkëpunim të ngushtë ndërinstitucional. Njësia e Vlerësimit dhe Referimit të Nevojave (NJVNR) dhe Njësia për Mbrojtjen e Fëmijëve (NJMF) kanë realizuar një sërë takimesh dhe vizitash direkte, si në ambientet e zyrave ashtu edhe përmes vizitave në shtëpi, për të siguruar një monitorim sa më të plotë të situatës së të miturve. </w:t>
      </w:r>
    </w:p>
    <w:p w14:paraId="339B1C12" w14:textId="77777777" w:rsidR="001B09F0" w:rsidRPr="00C7410B" w:rsidRDefault="001C5189">
      <w:pPr>
        <w:pStyle w:val="NormalWeb"/>
        <w:numPr>
          <w:ilvl w:val="0"/>
          <w:numId w:val="24"/>
        </w:numPr>
        <w:ind w:left="1080"/>
        <w:jc w:val="both"/>
        <w:rPr>
          <w:lang w:val="sq-AL"/>
        </w:rPr>
      </w:pPr>
      <w:r w:rsidRPr="00C7410B">
        <w:rPr>
          <w:rStyle w:val="Strong"/>
          <w:lang w:val="sq-AL"/>
        </w:rPr>
        <w:t xml:space="preserve">Bashkia Tiranë - </w:t>
      </w:r>
      <w:r w:rsidRPr="00C7410B">
        <w:rPr>
          <w:rStyle w:val="Strong"/>
          <w:b w:val="0"/>
          <w:lang w:val="sq-AL"/>
        </w:rPr>
        <w:t>Në lidhje me angazhimin e Bashkisë Tiranë, ky institucion shërben si një faktor kyç kontribues përmes 27 njësive të tij administrative. Punonjësit për mbrojtjen e fëmijës në çdo territor koordinojnë takime me organizatat partnere për të mbikëqyrur gjendjen e të drejtave të të miturve. Për të rritur transparencën, bashkia ka integruar hartën e shërbimeve në sistemin "Open Data", ndonëse mbetet sfidë nevoja për trajnime shtesë të stafit mbi udhëzimet e reja përgjatë vitit 2025.</w:t>
      </w:r>
    </w:p>
    <w:p w14:paraId="406AA0B0" w14:textId="77777777" w:rsidR="001B09F0" w:rsidRDefault="001C5189">
      <w:pPr>
        <w:pStyle w:val="Heading3"/>
        <w:numPr>
          <w:ilvl w:val="0"/>
          <w:numId w:val="13"/>
        </w:numPr>
        <w:tabs>
          <w:tab w:val="left" w:pos="1801"/>
        </w:tabs>
        <w:ind w:left="1801" w:hanging="359"/>
      </w:pPr>
      <w:r>
        <w:rPr>
          <w:spacing w:val="-2"/>
        </w:rPr>
        <w:t>Objektivi</w:t>
      </w:r>
      <w:r>
        <w:rPr>
          <w:spacing w:val="22"/>
        </w:rPr>
        <w:t xml:space="preserve"> </w:t>
      </w:r>
      <w:r>
        <w:rPr>
          <w:spacing w:val="-2"/>
        </w:rPr>
        <w:t>Specifik</w:t>
      </w:r>
      <w:r>
        <w:rPr>
          <w:spacing w:val="4"/>
        </w:rPr>
        <w:t xml:space="preserve"> </w:t>
      </w:r>
      <w:r>
        <w:rPr>
          <w:spacing w:val="-5"/>
        </w:rPr>
        <w:t>4.4</w:t>
      </w:r>
    </w:p>
    <w:p w14:paraId="55A34F10" w14:textId="77777777" w:rsidR="001B09F0" w:rsidRDefault="001C5189">
      <w:pPr>
        <w:pStyle w:val="BodyText"/>
        <w:spacing w:before="24"/>
        <w:rPr>
          <w:b/>
          <w:sz w:val="20"/>
        </w:rPr>
      </w:pPr>
      <w:r>
        <w:rPr>
          <w:b/>
          <w:noProof/>
          <w:sz w:val="20"/>
          <w:lang w:val="en-US"/>
        </w:rPr>
        <mc:AlternateContent>
          <mc:Choice Requires="wps">
            <w:drawing>
              <wp:anchor distT="0" distB="0" distL="0" distR="0" simplePos="0" relativeHeight="251674624" behindDoc="1" locked="0" layoutInCell="1" allowOverlap="1" wp14:anchorId="6267120B" wp14:editId="272C2ACE">
                <wp:simplePos x="0" y="0"/>
                <wp:positionH relativeFrom="page">
                  <wp:posOffset>843280</wp:posOffset>
                </wp:positionH>
                <wp:positionV relativeFrom="paragraph">
                  <wp:posOffset>181610</wp:posOffset>
                </wp:positionV>
                <wp:extent cx="6094095" cy="372110"/>
                <wp:effectExtent l="0" t="0" r="0" b="0"/>
                <wp:wrapTopAndBottom/>
                <wp:docPr id="372" name="Textbox 372"/>
                <wp:cNvGraphicFramePr/>
                <a:graphic xmlns:a="http://schemas.openxmlformats.org/drawingml/2006/main">
                  <a:graphicData uri="http://schemas.microsoft.com/office/word/2010/wordprocessingShape">
                    <wps:wsp>
                      <wps:cNvSpPr txBox="1"/>
                      <wps:spPr>
                        <a:xfrm>
                          <a:off x="0" y="0"/>
                          <a:ext cx="6094095" cy="372110"/>
                        </a:xfrm>
                        <a:prstGeom prst="rect">
                          <a:avLst/>
                        </a:prstGeom>
                        <a:solidFill>
                          <a:srgbClr val="F1F1F1"/>
                        </a:solidFill>
                        <a:ln w="9525">
                          <a:solidFill>
                            <a:srgbClr val="000000"/>
                          </a:solidFill>
                          <a:prstDash val="solid"/>
                        </a:ln>
                      </wps:spPr>
                      <wps:txbx>
                        <w:txbxContent>
                          <w:p w14:paraId="74430415" w14:textId="77777777" w:rsidR="001C5189" w:rsidRDefault="001C5189">
                            <w:pPr>
                              <w:spacing w:before="20" w:line="235" w:lineRule="auto"/>
                              <w:ind w:left="105" w:right="113"/>
                              <w:rPr>
                                <w:b/>
                                <w:color w:val="000000"/>
                                <w:sz w:val="24"/>
                              </w:rPr>
                            </w:pPr>
                            <w:r>
                              <w:rPr>
                                <w:b/>
                                <w:color w:val="000000"/>
                                <w:sz w:val="24"/>
                              </w:rPr>
                              <w:t>Qendra</w:t>
                            </w:r>
                            <w:r>
                              <w:rPr>
                                <w:b/>
                                <w:color w:val="000000"/>
                                <w:spacing w:val="-3"/>
                                <w:sz w:val="24"/>
                              </w:rPr>
                              <w:t xml:space="preserve"> </w:t>
                            </w:r>
                            <w:r>
                              <w:rPr>
                                <w:b/>
                                <w:color w:val="000000"/>
                                <w:sz w:val="24"/>
                              </w:rPr>
                              <w:t>e</w:t>
                            </w:r>
                            <w:r>
                              <w:rPr>
                                <w:b/>
                                <w:color w:val="000000"/>
                                <w:spacing w:val="-12"/>
                                <w:sz w:val="24"/>
                              </w:rPr>
                              <w:t xml:space="preserve"> </w:t>
                            </w:r>
                            <w:r>
                              <w:rPr>
                                <w:b/>
                                <w:color w:val="000000"/>
                                <w:sz w:val="24"/>
                              </w:rPr>
                              <w:t>Parandalimit</w:t>
                            </w:r>
                            <w:r>
                              <w:rPr>
                                <w:b/>
                                <w:color w:val="000000"/>
                                <w:spacing w:val="24"/>
                                <w:sz w:val="24"/>
                              </w:rPr>
                              <w:t xml:space="preserve"> </w:t>
                            </w:r>
                            <w:r>
                              <w:rPr>
                                <w:b/>
                                <w:color w:val="000000"/>
                                <w:sz w:val="24"/>
                              </w:rPr>
                              <w:t>të</w:t>
                            </w:r>
                            <w:r>
                              <w:rPr>
                                <w:b/>
                                <w:color w:val="000000"/>
                                <w:spacing w:val="-13"/>
                                <w:sz w:val="24"/>
                              </w:rPr>
                              <w:t xml:space="preserve"> </w:t>
                            </w:r>
                            <w:r>
                              <w:rPr>
                                <w:b/>
                                <w:color w:val="000000"/>
                                <w:sz w:val="24"/>
                              </w:rPr>
                              <w:t>Krimeve</w:t>
                            </w:r>
                            <w:r>
                              <w:rPr>
                                <w:b/>
                                <w:color w:val="000000"/>
                                <w:spacing w:val="-3"/>
                                <w:sz w:val="24"/>
                              </w:rPr>
                              <w:t xml:space="preserve"> </w:t>
                            </w:r>
                            <w:r>
                              <w:rPr>
                                <w:b/>
                                <w:color w:val="000000"/>
                                <w:sz w:val="24"/>
                              </w:rPr>
                              <w:t>të</w:t>
                            </w:r>
                            <w:r>
                              <w:rPr>
                                <w:b/>
                                <w:color w:val="000000"/>
                                <w:spacing w:val="-12"/>
                                <w:sz w:val="24"/>
                              </w:rPr>
                              <w:t xml:space="preserve"> </w:t>
                            </w:r>
                            <w:r>
                              <w:rPr>
                                <w:b/>
                                <w:color w:val="000000"/>
                                <w:sz w:val="24"/>
                              </w:rPr>
                              <w:t>të</w:t>
                            </w:r>
                            <w:r>
                              <w:rPr>
                                <w:b/>
                                <w:color w:val="000000"/>
                                <w:spacing w:val="-15"/>
                                <w:sz w:val="24"/>
                              </w:rPr>
                              <w:t xml:space="preserve"> </w:t>
                            </w:r>
                            <w:r>
                              <w:rPr>
                                <w:b/>
                                <w:color w:val="000000"/>
                                <w:sz w:val="24"/>
                              </w:rPr>
                              <w:t>Miturve</w:t>
                            </w:r>
                            <w:r>
                              <w:rPr>
                                <w:b/>
                                <w:color w:val="000000"/>
                                <w:spacing w:val="-1"/>
                                <w:sz w:val="24"/>
                              </w:rPr>
                              <w:t xml:space="preserve"> </w:t>
                            </w:r>
                            <w:r>
                              <w:rPr>
                                <w:b/>
                                <w:color w:val="000000"/>
                                <w:sz w:val="24"/>
                              </w:rPr>
                              <w:t>dhe</w:t>
                            </w:r>
                            <w:r>
                              <w:rPr>
                                <w:b/>
                                <w:color w:val="000000"/>
                                <w:spacing w:val="1"/>
                                <w:sz w:val="24"/>
                              </w:rPr>
                              <w:t xml:space="preserve"> </w:t>
                            </w:r>
                            <w:r>
                              <w:rPr>
                                <w:b/>
                                <w:color w:val="000000"/>
                                <w:sz w:val="24"/>
                              </w:rPr>
                              <w:t>të</w:t>
                            </w:r>
                            <w:r>
                              <w:rPr>
                                <w:b/>
                                <w:color w:val="000000"/>
                                <w:spacing w:val="-10"/>
                                <w:sz w:val="24"/>
                              </w:rPr>
                              <w:t xml:space="preserve"> </w:t>
                            </w:r>
                            <w:r>
                              <w:rPr>
                                <w:b/>
                                <w:color w:val="000000"/>
                                <w:sz w:val="24"/>
                              </w:rPr>
                              <w:t>Rinjve ka</w:t>
                            </w:r>
                            <w:r>
                              <w:rPr>
                                <w:b/>
                                <w:color w:val="000000"/>
                                <w:spacing w:val="-15"/>
                                <w:sz w:val="24"/>
                              </w:rPr>
                              <w:t xml:space="preserve"> </w:t>
                            </w:r>
                            <w:r>
                              <w:rPr>
                                <w:b/>
                                <w:color w:val="000000"/>
                                <w:sz w:val="24"/>
                              </w:rPr>
                              <w:t>kapacitetet</w:t>
                            </w:r>
                            <w:r>
                              <w:rPr>
                                <w:b/>
                                <w:color w:val="000000"/>
                                <w:spacing w:val="-15"/>
                                <w:sz w:val="24"/>
                              </w:rPr>
                              <w:t xml:space="preserve"> </w:t>
                            </w:r>
                            <w:r>
                              <w:rPr>
                                <w:b/>
                                <w:color w:val="000000"/>
                                <w:sz w:val="24"/>
                              </w:rPr>
                              <w:t>e</w:t>
                            </w:r>
                            <w:r>
                              <w:rPr>
                                <w:b/>
                                <w:color w:val="000000"/>
                                <w:spacing w:val="-15"/>
                                <w:sz w:val="24"/>
                              </w:rPr>
                              <w:t xml:space="preserve"> </w:t>
                            </w:r>
                            <w:r>
                              <w:rPr>
                                <w:b/>
                                <w:color w:val="000000"/>
                                <w:sz w:val="24"/>
                              </w:rPr>
                              <w:t>duhura</w:t>
                            </w:r>
                            <w:r>
                              <w:rPr>
                                <w:b/>
                                <w:color w:val="000000"/>
                                <w:spacing w:val="32"/>
                                <w:sz w:val="24"/>
                              </w:rPr>
                              <w:t xml:space="preserve"> </w:t>
                            </w:r>
                            <w:r>
                              <w:rPr>
                                <w:b/>
                                <w:color w:val="000000"/>
                                <w:sz w:val="24"/>
                              </w:rPr>
                              <w:t>në fushën</w:t>
                            </w:r>
                            <w:r>
                              <w:rPr>
                                <w:b/>
                                <w:color w:val="000000"/>
                                <w:spacing w:val="-7"/>
                                <w:sz w:val="24"/>
                              </w:rPr>
                              <w:t xml:space="preserve"> </w:t>
                            </w:r>
                            <w:r>
                              <w:rPr>
                                <w:b/>
                                <w:color w:val="000000"/>
                                <w:sz w:val="24"/>
                              </w:rPr>
                              <w:t>e</w:t>
                            </w:r>
                            <w:r>
                              <w:rPr>
                                <w:b/>
                                <w:color w:val="000000"/>
                                <w:spacing w:val="-10"/>
                                <w:sz w:val="24"/>
                              </w:rPr>
                              <w:t xml:space="preserve"> </w:t>
                            </w:r>
                            <w:r>
                              <w:rPr>
                                <w:b/>
                                <w:color w:val="000000"/>
                                <w:sz w:val="24"/>
                              </w:rPr>
                              <w:t>parandalimit</w:t>
                            </w:r>
                            <w:r>
                              <w:rPr>
                                <w:b/>
                                <w:color w:val="000000"/>
                                <w:spacing w:val="40"/>
                                <w:sz w:val="24"/>
                              </w:rPr>
                              <w:t xml:space="preserve"> </w:t>
                            </w:r>
                            <w:r>
                              <w:rPr>
                                <w:b/>
                                <w:color w:val="000000"/>
                                <w:sz w:val="24"/>
                              </w:rPr>
                              <w:t>të ripërfshirjes</w:t>
                            </w:r>
                            <w:r>
                              <w:rPr>
                                <w:b/>
                                <w:color w:val="000000"/>
                                <w:spacing w:val="40"/>
                                <w:sz w:val="24"/>
                              </w:rPr>
                              <w:t xml:space="preserve"> </w:t>
                            </w:r>
                            <w:r>
                              <w:rPr>
                                <w:b/>
                                <w:color w:val="000000"/>
                                <w:sz w:val="24"/>
                              </w:rPr>
                              <w:t>së</w:t>
                            </w:r>
                            <w:r>
                              <w:rPr>
                                <w:b/>
                                <w:color w:val="000000"/>
                                <w:spacing w:val="-10"/>
                                <w:sz w:val="24"/>
                              </w:rPr>
                              <w:t xml:space="preserve"> </w:t>
                            </w:r>
                            <w:r>
                              <w:rPr>
                                <w:b/>
                                <w:color w:val="000000"/>
                                <w:sz w:val="24"/>
                              </w:rPr>
                              <w:t>të</w:t>
                            </w:r>
                            <w:r>
                              <w:rPr>
                                <w:b/>
                                <w:color w:val="000000"/>
                                <w:spacing w:val="-10"/>
                                <w:sz w:val="24"/>
                              </w:rPr>
                              <w:t xml:space="preserve"> </w:t>
                            </w:r>
                            <w:r>
                              <w:rPr>
                                <w:b/>
                                <w:color w:val="000000"/>
                                <w:sz w:val="24"/>
                              </w:rPr>
                              <w:t>miturit</w:t>
                            </w:r>
                            <w:r>
                              <w:rPr>
                                <w:b/>
                                <w:color w:val="000000"/>
                                <w:spacing w:val="40"/>
                                <w:sz w:val="24"/>
                              </w:rPr>
                              <w:t xml:space="preserve"> </w:t>
                            </w:r>
                            <w:r>
                              <w:rPr>
                                <w:b/>
                                <w:color w:val="000000"/>
                                <w:sz w:val="24"/>
                              </w:rPr>
                              <w:t>në kryerjen e</w:t>
                            </w:r>
                            <w:r>
                              <w:rPr>
                                <w:b/>
                                <w:color w:val="000000"/>
                                <w:spacing w:val="-10"/>
                                <w:sz w:val="24"/>
                              </w:rPr>
                              <w:t xml:space="preserve"> </w:t>
                            </w:r>
                            <w:r>
                              <w:rPr>
                                <w:b/>
                                <w:color w:val="000000"/>
                                <w:sz w:val="24"/>
                              </w:rPr>
                              <w:t>veprave</w:t>
                            </w:r>
                            <w:r>
                              <w:rPr>
                                <w:b/>
                                <w:color w:val="000000"/>
                                <w:spacing w:val="16"/>
                                <w:sz w:val="24"/>
                              </w:rPr>
                              <w:t xml:space="preserve"> </w:t>
                            </w:r>
                            <w:r>
                              <w:rPr>
                                <w:b/>
                                <w:color w:val="000000"/>
                                <w:sz w:val="24"/>
                              </w:rPr>
                              <w:t>penale.</w:t>
                            </w:r>
                          </w:p>
                        </w:txbxContent>
                      </wps:txbx>
                      <wps:bodyPr wrap="square" lIns="0" tIns="0" rIns="0" bIns="0" rtlCol="0">
                        <a:noAutofit/>
                      </wps:bodyPr>
                    </wps:wsp>
                  </a:graphicData>
                </a:graphic>
              </wp:anchor>
            </w:drawing>
          </mc:Choice>
          <mc:Fallback>
            <w:pict>
              <v:shape w14:anchorId="6267120B" id="Textbox 372" o:spid="_x0000_s1041" type="#_x0000_t202" style="position:absolute;margin-left:66.4pt;margin-top:14.3pt;width:479.85pt;height:29.3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" fillcolor="#f1f1f1">
                <v:textbox inset="0,0,0,0">
                  <w:txbxContent>
                    <w:p w14:paraId="74430415" w14:textId="77777777" w:rsidR="001C5189" w:rsidRDefault="001C5189">
                      <w:pPr>
                        <w:spacing w:before="20" w:line="235" w:lineRule="auto"/>
                        <w:ind w:left="105" w:right="113"/>
                        <w:rPr>
                          <w:b/>
                          <w:color w:val="000000"/>
                          <w:sz w:val="24"/>
                        </w:rPr>
                      </w:pPr>
                      <w:r>
                        <w:rPr>
                          <w:b/>
                          <w:color w:val="000000"/>
                          <w:sz w:val="24"/>
                        </w:rPr>
                        <w:t>Qendra</w:t>
                      </w:r>
                      <w:r>
                        <w:rPr>
                          <w:b/>
                          <w:color w:val="000000"/>
                          <w:spacing w:val="-3"/>
                          <w:sz w:val="24"/>
                        </w:rPr>
                        <w:t xml:space="preserve"> </w:t>
                      </w:r>
                      <w:r>
                        <w:rPr>
                          <w:b/>
                          <w:color w:val="000000"/>
                          <w:sz w:val="24"/>
                        </w:rPr>
                        <w:t>e</w:t>
                      </w:r>
                      <w:r>
                        <w:rPr>
                          <w:b/>
                          <w:color w:val="000000"/>
                          <w:spacing w:val="-12"/>
                          <w:sz w:val="24"/>
                        </w:rPr>
                        <w:t xml:space="preserve"> </w:t>
                      </w:r>
                      <w:r>
                        <w:rPr>
                          <w:b/>
                          <w:color w:val="000000"/>
                          <w:sz w:val="24"/>
                        </w:rPr>
                        <w:t>Parandalimit</w:t>
                      </w:r>
                      <w:r>
                        <w:rPr>
                          <w:b/>
                          <w:color w:val="000000"/>
                          <w:spacing w:val="24"/>
                          <w:sz w:val="24"/>
                        </w:rPr>
                        <w:t xml:space="preserve"> </w:t>
                      </w:r>
                      <w:r>
                        <w:rPr>
                          <w:b/>
                          <w:color w:val="000000"/>
                          <w:sz w:val="24"/>
                        </w:rPr>
                        <w:t>të</w:t>
                      </w:r>
                      <w:r>
                        <w:rPr>
                          <w:b/>
                          <w:color w:val="000000"/>
                          <w:spacing w:val="-13"/>
                          <w:sz w:val="24"/>
                        </w:rPr>
                        <w:t xml:space="preserve"> </w:t>
                      </w:r>
                      <w:r>
                        <w:rPr>
                          <w:b/>
                          <w:color w:val="000000"/>
                          <w:sz w:val="24"/>
                        </w:rPr>
                        <w:t>Krimeve</w:t>
                      </w:r>
                      <w:r>
                        <w:rPr>
                          <w:b/>
                          <w:color w:val="000000"/>
                          <w:spacing w:val="-3"/>
                          <w:sz w:val="24"/>
                        </w:rPr>
                        <w:t xml:space="preserve"> </w:t>
                      </w:r>
                      <w:r>
                        <w:rPr>
                          <w:b/>
                          <w:color w:val="000000"/>
                          <w:sz w:val="24"/>
                        </w:rPr>
                        <w:t>të</w:t>
                      </w:r>
                      <w:r>
                        <w:rPr>
                          <w:b/>
                          <w:color w:val="000000"/>
                          <w:spacing w:val="-12"/>
                          <w:sz w:val="24"/>
                        </w:rPr>
                        <w:t xml:space="preserve"> </w:t>
                      </w:r>
                      <w:r>
                        <w:rPr>
                          <w:b/>
                          <w:color w:val="000000"/>
                          <w:sz w:val="24"/>
                        </w:rPr>
                        <w:t>të</w:t>
                      </w:r>
                      <w:r>
                        <w:rPr>
                          <w:b/>
                          <w:color w:val="000000"/>
                          <w:spacing w:val="-15"/>
                          <w:sz w:val="24"/>
                        </w:rPr>
                        <w:t xml:space="preserve"> </w:t>
                      </w:r>
                      <w:r>
                        <w:rPr>
                          <w:b/>
                          <w:color w:val="000000"/>
                          <w:sz w:val="24"/>
                        </w:rPr>
                        <w:t>Miturve</w:t>
                      </w:r>
                      <w:r>
                        <w:rPr>
                          <w:b/>
                          <w:color w:val="000000"/>
                          <w:spacing w:val="-1"/>
                          <w:sz w:val="24"/>
                        </w:rPr>
                        <w:t xml:space="preserve"> </w:t>
                      </w:r>
                      <w:r>
                        <w:rPr>
                          <w:b/>
                          <w:color w:val="000000"/>
                          <w:sz w:val="24"/>
                        </w:rPr>
                        <w:t>dhe</w:t>
                      </w:r>
                      <w:r>
                        <w:rPr>
                          <w:b/>
                          <w:color w:val="000000"/>
                          <w:spacing w:val="1"/>
                          <w:sz w:val="24"/>
                        </w:rPr>
                        <w:t xml:space="preserve"> </w:t>
                      </w:r>
                      <w:r>
                        <w:rPr>
                          <w:b/>
                          <w:color w:val="000000"/>
                          <w:sz w:val="24"/>
                        </w:rPr>
                        <w:t>të</w:t>
                      </w:r>
                      <w:r>
                        <w:rPr>
                          <w:b/>
                          <w:color w:val="000000"/>
                          <w:spacing w:val="-10"/>
                          <w:sz w:val="24"/>
                        </w:rPr>
                        <w:t xml:space="preserve"> </w:t>
                      </w:r>
                      <w:r>
                        <w:rPr>
                          <w:b/>
                          <w:color w:val="000000"/>
                          <w:sz w:val="24"/>
                        </w:rPr>
                        <w:t>Rinjve ka</w:t>
                      </w:r>
                      <w:r>
                        <w:rPr>
                          <w:b/>
                          <w:color w:val="000000"/>
                          <w:spacing w:val="-15"/>
                          <w:sz w:val="24"/>
                        </w:rPr>
                        <w:t xml:space="preserve"> </w:t>
                      </w:r>
                      <w:r>
                        <w:rPr>
                          <w:b/>
                          <w:color w:val="000000"/>
                          <w:sz w:val="24"/>
                        </w:rPr>
                        <w:t>kapacitetet</w:t>
                      </w:r>
                      <w:r>
                        <w:rPr>
                          <w:b/>
                          <w:color w:val="000000"/>
                          <w:spacing w:val="-15"/>
                          <w:sz w:val="24"/>
                        </w:rPr>
                        <w:t xml:space="preserve"> </w:t>
                      </w:r>
                      <w:r>
                        <w:rPr>
                          <w:b/>
                          <w:color w:val="000000"/>
                          <w:sz w:val="24"/>
                        </w:rPr>
                        <w:t>e</w:t>
                      </w:r>
                      <w:r>
                        <w:rPr>
                          <w:b/>
                          <w:color w:val="000000"/>
                          <w:spacing w:val="-15"/>
                          <w:sz w:val="24"/>
                        </w:rPr>
                        <w:t xml:space="preserve"> </w:t>
                      </w:r>
                      <w:r>
                        <w:rPr>
                          <w:b/>
                          <w:color w:val="000000"/>
                          <w:sz w:val="24"/>
                        </w:rPr>
                        <w:t>duhura</w:t>
                      </w:r>
                      <w:r>
                        <w:rPr>
                          <w:b/>
                          <w:color w:val="000000"/>
                          <w:spacing w:val="32"/>
                          <w:sz w:val="24"/>
                        </w:rPr>
                        <w:t xml:space="preserve"> </w:t>
                      </w:r>
                      <w:r>
                        <w:rPr>
                          <w:b/>
                          <w:color w:val="000000"/>
                          <w:sz w:val="24"/>
                        </w:rPr>
                        <w:t>në fushën</w:t>
                      </w:r>
                      <w:r>
                        <w:rPr>
                          <w:b/>
                          <w:color w:val="000000"/>
                          <w:spacing w:val="-7"/>
                          <w:sz w:val="24"/>
                        </w:rPr>
                        <w:t xml:space="preserve"> </w:t>
                      </w:r>
                      <w:r>
                        <w:rPr>
                          <w:b/>
                          <w:color w:val="000000"/>
                          <w:sz w:val="24"/>
                        </w:rPr>
                        <w:t>e</w:t>
                      </w:r>
                      <w:r>
                        <w:rPr>
                          <w:b/>
                          <w:color w:val="000000"/>
                          <w:spacing w:val="-10"/>
                          <w:sz w:val="24"/>
                        </w:rPr>
                        <w:t xml:space="preserve"> </w:t>
                      </w:r>
                      <w:r>
                        <w:rPr>
                          <w:b/>
                          <w:color w:val="000000"/>
                          <w:sz w:val="24"/>
                        </w:rPr>
                        <w:t>parandalimit</w:t>
                      </w:r>
                      <w:r>
                        <w:rPr>
                          <w:b/>
                          <w:color w:val="000000"/>
                          <w:spacing w:val="40"/>
                          <w:sz w:val="24"/>
                        </w:rPr>
                        <w:t xml:space="preserve"> </w:t>
                      </w:r>
                      <w:r>
                        <w:rPr>
                          <w:b/>
                          <w:color w:val="000000"/>
                          <w:sz w:val="24"/>
                        </w:rPr>
                        <w:t>të ripërfshirjes</w:t>
                      </w:r>
                      <w:r>
                        <w:rPr>
                          <w:b/>
                          <w:color w:val="000000"/>
                          <w:spacing w:val="40"/>
                          <w:sz w:val="24"/>
                        </w:rPr>
                        <w:t xml:space="preserve"> </w:t>
                      </w:r>
                      <w:r>
                        <w:rPr>
                          <w:b/>
                          <w:color w:val="000000"/>
                          <w:sz w:val="24"/>
                        </w:rPr>
                        <w:t>së</w:t>
                      </w:r>
                      <w:r>
                        <w:rPr>
                          <w:b/>
                          <w:color w:val="000000"/>
                          <w:spacing w:val="-10"/>
                          <w:sz w:val="24"/>
                        </w:rPr>
                        <w:t xml:space="preserve"> </w:t>
                      </w:r>
                      <w:r>
                        <w:rPr>
                          <w:b/>
                          <w:color w:val="000000"/>
                          <w:sz w:val="24"/>
                        </w:rPr>
                        <w:t>të</w:t>
                      </w:r>
                      <w:r>
                        <w:rPr>
                          <w:b/>
                          <w:color w:val="000000"/>
                          <w:spacing w:val="-10"/>
                          <w:sz w:val="24"/>
                        </w:rPr>
                        <w:t xml:space="preserve"> </w:t>
                      </w:r>
                      <w:r>
                        <w:rPr>
                          <w:b/>
                          <w:color w:val="000000"/>
                          <w:sz w:val="24"/>
                        </w:rPr>
                        <w:t>miturit</w:t>
                      </w:r>
                      <w:r>
                        <w:rPr>
                          <w:b/>
                          <w:color w:val="000000"/>
                          <w:spacing w:val="40"/>
                          <w:sz w:val="24"/>
                        </w:rPr>
                        <w:t xml:space="preserve"> </w:t>
                      </w:r>
                      <w:r>
                        <w:rPr>
                          <w:b/>
                          <w:color w:val="000000"/>
                          <w:sz w:val="24"/>
                        </w:rPr>
                        <w:t>në kryerjen e</w:t>
                      </w:r>
                      <w:r>
                        <w:rPr>
                          <w:b/>
                          <w:color w:val="000000"/>
                          <w:spacing w:val="-10"/>
                          <w:sz w:val="24"/>
                        </w:rPr>
                        <w:t xml:space="preserve"> </w:t>
                      </w:r>
                      <w:r>
                        <w:rPr>
                          <w:b/>
                          <w:color w:val="000000"/>
                          <w:sz w:val="24"/>
                        </w:rPr>
                        <w:t>veprave</w:t>
                      </w:r>
                      <w:r>
                        <w:rPr>
                          <w:b/>
                          <w:color w:val="000000"/>
                          <w:spacing w:val="16"/>
                          <w:sz w:val="24"/>
                        </w:rPr>
                        <w:t xml:space="preserve"> </w:t>
                      </w:r>
                      <w:r>
                        <w:rPr>
                          <w:b/>
                          <w:color w:val="000000"/>
                          <w:sz w:val="24"/>
                        </w:rPr>
                        <w:t>penale.</w:t>
                      </w:r>
                    </w:p>
                  </w:txbxContent>
                </v:textbox>
                <w10:wrap type="topAndBottom" anchorx="page"/>
              </v:shape>
            </w:pict>
          </mc:Fallback>
        </mc:AlternateContent>
      </w:r>
    </w:p>
    <w:p w14:paraId="751CEB75" w14:textId="77777777" w:rsidR="001B09F0" w:rsidRDefault="001B09F0">
      <w:pPr>
        <w:pStyle w:val="BodyText"/>
        <w:spacing w:before="213"/>
        <w:rPr>
          <w:b/>
        </w:rPr>
      </w:pPr>
    </w:p>
    <w:p w14:paraId="7181CEC1" w14:textId="77777777" w:rsidR="001B09F0" w:rsidRDefault="001C5189">
      <w:pPr>
        <w:pStyle w:val="BodyText"/>
        <w:tabs>
          <w:tab w:val="left" w:pos="5076"/>
        </w:tabs>
        <w:spacing w:line="261" w:lineRule="auto"/>
        <w:ind w:left="1081" w:right="376"/>
      </w:pPr>
      <w:r w:rsidRPr="00C7410B">
        <w:t>Plani</w:t>
      </w:r>
      <w:r w:rsidRPr="00C7410B">
        <w:rPr>
          <w:spacing w:val="21"/>
        </w:rPr>
        <w:t xml:space="preserve"> </w:t>
      </w:r>
      <w:r w:rsidRPr="00C7410B">
        <w:t>i</w:t>
      </w:r>
      <w:r w:rsidRPr="00C7410B">
        <w:rPr>
          <w:spacing w:val="-1"/>
        </w:rPr>
        <w:t xml:space="preserve"> </w:t>
      </w:r>
      <w:r w:rsidRPr="00C7410B">
        <w:t>Veprimit</w:t>
      </w:r>
      <w:r w:rsidRPr="00C7410B">
        <w:rPr>
          <w:spacing w:val="40"/>
        </w:rPr>
        <w:t xml:space="preserve"> </w:t>
      </w:r>
      <w:r w:rsidRPr="00C7410B">
        <w:t>për Objektivin</w:t>
      </w:r>
      <w:r w:rsidRPr="00C7410B">
        <w:rPr>
          <w:spacing w:val="36"/>
        </w:rPr>
        <w:t xml:space="preserve"> </w:t>
      </w:r>
      <w:r w:rsidRPr="00C7410B">
        <w:t>4.4</w:t>
      </w:r>
      <w:r w:rsidRPr="00C7410B">
        <w:rPr>
          <w:spacing w:val="-7"/>
        </w:rPr>
        <w:t xml:space="preserve"> </w:t>
      </w:r>
      <w:r w:rsidRPr="00C7410B">
        <w:t>parashikon</w:t>
      </w:r>
      <w:r w:rsidRPr="00C7410B">
        <w:rPr>
          <w:spacing w:val="36"/>
        </w:rPr>
        <w:t xml:space="preserve"> </w:t>
      </w:r>
      <w:r w:rsidRPr="00C7410B">
        <w:t>parashikon</w:t>
      </w:r>
      <w:r w:rsidRPr="00C7410B">
        <w:rPr>
          <w:spacing w:val="25"/>
        </w:rPr>
        <w:t xml:space="preserve"> </w:t>
      </w:r>
      <w:r w:rsidRPr="00C7410B">
        <w:t>3 masa,</w:t>
      </w:r>
      <w:r w:rsidRPr="00C7410B">
        <w:rPr>
          <w:spacing w:val="14"/>
        </w:rPr>
        <w:t xml:space="preserve"> </w:t>
      </w:r>
      <w:r w:rsidRPr="00C7410B">
        <w:t>2 prej</w:t>
      </w:r>
      <w:r w:rsidRPr="00C7410B">
        <w:rPr>
          <w:spacing w:val="-1"/>
        </w:rPr>
        <w:t xml:space="preserve"> </w:t>
      </w:r>
      <w:r w:rsidRPr="00C7410B">
        <w:t>të cilave</w:t>
      </w:r>
      <w:r w:rsidRPr="00C7410B">
        <w:rPr>
          <w:spacing w:val="13"/>
        </w:rPr>
        <w:t xml:space="preserve"> </w:t>
      </w:r>
      <w:r w:rsidRPr="00C7410B">
        <w:t>zbatuar janë zbatuar</w:t>
      </w:r>
      <w:r w:rsidRPr="00C7410B">
        <w:rPr>
          <w:spacing w:val="26"/>
        </w:rPr>
        <w:t xml:space="preserve"> </w:t>
      </w:r>
      <w:r w:rsidRPr="00C7410B">
        <w:t>pjesërisht dhe 1 masë e pazbatueshme 100%</w:t>
      </w:r>
      <w:r w:rsidRPr="00C7410B">
        <w:rPr>
          <w:b/>
          <w:spacing w:val="-5"/>
        </w:rPr>
        <w:t xml:space="preserve"> </w:t>
      </w:r>
      <w:r w:rsidRPr="00C7410B">
        <w:t>e</w:t>
      </w:r>
      <w:r w:rsidRPr="00C7410B">
        <w:rPr>
          <w:spacing w:val="-8"/>
        </w:rPr>
        <w:t xml:space="preserve"> </w:t>
      </w:r>
      <w:r w:rsidRPr="00C7410B">
        <w:t>masave</w:t>
      </w:r>
      <w:r w:rsidRPr="00C7410B">
        <w:rPr>
          <w:spacing w:val="33"/>
        </w:rPr>
        <w:t xml:space="preserve"> </w:t>
      </w:r>
      <w:r w:rsidRPr="00C7410B">
        <w:t>janë zbatuar</w:t>
      </w:r>
      <w:r w:rsidRPr="00C7410B">
        <w:rPr>
          <w:spacing w:val="29"/>
        </w:rPr>
        <w:t xml:space="preserve"> </w:t>
      </w:r>
      <w:r w:rsidRPr="00C7410B">
        <w:t>pjesërisht.</w:t>
      </w:r>
    </w:p>
    <w:p w14:paraId="1BE5A7A5" w14:textId="77777777" w:rsidR="001B09F0" w:rsidRDefault="001B09F0">
      <w:pPr>
        <w:pStyle w:val="BodyText"/>
        <w:spacing w:before="13"/>
      </w:pPr>
    </w:p>
    <w:p w14:paraId="5C62E627" w14:textId="77777777" w:rsidR="001B09F0" w:rsidRDefault="001C5189">
      <w:pPr>
        <w:rPr>
          <w:sz w:val="20"/>
          <w:szCs w:val="20"/>
        </w:rPr>
      </w:pPr>
      <w:r>
        <w:rPr>
          <w:sz w:val="20"/>
          <w:szCs w:val="20"/>
        </w:rPr>
        <w:t xml:space="preserve">                                         </w:t>
      </w:r>
      <w:r>
        <w:rPr>
          <w:noProof/>
        </w:rPr>
        <w:drawing>
          <wp:inline distT="0" distB="0" distL="0" distR="0" wp14:anchorId="6472EF82" wp14:editId="285B43CA">
            <wp:extent cx="4133850" cy="19050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AB6355C" w14:textId="77777777" w:rsidR="001B09F0" w:rsidRDefault="001B09F0">
      <w:pPr>
        <w:rPr>
          <w:sz w:val="20"/>
          <w:szCs w:val="20"/>
        </w:rPr>
      </w:pPr>
    </w:p>
    <w:p w14:paraId="1BF651F2" w14:textId="77777777" w:rsidR="001B09F0" w:rsidRDefault="001B09F0">
      <w:pPr>
        <w:rPr>
          <w:sz w:val="20"/>
          <w:szCs w:val="20"/>
        </w:rPr>
      </w:pPr>
    </w:p>
    <w:p w14:paraId="5EA9FF0B" w14:textId="77777777" w:rsidR="001B09F0" w:rsidRDefault="001C5189">
      <w:pPr>
        <w:pStyle w:val="BodyText"/>
        <w:ind w:left="1081"/>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r>
        <w:rPr>
          <w:spacing w:val="-2"/>
        </w:rPr>
        <w:t>:</w:t>
      </w:r>
    </w:p>
    <w:p w14:paraId="3521AD68" w14:textId="77777777" w:rsidR="001B09F0" w:rsidRPr="00C7410B" w:rsidRDefault="001C5189">
      <w:pPr>
        <w:pStyle w:val="NormalWeb"/>
        <w:numPr>
          <w:ilvl w:val="0"/>
          <w:numId w:val="25"/>
        </w:numPr>
        <w:jc w:val="both"/>
        <w:rPr>
          <w:lang w:val="sq-AL"/>
        </w:rPr>
      </w:pPr>
      <w:r w:rsidRPr="00C7410B">
        <w:rPr>
          <w:b/>
          <w:lang w:val="sq-AL"/>
        </w:rPr>
        <w:t>Qendra për Parandalimin e Krimeve të të Miturve</w:t>
      </w:r>
      <w:r w:rsidRPr="00C7410B">
        <w:rPr>
          <w:lang w:val="sq-AL"/>
        </w:rPr>
        <w:t xml:space="preserve">  - Gjatë vitit 2025, Qendra e Parandalimit të Krimeve të të Miturve dhe të Rinjve (QPKMR) ka vijuar përpjekjet për forcimin e kapaciteteve institucionale, ndonëse është përballur me sfida të ndjeshme strukturore dhe teknologjike. Një komponent kyç ka qenë trajnimi i stafit përmes bashkëpunimit me partnerë si OSCE, UNICEF dhe United Rights, duke u fokusuar në seminare për parandalimin e kriminalitetit dhe workshop-e mbi motivimin e të miturve për sjellje pro-sociale. Megjithatë, hartimi i kurrikulave të trajnimit nga vetë qendra mbetet një objektiv i parealizuar për shkak të mungesës së kompetencave ligjore aktuale, </w:t>
      </w:r>
      <w:r w:rsidRPr="00C7410B">
        <w:rPr>
          <w:lang w:val="sq-AL"/>
        </w:rPr>
        <w:lastRenderedPageBreak/>
        <w:t>proces ky që pritet të rregullohet vetëm pas krijimit të Institutit të ri.Në fushën e teknologjisë, Sistemi i Integruar i të Dhënave të Drejtësisë Penale për të Mitur ka pasur një ecuri me ndërprerje, duke rifilluar funksionimin në prill të vitit 2025 pas një periudhe bllokimi. Edhe pse aktualisht sistemi është funksional, popullimi me të dhëna mbetet në shifra të ulëta, veçanërisht nga ana e gjykatave. Për të adresuar këto problematika, në nëntor të vitit 2025 u organizua një takim teknik me pjesëmarrjen e UNOPS dhe AKSHI-t për të diskutuar integrimin automatik midis sistemit të Prokurorisë dhe atij të Integruar, me qëllim shmangien e dublikimit të të dhënave dhe lehtësimin e proceseve të punës.Për sa i takon mbështetjes teknike, Sektori i Mbikëqyrjes ka ofruar asistencë të vazhdueshme për përdoruesit, duke identifikuar faktorë risku si mungesa e kualifikimit të stafit dhe gabimet gjatë hedhjes së informacioneve. Ndonëse raportet sipas indikatorëve specifikë janë përfunduar që në vitin 2024, aksesi i kufizuar në sistem ka penguar realizimin e plotë të disa masave monitoruese përgjatë vitit 2025.Në aspektin e riintegrimit, rezultatet mbeten pozitive, ku 15 të mitur që kanë përfunduar dënimin në IM Kavajë kanë përfunduar kurse të formimit profesional. Për të promovuar këto modele suksesi, është përgatitur një dokumentar i cili do të prezantohet në shkurt të vitit 2026. Paralelisht, bashkëpunimi me pushtetin vendor ka vijuar në mënyrë efektive përmes takimeve në bashki të ndryshme si Tirana, Kamza, Durrësi dhe Vlora, duke siguruar një ndjekje të rregullt të rasteve në nivel lokal.</w:t>
      </w:r>
    </w:p>
    <w:p w14:paraId="43FC923E" w14:textId="77777777" w:rsidR="001B09F0" w:rsidRPr="00C7410B" w:rsidRDefault="001C5189">
      <w:pPr>
        <w:pStyle w:val="NormalWeb"/>
        <w:numPr>
          <w:ilvl w:val="0"/>
          <w:numId w:val="25"/>
        </w:numPr>
        <w:jc w:val="both"/>
        <w:rPr>
          <w:lang w:val="sq-AL"/>
        </w:rPr>
      </w:pPr>
      <w:r w:rsidRPr="00C7410B">
        <w:rPr>
          <w:b/>
          <w:lang w:val="sq-AL"/>
        </w:rPr>
        <w:t>Bashkia Vlorë -</w:t>
      </w:r>
      <w:r w:rsidRPr="00C7410B">
        <w:rPr>
          <w:lang w:val="sq-AL"/>
        </w:rPr>
        <w:t xml:space="preserve"> Bashkia Vlorë ka forcuar aplikimin e masave alternative, duke u fokusuar te këshillimi psiko-social dhe vizitat vlerësuese në familje për të parandaluar përsëritjen e veprave penale. Përmes një koordinimi të ngushtë me Policinë, Prokurorinë dhe Shërbimin e Provës, është garantuar përfaqësimi ligjor i të miturve dhe ndërmjetësimi me shkollat për të siguruar vazhdimësinë e arsimimit.Ndonëse ndërhyrjet e personalizuara kanë rritur ndërgjegjësimin e komunitetit, institucioni përballet me sfida si mungesa e një Plani Lokal të dedikuar dhe nevoja për më shumë burime njerëzore e financiare të specializuara për programe rehabilituese afatgjata.</w:t>
      </w:r>
    </w:p>
    <w:p w14:paraId="11E75A95" w14:textId="77777777" w:rsidR="001B09F0" w:rsidRPr="00C7410B" w:rsidRDefault="001C5189">
      <w:pPr>
        <w:pStyle w:val="NormalWeb"/>
        <w:numPr>
          <w:ilvl w:val="0"/>
          <w:numId w:val="25"/>
        </w:numPr>
        <w:jc w:val="both"/>
        <w:rPr>
          <w:lang w:val="sq-AL"/>
        </w:rPr>
      </w:pPr>
      <w:r w:rsidRPr="00C7410B">
        <w:rPr>
          <w:b/>
          <w:lang w:val="sq-AL"/>
        </w:rPr>
        <w:t xml:space="preserve">Bashkia Pogradec - </w:t>
      </w:r>
      <w:r w:rsidRPr="00C7410B">
        <w:rPr>
          <w:lang w:val="sq-AL"/>
        </w:rPr>
        <w:t>Gjatë vitit 2025, Bashkia Pogradec ka intensifikuar aktivitetet ndërgjegjësuese për mbrojtjen e të drejtave të fëmijëve, duke shfrytëzuar si bazë Qendrën Multifunksionale të rinovuar përmes programit "EU4SocialCare". Fokus i veçantë i është kushtuar parandalimit të punës së të miturve përmes informimit të subjekteve private dhe bashkëpunimit me shërbimin psiko-social në shkolla. Përmes partneriteteve me UNICEF dhe organizata të tjera, janë realizuar shfaqje teatrale dhe fushata sensibilizuese për të gjitha grupmoshat, duke përfshirë aktivitete artistike specifike për fëmijët me aftësi ndryshe. Përveç aktiviteteve në komunitet, Njësia për Mbrojtjen e Fëmijëve ka vijuar rolin e saj aktiv në sistemin e drejtësisë, duke marrë pjesë në procese gjyqësore si palë e tretë për të garantuar mbrojtjen e interesave të të miturve.</w:t>
      </w:r>
    </w:p>
    <w:p w14:paraId="14A74A91" w14:textId="681C59B4" w:rsidR="001B09F0" w:rsidRPr="00C7410B" w:rsidRDefault="001C5189">
      <w:pPr>
        <w:pStyle w:val="NormalWeb"/>
        <w:numPr>
          <w:ilvl w:val="0"/>
          <w:numId w:val="25"/>
        </w:numPr>
        <w:jc w:val="both"/>
        <w:rPr>
          <w:lang w:val="sq-AL"/>
        </w:rPr>
      </w:pPr>
      <w:r w:rsidRPr="00C7410B">
        <w:rPr>
          <w:b/>
          <w:lang w:val="sq-AL"/>
        </w:rPr>
        <w:t>Bashkia Tiranë</w:t>
      </w:r>
      <w:r w:rsidRPr="00C7410B">
        <w:rPr>
          <w:lang w:val="sq-AL"/>
        </w:rPr>
        <w:t xml:space="preserve"> - Për sa i përket Bashkisë Tiranë, roli i Njësisë për Mbrojtjen e Fëmijëve (NJMF) mbetet ai i një institucioni kyç kontribues në procesin e riintegrimit. Një fokus i veçantë i është kushtuar rasteve të të miturve që lirohen nga institucionet e vuajtjes së dënimit, për të cilët Punonjësit për Mbrojtjen e Fëmijës (PMF) hartojnë Planin Individual të Mbrojtjes (PIM) dhe ndjekin ecurinë e tyre hap pas hapi.Megjithatë, përgjatë vitit 2025, vihet re se nuk janë lidhur marrëveshje të reja bashkëpunimi me këtë fokus specifik midis bashkisë dhe aktorëve të tjerë. Pavarësisht mungesës së marrëveshjeve të reja formale, puna në terren ka vijuar përmes mekanizmave ekzistues, ku PMF-të mbikëqyrin zbatimin e planeve të mbrojtjes për të garantuar që çdo i mitur të ketë mbështetjen e duhur pas daljes nga institucionet e dënimit.</w:t>
      </w:r>
    </w:p>
    <w:p w14:paraId="22AA4F92" w14:textId="7ABB4D35" w:rsidR="00BA3F52" w:rsidRDefault="00BA3F52" w:rsidP="00BA3F52">
      <w:pPr>
        <w:pStyle w:val="NormalWeb"/>
        <w:jc w:val="both"/>
        <w:rPr>
          <w:highlight w:val="yellow"/>
          <w:lang w:val="sq-AL"/>
        </w:rPr>
      </w:pPr>
    </w:p>
    <w:p w14:paraId="7E8DDACB" w14:textId="230F975B" w:rsidR="00BA3F52" w:rsidRDefault="00BA3F52" w:rsidP="00BA3F52">
      <w:pPr>
        <w:pStyle w:val="NormalWeb"/>
        <w:jc w:val="both"/>
        <w:rPr>
          <w:highlight w:val="yellow"/>
          <w:lang w:val="sq-AL"/>
        </w:rPr>
      </w:pPr>
    </w:p>
    <w:p w14:paraId="282E5068" w14:textId="77777777" w:rsidR="00BA3F52" w:rsidRDefault="00BA3F52" w:rsidP="00BA3F52">
      <w:pPr>
        <w:pStyle w:val="NormalWeb"/>
        <w:jc w:val="both"/>
        <w:rPr>
          <w:highlight w:val="yellow"/>
          <w:lang w:val="sq-AL"/>
        </w:rPr>
      </w:pPr>
    </w:p>
    <w:p w14:paraId="0405E146" w14:textId="77777777" w:rsidR="001B09F0" w:rsidRDefault="001B09F0">
      <w:pPr>
        <w:tabs>
          <w:tab w:val="left" w:pos="1441"/>
        </w:tabs>
        <w:ind w:right="270"/>
        <w:jc w:val="both"/>
        <w:rPr>
          <w:sz w:val="24"/>
          <w:szCs w:val="24"/>
        </w:rPr>
      </w:pPr>
    </w:p>
    <w:p w14:paraId="03FEC22D" w14:textId="77777777" w:rsidR="001B09F0" w:rsidRDefault="001C5189">
      <w:pPr>
        <w:pStyle w:val="Heading3"/>
        <w:numPr>
          <w:ilvl w:val="0"/>
          <w:numId w:val="13"/>
        </w:numPr>
        <w:tabs>
          <w:tab w:val="left" w:pos="1801"/>
        </w:tabs>
        <w:spacing w:before="72"/>
        <w:ind w:left="1801" w:hanging="359"/>
      </w:pPr>
      <w:r>
        <w:rPr>
          <w:spacing w:val="-2"/>
        </w:rPr>
        <w:t>Objektivi</w:t>
      </w:r>
      <w:r>
        <w:rPr>
          <w:spacing w:val="22"/>
        </w:rPr>
        <w:t xml:space="preserve"> </w:t>
      </w:r>
      <w:r>
        <w:rPr>
          <w:spacing w:val="-2"/>
        </w:rPr>
        <w:t>Specifik</w:t>
      </w:r>
      <w:r>
        <w:rPr>
          <w:spacing w:val="4"/>
        </w:rPr>
        <w:t xml:space="preserve"> </w:t>
      </w:r>
      <w:r>
        <w:rPr>
          <w:spacing w:val="-5"/>
        </w:rPr>
        <w:t>4.5</w:t>
      </w:r>
    </w:p>
    <w:p w14:paraId="5F6BDDA9" w14:textId="77777777" w:rsidR="001B09F0" w:rsidRDefault="001C5189">
      <w:pPr>
        <w:pStyle w:val="BodyText"/>
        <w:spacing w:before="24"/>
        <w:rPr>
          <w:b/>
          <w:sz w:val="20"/>
        </w:rPr>
      </w:pPr>
      <w:r>
        <w:rPr>
          <w:b/>
          <w:noProof/>
          <w:sz w:val="20"/>
          <w:lang w:val="en-US"/>
        </w:rPr>
        <mc:AlternateContent>
          <mc:Choice Requires="wps">
            <w:drawing>
              <wp:anchor distT="0" distB="0" distL="0" distR="0" simplePos="0" relativeHeight="251669504" behindDoc="1" locked="0" layoutInCell="1" allowOverlap="1" wp14:anchorId="504475FF" wp14:editId="6D6F9AC4">
                <wp:simplePos x="0" y="0"/>
                <wp:positionH relativeFrom="page">
                  <wp:posOffset>843280</wp:posOffset>
                </wp:positionH>
                <wp:positionV relativeFrom="paragraph">
                  <wp:posOffset>181610</wp:posOffset>
                </wp:positionV>
                <wp:extent cx="6094095" cy="372110"/>
                <wp:effectExtent l="0" t="0" r="0" b="0"/>
                <wp:wrapTopAndBottom/>
                <wp:docPr id="5" name="Textbox 384"/>
                <wp:cNvGraphicFramePr/>
                <a:graphic xmlns:a="http://schemas.openxmlformats.org/drawingml/2006/main">
                  <a:graphicData uri="http://schemas.microsoft.com/office/word/2010/wordprocessingShape">
                    <wps:wsp>
                      <wps:cNvSpPr txBox="1"/>
                      <wps:spPr>
                        <a:xfrm>
                          <a:off x="0" y="0"/>
                          <a:ext cx="6094095" cy="372110"/>
                        </a:xfrm>
                        <a:prstGeom prst="rect">
                          <a:avLst/>
                        </a:prstGeom>
                        <a:solidFill>
                          <a:srgbClr val="F1F1F1"/>
                        </a:solidFill>
                        <a:ln w="9525">
                          <a:solidFill>
                            <a:srgbClr val="000000"/>
                          </a:solidFill>
                          <a:prstDash val="solid"/>
                        </a:ln>
                      </wps:spPr>
                      <wps:txbx>
                        <w:txbxContent>
                          <w:p w14:paraId="76014533" w14:textId="77777777" w:rsidR="001C5189" w:rsidRDefault="001C5189">
                            <w:pPr>
                              <w:spacing w:before="20" w:line="235" w:lineRule="auto"/>
                              <w:ind w:left="105" w:right="113"/>
                              <w:rPr>
                                <w:b/>
                                <w:color w:val="000000"/>
                                <w:sz w:val="24"/>
                              </w:rPr>
                            </w:pPr>
                            <w:r>
                              <w:rPr>
                                <w:b/>
                                <w:color w:val="000000"/>
                                <w:spacing w:val="-2"/>
                                <w:sz w:val="24"/>
                              </w:rPr>
                              <w:t>Fuqizimi</w:t>
                            </w:r>
                            <w:r>
                              <w:rPr>
                                <w:b/>
                                <w:color w:val="000000"/>
                                <w:spacing w:val="40"/>
                                <w:sz w:val="24"/>
                              </w:rPr>
                              <w:t xml:space="preserve"> </w:t>
                            </w:r>
                            <w:r>
                              <w:rPr>
                                <w:b/>
                                <w:color w:val="000000"/>
                                <w:spacing w:val="-2"/>
                                <w:sz w:val="24"/>
                              </w:rPr>
                              <w:t>i rrjetit</w:t>
                            </w:r>
                            <w:r>
                              <w:rPr>
                                <w:b/>
                                <w:color w:val="000000"/>
                                <w:spacing w:val="25"/>
                                <w:sz w:val="24"/>
                              </w:rPr>
                              <w:t xml:space="preserve"> </w:t>
                            </w:r>
                            <w:r>
                              <w:rPr>
                                <w:b/>
                                <w:color w:val="000000"/>
                                <w:spacing w:val="-2"/>
                                <w:sz w:val="24"/>
                              </w:rPr>
                              <w:t>të</w:t>
                            </w:r>
                            <w:r>
                              <w:rPr>
                                <w:b/>
                                <w:color w:val="000000"/>
                                <w:spacing w:val="-6"/>
                                <w:sz w:val="24"/>
                              </w:rPr>
                              <w:t xml:space="preserve"> </w:t>
                            </w:r>
                            <w:r>
                              <w:rPr>
                                <w:b/>
                                <w:color w:val="000000"/>
                                <w:spacing w:val="-2"/>
                                <w:sz w:val="24"/>
                              </w:rPr>
                              <w:t>bashkëpunimit</w:t>
                            </w:r>
                            <w:r>
                              <w:rPr>
                                <w:b/>
                                <w:color w:val="000000"/>
                                <w:spacing w:val="40"/>
                                <w:sz w:val="24"/>
                              </w:rPr>
                              <w:t xml:space="preserve"> </w:t>
                            </w:r>
                            <w:r>
                              <w:rPr>
                                <w:b/>
                                <w:color w:val="000000"/>
                                <w:spacing w:val="-2"/>
                                <w:sz w:val="24"/>
                              </w:rPr>
                              <w:t>ndërinstitucional</w:t>
                            </w:r>
                            <w:r>
                              <w:rPr>
                                <w:b/>
                                <w:color w:val="000000"/>
                                <w:spacing w:val="40"/>
                                <w:sz w:val="24"/>
                              </w:rPr>
                              <w:t xml:space="preserve"> </w:t>
                            </w:r>
                            <w:r>
                              <w:rPr>
                                <w:b/>
                                <w:color w:val="000000"/>
                                <w:spacing w:val="-2"/>
                                <w:sz w:val="24"/>
                              </w:rPr>
                              <w:t>të</w:t>
                            </w:r>
                            <w:r>
                              <w:rPr>
                                <w:b/>
                                <w:color w:val="000000"/>
                                <w:spacing w:val="-6"/>
                                <w:sz w:val="24"/>
                              </w:rPr>
                              <w:t xml:space="preserve"> </w:t>
                            </w:r>
                            <w:r>
                              <w:rPr>
                                <w:b/>
                                <w:color w:val="000000"/>
                                <w:spacing w:val="-2"/>
                                <w:sz w:val="24"/>
                              </w:rPr>
                              <w:t>profesionistëve që punojnë</w:t>
                            </w:r>
                            <w:r>
                              <w:rPr>
                                <w:b/>
                                <w:color w:val="000000"/>
                                <w:spacing w:val="40"/>
                                <w:sz w:val="24"/>
                              </w:rPr>
                              <w:t xml:space="preserve"> </w:t>
                            </w:r>
                            <w:r>
                              <w:rPr>
                                <w:b/>
                                <w:color w:val="000000"/>
                                <w:spacing w:val="-2"/>
                                <w:sz w:val="24"/>
                              </w:rPr>
                              <w:t xml:space="preserve">me dhe </w:t>
                            </w:r>
                            <w:r>
                              <w:rPr>
                                <w:b/>
                                <w:color w:val="000000"/>
                                <w:sz w:val="24"/>
                              </w:rPr>
                              <w:t>për fëmijën.</w:t>
                            </w:r>
                          </w:p>
                        </w:txbxContent>
                      </wps:txbx>
                      <wps:bodyPr wrap="square" lIns="0" tIns="0" rIns="0" bIns="0" rtlCol="0">
                        <a:noAutofit/>
                      </wps:bodyPr>
                    </wps:wsp>
                  </a:graphicData>
                </a:graphic>
              </wp:anchor>
            </w:drawing>
          </mc:Choice>
          <mc:Fallback>
            <w:pict>
              <v:shape w14:anchorId="504475FF" id="Textbox 384" o:spid="_x0000_s1042" type="#_x0000_t202" style="position:absolute;margin-left:66.4pt;margin-top:14.3pt;width:479.85pt;height:29.3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" fillcolor="#f1f1f1">
                <v:textbox inset="0,0,0,0">
                  <w:txbxContent>
                    <w:p w14:paraId="76014533" w14:textId="77777777" w:rsidR="001C5189" w:rsidRDefault="001C5189">
                      <w:pPr>
                        <w:spacing w:before="20" w:line="235" w:lineRule="auto"/>
                        <w:ind w:left="105" w:right="113"/>
                        <w:rPr>
                          <w:b/>
                          <w:color w:val="000000"/>
                          <w:sz w:val="24"/>
                        </w:rPr>
                      </w:pPr>
                      <w:r>
                        <w:rPr>
                          <w:b/>
                          <w:color w:val="000000"/>
                          <w:spacing w:val="-2"/>
                          <w:sz w:val="24"/>
                        </w:rPr>
                        <w:t>Fuqizimi</w:t>
                      </w:r>
                      <w:r>
                        <w:rPr>
                          <w:b/>
                          <w:color w:val="000000"/>
                          <w:spacing w:val="40"/>
                          <w:sz w:val="24"/>
                        </w:rPr>
                        <w:t xml:space="preserve"> </w:t>
                      </w:r>
                      <w:r>
                        <w:rPr>
                          <w:b/>
                          <w:color w:val="000000"/>
                          <w:spacing w:val="-2"/>
                          <w:sz w:val="24"/>
                        </w:rPr>
                        <w:t>i rrjetit</w:t>
                      </w:r>
                      <w:r>
                        <w:rPr>
                          <w:b/>
                          <w:color w:val="000000"/>
                          <w:spacing w:val="25"/>
                          <w:sz w:val="24"/>
                        </w:rPr>
                        <w:t xml:space="preserve"> </w:t>
                      </w:r>
                      <w:r>
                        <w:rPr>
                          <w:b/>
                          <w:color w:val="000000"/>
                          <w:spacing w:val="-2"/>
                          <w:sz w:val="24"/>
                        </w:rPr>
                        <w:t>të</w:t>
                      </w:r>
                      <w:r>
                        <w:rPr>
                          <w:b/>
                          <w:color w:val="000000"/>
                          <w:spacing w:val="-6"/>
                          <w:sz w:val="24"/>
                        </w:rPr>
                        <w:t xml:space="preserve"> </w:t>
                      </w:r>
                      <w:r>
                        <w:rPr>
                          <w:b/>
                          <w:color w:val="000000"/>
                          <w:spacing w:val="-2"/>
                          <w:sz w:val="24"/>
                        </w:rPr>
                        <w:t>bashkëpunimit</w:t>
                      </w:r>
                      <w:r>
                        <w:rPr>
                          <w:b/>
                          <w:color w:val="000000"/>
                          <w:spacing w:val="40"/>
                          <w:sz w:val="24"/>
                        </w:rPr>
                        <w:t xml:space="preserve"> </w:t>
                      </w:r>
                      <w:r>
                        <w:rPr>
                          <w:b/>
                          <w:color w:val="000000"/>
                          <w:spacing w:val="-2"/>
                          <w:sz w:val="24"/>
                        </w:rPr>
                        <w:t>ndërinstitucional</w:t>
                      </w:r>
                      <w:r>
                        <w:rPr>
                          <w:b/>
                          <w:color w:val="000000"/>
                          <w:spacing w:val="40"/>
                          <w:sz w:val="24"/>
                        </w:rPr>
                        <w:t xml:space="preserve"> </w:t>
                      </w:r>
                      <w:r>
                        <w:rPr>
                          <w:b/>
                          <w:color w:val="000000"/>
                          <w:spacing w:val="-2"/>
                          <w:sz w:val="24"/>
                        </w:rPr>
                        <w:t>të</w:t>
                      </w:r>
                      <w:r>
                        <w:rPr>
                          <w:b/>
                          <w:color w:val="000000"/>
                          <w:spacing w:val="-6"/>
                          <w:sz w:val="24"/>
                        </w:rPr>
                        <w:t xml:space="preserve"> </w:t>
                      </w:r>
                      <w:r>
                        <w:rPr>
                          <w:b/>
                          <w:color w:val="000000"/>
                          <w:spacing w:val="-2"/>
                          <w:sz w:val="24"/>
                        </w:rPr>
                        <w:t>profesionistëve që punojnë</w:t>
                      </w:r>
                      <w:r>
                        <w:rPr>
                          <w:b/>
                          <w:color w:val="000000"/>
                          <w:spacing w:val="40"/>
                          <w:sz w:val="24"/>
                        </w:rPr>
                        <w:t xml:space="preserve"> </w:t>
                      </w:r>
                      <w:r>
                        <w:rPr>
                          <w:b/>
                          <w:color w:val="000000"/>
                          <w:spacing w:val="-2"/>
                          <w:sz w:val="24"/>
                        </w:rPr>
                        <w:t xml:space="preserve">me dhe </w:t>
                      </w:r>
                      <w:r>
                        <w:rPr>
                          <w:b/>
                          <w:color w:val="000000"/>
                          <w:sz w:val="24"/>
                        </w:rPr>
                        <w:t>për fëmijën.</w:t>
                      </w:r>
                    </w:p>
                  </w:txbxContent>
                </v:textbox>
                <w10:wrap type="topAndBottom" anchorx="page"/>
              </v:shape>
            </w:pict>
          </mc:Fallback>
        </mc:AlternateContent>
      </w:r>
    </w:p>
    <w:p w14:paraId="482387C4" w14:textId="77777777" w:rsidR="001B09F0" w:rsidRDefault="001B09F0">
      <w:pPr>
        <w:pStyle w:val="BodyText"/>
        <w:spacing w:before="212"/>
        <w:rPr>
          <w:b/>
        </w:rPr>
      </w:pPr>
    </w:p>
    <w:p w14:paraId="161C4F36" w14:textId="77777777" w:rsidR="001B09F0" w:rsidRDefault="001C5189">
      <w:pPr>
        <w:pStyle w:val="BodyText"/>
        <w:tabs>
          <w:tab w:val="left" w:pos="5076"/>
        </w:tabs>
        <w:spacing w:before="1" w:line="261" w:lineRule="auto"/>
        <w:ind w:left="1081" w:right="376"/>
      </w:pPr>
      <w:r w:rsidRPr="00C7410B">
        <w:t>Plani</w:t>
      </w:r>
      <w:r w:rsidRPr="00C7410B">
        <w:rPr>
          <w:spacing w:val="15"/>
        </w:rPr>
        <w:t xml:space="preserve"> </w:t>
      </w:r>
      <w:r w:rsidRPr="00C7410B">
        <w:t>i</w:t>
      </w:r>
      <w:r w:rsidRPr="00C7410B">
        <w:rPr>
          <w:spacing w:val="-14"/>
        </w:rPr>
        <w:t xml:space="preserve"> </w:t>
      </w:r>
      <w:r w:rsidRPr="00C7410B">
        <w:t>Veprimit</w:t>
      </w:r>
      <w:r w:rsidRPr="00C7410B">
        <w:rPr>
          <w:spacing w:val="40"/>
        </w:rPr>
        <w:t xml:space="preserve"> </w:t>
      </w:r>
      <w:r w:rsidRPr="00C7410B">
        <w:t>për</w:t>
      </w:r>
      <w:r w:rsidRPr="00C7410B">
        <w:rPr>
          <w:spacing w:val="-12"/>
        </w:rPr>
        <w:t xml:space="preserve"> </w:t>
      </w:r>
      <w:r w:rsidRPr="00C7410B">
        <w:t>Objektivin</w:t>
      </w:r>
      <w:r w:rsidRPr="00C7410B">
        <w:rPr>
          <w:spacing w:val="33"/>
        </w:rPr>
        <w:t xml:space="preserve"> </w:t>
      </w:r>
      <w:r w:rsidRPr="00C7410B">
        <w:t>4.4</w:t>
      </w:r>
      <w:r w:rsidRPr="00C7410B">
        <w:rPr>
          <w:spacing w:val="-9"/>
        </w:rPr>
        <w:t xml:space="preserve"> </w:t>
      </w:r>
      <w:r w:rsidRPr="00C7410B">
        <w:t>parashikon</w:t>
      </w:r>
      <w:r w:rsidRPr="00C7410B">
        <w:rPr>
          <w:spacing w:val="23"/>
        </w:rPr>
        <w:t xml:space="preserve"> </w:t>
      </w:r>
      <w:r w:rsidRPr="00C7410B">
        <w:t>parashikon</w:t>
      </w:r>
      <w:r w:rsidRPr="00C7410B">
        <w:rPr>
          <w:spacing w:val="23"/>
        </w:rPr>
        <w:t xml:space="preserve"> </w:t>
      </w:r>
      <w:r w:rsidRPr="00C7410B">
        <w:t>2</w:t>
      </w:r>
      <w:r w:rsidRPr="00C7410B">
        <w:rPr>
          <w:spacing w:val="-9"/>
        </w:rPr>
        <w:t xml:space="preserve"> </w:t>
      </w:r>
      <w:r w:rsidRPr="00C7410B">
        <w:t>masa,</w:t>
      </w:r>
      <w:r w:rsidRPr="00C7410B">
        <w:rPr>
          <w:spacing w:val="12"/>
        </w:rPr>
        <w:t xml:space="preserve"> </w:t>
      </w:r>
      <w:r w:rsidRPr="00C7410B">
        <w:t>1</w:t>
      </w:r>
      <w:r w:rsidRPr="00C7410B">
        <w:rPr>
          <w:spacing w:val="-15"/>
        </w:rPr>
        <w:t xml:space="preserve"> </w:t>
      </w:r>
      <w:r w:rsidRPr="00C7410B">
        <w:t>prej</w:t>
      </w:r>
      <w:r w:rsidRPr="00C7410B">
        <w:rPr>
          <w:spacing w:val="-2"/>
        </w:rPr>
        <w:t xml:space="preserve"> </w:t>
      </w:r>
      <w:r w:rsidRPr="00C7410B">
        <w:t>të</w:t>
      </w:r>
      <w:r w:rsidRPr="00C7410B">
        <w:rPr>
          <w:spacing w:val="-9"/>
        </w:rPr>
        <w:t xml:space="preserve"> </w:t>
      </w:r>
      <w:r w:rsidRPr="00C7410B">
        <w:t>cilave</w:t>
      </w:r>
      <w:r w:rsidRPr="00C7410B">
        <w:rPr>
          <w:spacing w:val="33"/>
        </w:rPr>
        <w:t xml:space="preserve"> </w:t>
      </w:r>
      <w:r w:rsidRPr="00C7410B">
        <w:t>është</w:t>
      </w:r>
      <w:r w:rsidRPr="00C7410B">
        <w:rPr>
          <w:spacing w:val="12"/>
        </w:rPr>
        <w:t xml:space="preserve"> </w:t>
      </w:r>
      <w:r w:rsidRPr="00C7410B">
        <w:t>zbatuar pjesërisht dhe 1</w:t>
      </w:r>
      <w:r w:rsidRPr="00C7410B">
        <w:rPr>
          <w:spacing w:val="-8"/>
        </w:rPr>
        <w:t xml:space="preserve"> </w:t>
      </w:r>
      <w:r w:rsidRPr="00C7410B">
        <w:t xml:space="preserve">është e pazbatuar. </w:t>
      </w:r>
      <w:r w:rsidRPr="00C7410B">
        <w:rPr>
          <w:b/>
        </w:rPr>
        <w:t>50 %</w:t>
      </w:r>
      <w:r w:rsidRPr="00C7410B">
        <w:rPr>
          <w:b/>
          <w:spacing w:val="-5"/>
        </w:rPr>
        <w:t xml:space="preserve"> </w:t>
      </w:r>
      <w:r w:rsidRPr="00C7410B">
        <w:t>e</w:t>
      </w:r>
      <w:r w:rsidRPr="00C7410B">
        <w:rPr>
          <w:spacing w:val="-8"/>
        </w:rPr>
        <w:t xml:space="preserve"> </w:t>
      </w:r>
      <w:r w:rsidRPr="00C7410B">
        <w:t>masave</w:t>
      </w:r>
      <w:r w:rsidRPr="00C7410B">
        <w:rPr>
          <w:spacing w:val="33"/>
        </w:rPr>
        <w:t xml:space="preserve"> </w:t>
      </w:r>
      <w:r w:rsidRPr="00C7410B">
        <w:t>janë zbatuar</w:t>
      </w:r>
      <w:r w:rsidRPr="00C7410B">
        <w:rPr>
          <w:spacing w:val="29"/>
        </w:rPr>
        <w:t xml:space="preserve"> </w:t>
      </w:r>
      <w:r w:rsidRPr="00C7410B">
        <w:t>pjesërisht.</w:t>
      </w:r>
    </w:p>
    <w:p w14:paraId="4F8AE656" w14:textId="77777777" w:rsidR="001B09F0" w:rsidRDefault="001B09F0">
      <w:pPr>
        <w:pStyle w:val="BodyText"/>
        <w:spacing w:before="4"/>
      </w:pPr>
    </w:p>
    <w:p w14:paraId="43C3669A" w14:textId="5AF4C62B" w:rsidR="001B09F0" w:rsidRDefault="001C5189">
      <w:pPr>
        <w:pStyle w:val="BodyText"/>
        <w:spacing w:before="4"/>
        <w:rPr>
          <w:b/>
          <w:sz w:val="20"/>
        </w:rPr>
      </w:pPr>
      <w:r>
        <w:rPr>
          <w:b/>
          <w:sz w:val="20"/>
        </w:rPr>
        <w:t xml:space="preserve">                                           </w:t>
      </w:r>
      <w:r>
        <w:rPr>
          <w:noProof/>
        </w:rPr>
        <w:drawing>
          <wp:inline distT="0" distB="0" distL="0" distR="0" wp14:anchorId="6D9136F4" wp14:editId="76F62241">
            <wp:extent cx="4381500" cy="20193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E2663E1" w14:textId="77777777" w:rsidR="001B09F0" w:rsidRDefault="001B09F0">
      <w:pPr>
        <w:pStyle w:val="BodyText"/>
        <w:jc w:val="center"/>
        <w:rPr>
          <w:color w:val="2E5395"/>
          <w:spacing w:val="-2"/>
        </w:rPr>
      </w:pPr>
    </w:p>
    <w:p w14:paraId="13FFE911" w14:textId="77777777" w:rsidR="001B09F0" w:rsidRDefault="001B09F0">
      <w:pPr>
        <w:pStyle w:val="BodyText"/>
        <w:jc w:val="center"/>
        <w:rPr>
          <w:color w:val="2E5395"/>
          <w:spacing w:val="-2"/>
        </w:rPr>
      </w:pPr>
    </w:p>
    <w:p w14:paraId="018B1EEA" w14:textId="77777777" w:rsidR="001B09F0" w:rsidRDefault="001B09F0">
      <w:pPr>
        <w:pStyle w:val="BodyText"/>
        <w:rPr>
          <w:color w:val="2E5395"/>
          <w:spacing w:val="-2"/>
        </w:rPr>
      </w:pPr>
    </w:p>
    <w:p w14:paraId="02C01685" w14:textId="77777777" w:rsidR="001B09F0" w:rsidRDefault="001C5189">
      <w:pPr>
        <w:pStyle w:val="BodyText"/>
        <w:ind w:left="1081"/>
        <w:rPr>
          <w:color w:val="2E5395"/>
          <w:spacing w:val="-2"/>
        </w:rPr>
      </w:pPr>
      <w:r>
        <w:rPr>
          <w:color w:val="2E5395"/>
          <w:spacing w:val="-2"/>
        </w:rPr>
        <w:t>Arritjet</w:t>
      </w:r>
      <w:r>
        <w:rPr>
          <w:color w:val="2E5395"/>
          <w:spacing w:val="23"/>
        </w:rPr>
        <w:t xml:space="preserve"> </w:t>
      </w:r>
      <w:r>
        <w:rPr>
          <w:color w:val="2E5395"/>
          <w:spacing w:val="-2"/>
        </w:rPr>
        <w:t>kryesore</w:t>
      </w:r>
      <w:r>
        <w:rPr>
          <w:color w:val="2E5395"/>
          <w:spacing w:val="7"/>
        </w:rPr>
        <w:t xml:space="preserve"> </w:t>
      </w:r>
      <w:r>
        <w:rPr>
          <w:color w:val="2E5395"/>
          <w:spacing w:val="-2"/>
        </w:rPr>
        <w:t>për</w:t>
      </w:r>
      <w:r>
        <w:rPr>
          <w:color w:val="2E5395"/>
          <w:spacing w:val="-9"/>
        </w:rPr>
        <w:t xml:space="preserve"> </w:t>
      </w:r>
      <w:r>
        <w:rPr>
          <w:color w:val="2E5395"/>
          <w:spacing w:val="-2"/>
        </w:rPr>
        <w:t>periudhën</w:t>
      </w:r>
      <w:r>
        <w:rPr>
          <w:color w:val="2E5395"/>
          <w:spacing w:val="28"/>
        </w:rPr>
        <w:t xml:space="preserve"> </w:t>
      </w:r>
      <w:r>
        <w:rPr>
          <w:color w:val="2E5395"/>
          <w:spacing w:val="-2"/>
        </w:rPr>
        <w:t>raportuese:</w:t>
      </w:r>
    </w:p>
    <w:p w14:paraId="7A7033C0" w14:textId="77777777" w:rsidR="001B09F0" w:rsidRPr="00C7410B" w:rsidRDefault="001C5189">
      <w:pPr>
        <w:pStyle w:val="NormalWeb"/>
        <w:numPr>
          <w:ilvl w:val="0"/>
          <w:numId w:val="26"/>
        </w:numPr>
        <w:jc w:val="both"/>
        <w:rPr>
          <w:lang w:val="sq-AL"/>
        </w:rPr>
      </w:pPr>
      <w:r w:rsidRPr="00C7410B">
        <w:rPr>
          <w:rStyle w:val="Strong"/>
          <w:lang w:val="sq-AL"/>
        </w:rPr>
        <w:t>Qendra për Parandalimin e Krimeve të të Miturve (QPKMR) -</w:t>
      </w:r>
      <w:r w:rsidRPr="00C7410B">
        <w:rPr>
          <w:lang w:val="sq-AL"/>
        </w:rPr>
        <w:t xml:space="preserve"> Lidhur me veprimtarinë e Qendrës së Parandalimit të Krimeve të të Miturve (QPKMR), gjatë vitit 2025 është synuar forcimi i rrjetit ndërsektorial përmes një bashkëpunimi të ngushtë me Caritas-in Shqiptar. Deri më tani janë realizuar katër takime kyçe në bashkitë Korçë, Durrës, Shkodër dhe Vlorë, me qëllim analizimin e funksionimit të rrjetit ndërinstitucional në nivel lokal.Në përfundim të këtij cikli takimesh, QPKMR parashikon hartimin e një Memorandumi Bashkëpunimi, i cili do të nënshkruhet nga institucionet kryesore vendore për të adresuar specifikisht nevojat dhe problematikat e identifikuara në terren. Ky dokument do të shërbejë si një kornizë zyrtare për të rregulluar ndërveprimin mes aktorëve përgjegjës.Paralelisht, puna në terren ka vijuar me intensitet, ku janë zhvilluar 25 takime me punonjës të mbrojtjes së fëmijës dhe aktorë të tjerë socialë. Këto takime janë fokusuar drejtpërdrejt te menaxhimi i rasteve të të miturve në konflikt me ligjin, duke u shtrirë në të gjitha qytetet ku qendra ka pasur fëmijë nën mbikëqyrje, për të garantuar një ndjekje sa më efektive të procesit të tyre të rehabilitimit.</w:t>
      </w:r>
    </w:p>
    <w:p w14:paraId="4B5AB0FF" w14:textId="77777777" w:rsidR="001B09F0" w:rsidRPr="00C7410B" w:rsidRDefault="001C5189">
      <w:pPr>
        <w:pStyle w:val="NormalWeb"/>
        <w:numPr>
          <w:ilvl w:val="0"/>
          <w:numId w:val="26"/>
        </w:numPr>
        <w:jc w:val="both"/>
        <w:rPr>
          <w:lang w:val="sq-AL"/>
        </w:rPr>
      </w:pPr>
      <w:r w:rsidRPr="00C7410B">
        <w:rPr>
          <w:rStyle w:val="Strong"/>
          <w:lang w:val="sq-AL"/>
        </w:rPr>
        <w:t xml:space="preserve"> Shërbimi i Provës (SHP) -</w:t>
      </w:r>
      <w:r w:rsidRPr="00C7410B">
        <w:rPr>
          <w:lang w:val="sq-AL"/>
        </w:rPr>
        <w:t xml:space="preserve">  Shërbimi i Provës, gjatë vitit 2025 është punuar intensivisht për zgjerimin e kornizës së bashkëpunimit përmes hartimit të disa marrëveshjeve kyçe me institucione shtetërore, fetare dhe organizata të shoqërisë civile.Në rrafshin institucional, spikat hartimi i marrëveshjes me Shërbimin Përmbarimor Gjyqësor Shtetëror, e cila synon të koordinojë më mirë proceset e ekzekutimit dhe mbikëqyrjes. Paralelisht, janë ndërmarrë hapa për të forcuar mbështetjen shpirtërore dhe sociale përmes marrëveshjes me Konferencën Ipeshkvore të Shqipërisë.Lidhur me aspektin e rehabilitimit dhe asistencës direkte në komunitet, janë hartuar marrëveshje bashkëpunimi me Qendrën Equilibrium dhe organizatën Caritas Shqiptar. Këto partneritete synojnë të rrisin gamën e shërbimeve mbrojtëse dhe programeve riintegruese për personat nën mbikëqyrje, duke siguruar një qasje më gjithëpërfshirëse në trajtimin e rasteve.</w:t>
      </w:r>
    </w:p>
    <w:p w14:paraId="4C60BEC6" w14:textId="77777777" w:rsidR="001B09F0" w:rsidRPr="00C7410B" w:rsidRDefault="001C5189">
      <w:pPr>
        <w:pStyle w:val="NormalWeb"/>
        <w:numPr>
          <w:ilvl w:val="0"/>
          <w:numId w:val="26"/>
        </w:numPr>
        <w:jc w:val="both"/>
        <w:rPr>
          <w:lang w:val="sq-AL"/>
        </w:rPr>
      </w:pPr>
      <w:r w:rsidRPr="00C7410B">
        <w:rPr>
          <w:rStyle w:val="Strong"/>
          <w:lang w:val="sq-AL"/>
        </w:rPr>
        <w:lastRenderedPageBreak/>
        <w:t>Bashkia Korçë</w:t>
      </w:r>
      <w:r w:rsidRPr="00C7410B">
        <w:rPr>
          <w:lang w:val="sq-AL"/>
        </w:rPr>
        <w:t xml:space="preserve"> - Lidhur me Bashkinë Korçë, vërehet një model efektiv i bashkëpunimit ndërinstitucional, i cili funksionon përmes mbledhjeve periodike të Grupit Teknik Ndërsektorial (GTN). Ky grup përbëhet nga përfaqësues të caktuar nga çdo institucion anëtar, të cilët mblidhen sa herë që paraqitet nevoja për të trajtuar raste specifike të fëmijëve dhe të miturve.Një element kyç i këtij bashkëpunimi është ndarja e qartë e përgjegjësive, ku secili institucion pjesëmarrës merr përsipër detyra konkrete bazuar në nevojat e rastit. Më pas, këto institucione raportojnë në mënyrë të rregullt pranë Njësisë për Mbrojtjen e Fëmijëve (NJMF) mbi ecurinë dhe realizimin e masave të ndërmarra, duke garantuar kështu monitorimin e plotë të planeve të mbrojtjes dhe riintegrimit.</w:t>
      </w:r>
    </w:p>
    <w:p w14:paraId="120BAEDF" w14:textId="77777777" w:rsidR="001B09F0" w:rsidRPr="00C7410B" w:rsidRDefault="001B09F0">
      <w:pPr>
        <w:pStyle w:val="ListParagraph"/>
        <w:tabs>
          <w:tab w:val="left" w:pos="1441"/>
        </w:tabs>
        <w:ind w:left="990" w:right="270" w:firstLine="0"/>
        <w:jc w:val="both"/>
        <w:rPr>
          <w:sz w:val="24"/>
          <w:szCs w:val="24"/>
        </w:rPr>
      </w:pPr>
    </w:p>
    <w:p w14:paraId="6E3B64FF" w14:textId="77777777" w:rsidR="001B09F0" w:rsidRPr="00C7410B" w:rsidRDefault="001C5189">
      <w:pPr>
        <w:pStyle w:val="BodyText"/>
        <w:ind w:left="1080"/>
        <w:rPr>
          <w:b/>
          <w:bCs/>
          <w:spacing w:val="-5"/>
          <w:sz w:val="28"/>
          <w:szCs w:val="28"/>
        </w:rPr>
      </w:pPr>
      <w:r w:rsidRPr="00C7410B">
        <w:rPr>
          <w:b/>
          <w:bCs/>
          <w:color w:val="2E5395"/>
          <w:spacing w:val="-2"/>
          <w:sz w:val="28"/>
          <w:szCs w:val="28"/>
        </w:rPr>
        <w:t>Sfidat</w:t>
      </w:r>
      <w:r w:rsidRPr="00C7410B">
        <w:rPr>
          <w:b/>
          <w:bCs/>
          <w:color w:val="2E5395"/>
          <w:spacing w:val="5"/>
          <w:sz w:val="28"/>
          <w:szCs w:val="28"/>
        </w:rPr>
        <w:t xml:space="preserve"> </w:t>
      </w:r>
      <w:r w:rsidRPr="00C7410B">
        <w:rPr>
          <w:b/>
          <w:bCs/>
          <w:color w:val="2E5395"/>
          <w:spacing w:val="-2"/>
          <w:sz w:val="28"/>
          <w:szCs w:val="28"/>
        </w:rPr>
        <w:t>e</w:t>
      </w:r>
      <w:r w:rsidRPr="00C7410B">
        <w:rPr>
          <w:b/>
          <w:bCs/>
          <w:color w:val="2E5395"/>
          <w:spacing w:val="-13"/>
          <w:sz w:val="28"/>
          <w:szCs w:val="28"/>
        </w:rPr>
        <w:t xml:space="preserve"> </w:t>
      </w:r>
      <w:r w:rsidRPr="00C7410B">
        <w:rPr>
          <w:b/>
          <w:bCs/>
          <w:color w:val="2E5395"/>
          <w:spacing w:val="-2"/>
          <w:sz w:val="28"/>
          <w:szCs w:val="28"/>
        </w:rPr>
        <w:t>hasura</w:t>
      </w:r>
      <w:r w:rsidRPr="00C7410B">
        <w:rPr>
          <w:b/>
          <w:bCs/>
          <w:color w:val="2E5395"/>
          <w:spacing w:val="18"/>
          <w:sz w:val="28"/>
          <w:szCs w:val="28"/>
        </w:rPr>
        <w:t xml:space="preserve"> </w:t>
      </w:r>
      <w:r w:rsidRPr="00C7410B">
        <w:rPr>
          <w:b/>
          <w:bCs/>
          <w:color w:val="2E5395"/>
          <w:spacing w:val="-2"/>
          <w:sz w:val="28"/>
          <w:szCs w:val="28"/>
        </w:rPr>
        <w:t>për</w:t>
      </w:r>
      <w:r w:rsidRPr="00C7410B">
        <w:rPr>
          <w:b/>
          <w:bCs/>
          <w:color w:val="2E5395"/>
          <w:spacing w:val="-8"/>
          <w:sz w:val="28"/>
          <w:szCs w:val="28"/>
        </w:rPr>
        <w:t xml:space="preserve"> </w:t>
      </w:r>
      <w:r w:rsidRPr="00C7410B">
        <w:rPr>
          <w:b/>
          <w:bCs/>
          <w:color w:val="2E5395"/>
          <w:spacing w:val="-2"/>
          <w:sz w:val="28"/>
          <w:szCs w:val="28"/>
        </w:rPr>
        <w:t>realizimin</w:t>
      </w:r>
      <w:r w:rsidRPr="00C7410B">
        <w:rPr>
          <w:b/>
          <w:bCs/>
          <w:color w:val="2E5395"/>
          <w:spacing w:val="30"/>
          <w:sz w:val="28"/>
          <w:szCs w:val="28"/>
        </w:rPr>
        <w:t xml:space="preserve"> </w:t>
      </w:r>
      <w:r w:rsidRPr="00C7410B">
        <w:rPr>
          <w:b/>
          <w:bCs/>
          <w:color w:val="2E5395"/>
          <w:spacing w:val="-2"/>
          <w:sz w:val="28"/>
          <w:szCs w:val="28"/>
        </w:rPr>
        <w:t>e</w:t>
      </w:r>
      <w:r w:rsidRPr="00C7410B">
        <w:rPr>
          <w:b/>
          <w:bCs/>
          <w:color w:val="2E5395"/>
          <w:spacing w:val="-5"/>
          <w:sz w:val="28"/>
          <w:szCs w:val="28"/>
        </w:rPr>
        <w:t xml:space="preserve"> </w:t>
      </w:r>
      <w:r w:rsidRPr="00C7410B">
        <w:rPr>
          <w:b/>
          <w:bCs/>
          <w:color w:val="2E5395"/>
          <w:spacing w:val="-2"/>
          <w:sz w:val="28"/>
          <w:szCs w:val="28"/>
        </w:rPr>
        <w:t>masave</w:t>
      </w:r>
      <w:r w:rsidRPr="00C7410B">
        <w:rPr>
          <w:b/>
          <w:bCs/>
          <w:color w:val="2E5395"/>
          <w:spacing w:val="18"/>
          <w:sz w:val="28"/>
          <w:szCs w:val="28"/>
        </w:rPr>
        <w:t xml:space="preserve"> </w:t>
      </w:r>
      <w:r w:rsidRPr="00C7410B">
        <w:rPr>
          <w:b/>
          <w:bCs/>
          <w:color w:val="2E5395"/>
          <w:spacing w:val="-2"/>
          <w:sz w:val="28"/>
          <w:szCs w:val="28"/>
        </w:rPr>
        <w:t>të</w:t>
      </w:r>
      <w:r w:rsidRPr="00C7410B">
        <w:rPr>
          <w:b/>
          <w:bCs/>
          <w:color w:val="2E5395"/>
          <w:spacing w:val="-13"/>
          <w:sz w:val="28"/>
          <w:szCs w:val="28"/>
        </w:rPr>
        <w:t xml:space="preserve"> </w:t>
      </w:r>
      <w:r w:rsidRPr="00C7410B">
        <w:rPr>
          <w:b/>
          <w:bCs/>
          <w:color w:val="2E5395"/>
          <w:spacing w:val="-2"/>
          <w:sz w:val="28"/>
          <w:szCs w:val="28"/>
        </w:rPr>
        <w:t>qëllimit</w:t>
      </w:r>
      <w:r w:rsidRPr="00C7410B">
        <w:rPr>
          <w:b/>
          <w:bCs/>
          <w:color w:val="2E5395"/>
          <w:spacing w:val="37"/>
          <w:sz w:val="28"/>
          <w:szCs w:val="28"/>
        </w:rPr>
        <w:t xml:space="preserve"> </w:t>
      </w:r>
      <w:r w:rsidRPr="00C7410B">
        <w:rPr>
          <w:b/>
          <w:bCs/>
          <w:color w:val="2E5395"/>
          <w:spacing w:val="-2"/>
          <w:sz w:val="28"/>
          <w:szCs w:val="28"/>
        </w:rPr>
        <w:t>të</w:t>
      </w:r>
      <w:r w:rsidRPr="00C7410B">
        <w:rPr>
          <w:b/>
          <w:bCs/>
          <w:color w:val="2E5395"/>
          <w:spacing w:val="-13"/>
          <w:sz w:val="28"/>
          <w:szCs w:val="28"/>
        </w:rPr>
        <w:t xml:space="preserve"> </w:t>
      </w:r>
      <w:r w:rsidRPr="00C7410B">
        <w:rPr>
          <w:b/>
          <w:bCs/>
          <w:color w:val="2E5395"/>
          <w:spacing w:val="-2"/>
          <w:sz w:val="28"/>
          <w:szCs w:val="28"/>
        </w:rPr>
        <w:t>Politikës</w:t>
      </w:r>
      <w:r w:rsidRPr="00C7410B">
        <w:rPr>
          <w:b/>
          <w:bCs/>
          <w:color w:val="2E5395"/>
          <w:spacing w:val="39"/>
          <w:sz w:val="28"/>
          <w:szCs w:val="28"/>
        </w:rPr>
        <w:t xml:space="preserve"> </w:t>
      </w:r>
      <w:r w:rsidRPr="00C7410B">
        <w:rPr>
          <w:b/>
          <w:bCs/>
          <w:color w:val="2E5395"/>
          <w:spacing w:val="-5"/>
          <w:sz w:val="28"/>
          <w:szCs w:val="28"/>
        </w:rPr>
        <w:t>IV</w:t>
      </w:r>
      <w:r w:rsidRPr="00C7410B">
        <w:rPr>
          <w:b/>
          <w:bCs/>
          <w:spacing w:val="-5"/>
          <w:sz w:val="28"/>
          <w:szCs w:val="28"/>
        </w:rPr>
        <w:t>:</w:t>
      </w:r>
    </w:p>
    <w:p w14:paraId="702A1EA7" w14:textId="77777777" w:rsidR="001B09F0" w:rsidRPr="00C7410B" w:rsidRDefault="001C5189" w:rsidP="004E1D9D">
      <w:pPr>
        <w:pStyle w:val="ListParagraph"/>
        <w:widowControl/>
        <w:numPr>
          <w:ilvl w:val="0"/>
          <w:numId w:val="27"/>
        </w:numPr>
        <w:autoSpaceDE/>
        <w:autoSpaceDN/>
        <w:spacing w:before="100" w:beforeAutospacing="1" w:after="100" w:afterAutospacing="1"/>
        <w:jc w:val="both"/>
        <w:rPr>
          <w:sz w:val="24"/>
          <w:szCs w:val="24"/>
          <w:lang w:val="en-US"/>
        </w:rPr>
      </w:pPr>
      <w:r w:rsidRPr="00C7410B">
        <w:rPr>
          <w:bCs/>
          <w:sz w:val="24"/>
          <w:szCs w:val="24"/>
          <w:lang w:val="en-US"/>
        </w:rPr>
        <w:t>Fragmentimi i shërbimeve sociale:</w:t>
      </w:r>
      <w:r w:rsidRPr="00C7410B">
        <w:rPr>
          <w:sz w:val="24"/>
          <w:szCs w:val="24"/>
          <w:lang w:val="en-US"/>
        </w:rPr>
        <w:t xml:space="preserve"> Koordinimi midis nivelit qendror dhe vendor për fëmijët në situatë rruge apo fëmijët me aftësi të kufizuara mbetet i ndarë, duke krijuar vonesa në përfitimin e asistencës.</w:t>
      </w:r>
    </w:p>
    <w:p w14:paraId="1AE6D379" w14:textId="77777777" w:rsidR="001B09F0" w:rsidRPr="00C7410B" w:rsidRDefault="001C5189" w:rsidP="004E1D9D">
      <w:pPr>
        <w:pStyle w:val="ListParagraph"/>
        <w:widowControl/>
        <w:numPr>
          <w:ilvl w:val="0"/>
          <w:numId w:val="27"/>
        </w:numPr>
        <w:autoSpaceDE/>
        <w:autoSpaceDN/>
        <w:spacing w:before="100" w:beforeAutospacing="1" w:after="100" w:afterAutospacing="1"/>
        <w:jc w:val="both"/>
        <w:rPr>
          <w:sz w:val="24"/>
          <w:szCs w:val="24"/>
          <w:lang w:val="en-US"/>
        </w:rPr>
      </w:pPr>
      <w:r w:rsidRPr="00C7410B">
        <w:rPr>
          <w:rFonts w:hAnsi="Symbol"/>
          <w:sz w:val="24"/>
          <w:szCs w:val="24"/>
          <w:lang w:val="en-US"/>
        </w:rPr>
        <w:t>C</w:t>
      </w:r>
      <w:r w:rsidRPr="00C7410B">
        <w:rPr>
          <w:bCs/>
          <w:sz w:val="24"/>
          <w:szCs w:val="24"/>
          <w:lang w:val="en-US"/>
        </w:rPr>
        <w:t>ilësia e raportimit statistikor:</w:t>
      </w:r>
      <w:r w:rsidRPr="00C7410B">
        <w:rPr>
          <w:sz w:val="24"/>
          <w:szCs w:val="24"/>
          <w:lang w:val="en-US"/>
        </w:rPr>
        <w:t xml:space="preserve"> Një sfidë madhore mbetet pasaktësia në raportimin e të dhënave të segmentuara (sipas moshës, gjinisë dhe përkatësisë etnike), çka vështirëson monitorimin e saktë të ndikimit të politikave.</w:t>
      </w:r>
    </w:p>
    <w:p w14:paraId="244B8487" w14:textId="77777777" w:rsidR="001B09F0" w:rsidRPr="00C7410B" w:rsidRDefault="001C5189" w:rsidP="004E1D9D">
      <w:pPr>
        <w:pStyle w:val="ListParagraph"/>
        <w:widowControl/>
        <w:numPr>
          <w:ilvl w:val="0"/>
          <w:numId w:val="27"/>
        </w:numPr>
        <w:autoSpaceDE/>
        <w:autoSpaceDN/>
        <w:spacing w:before="100" w:beforeAutospacing="1" w:after="100" w:afterAutospacing="1"/>
        <w:jc w:val="both"/>
        <w:rPr>
          <w:sz w:val="24"/>
          <w:szCs w:val="24"/>
          <w:lang w:val="en-US"/>
        </w:rPr>
      </w:pPr>
      <w:r w:rsidRPr="00C7410B">
        <w:rPr>
          <w:bCs/>
          <w:sz w:val="24"/>
          <w:szCs w:val="24"/>
          <w:lang w:val="en-US"/>
        </w:rPr>
        <w:t>Buxhetimi i pamjaftueshëm në nivel lokal:</w:t>
      </w:r>
      <w:r w:rsidRPr="00C7410B">
        <w:rPr>
          <w:sz w:val="24"/>
          <w:szCs w:val="24"/>
          <w:lang w:val="en-US"/>
        </w:rPr>
        <w:t xml:space="preserve"> Planet sociale të bashkive shpesh nuk janë të shoqëruara me fonde specifike për Qëllimin 4, duke u mbështetur kryesisht në mbështetjen e donatorëve të jashtëm.</w:t>
      </w:r>
    </w:p>
    <w:p w14:paraId="0870DEC3" w14:textId="77777777" w:rsidR="001B09F0" w:rsidRDefault="001B09F0">
      <w:pPr>
        <w:widowControl/>
        <w:autoSpaceDE/>
        <w:autoSpaceDN/>
        <w:spacing w:before="100" w:beforeAutospacing="1" w:after="100" w:afterAutospacing="1"/>
        <w:jc w:val="both"/>
        <w:rPr>
          <w:sz w:val="24"/>
          <w:szCs w:val="24"/>
          <w:highlight w:val="yellow"/>
        </w:rPr>
      </w:pPr>
    </w:p>
    <w:p w14:paraId="031060BA" w14:textId="77777777" w:rsidR="001B09F0" w:rsidRDefault="001B09F0">
      <w:pPr>
        <w:widowControl/>
        <w:autoSpaceDE/>
        <w:autoSpaceDN/>
        <w:spacing w:before="100" w:beforeAutospacing="1" w:after="100" w:afterAutospacing="1"/>
        <w:jc w:val="both"/>
        <w:rPr>
          <w:sz w:val="24"/>
          <w:szCs w:val="24"/>
          <w:highlight w:val="yellow"/>
        </w:rPr>
      </w:pPr>
    </w:p>
    <w:p w14:paraId="265B669C" w14:textId="77777777" w:rsidR="001B09F0" w:rsidRDefault="001B09F0">
      <w:pPr>
        <w:widowControl/>
        <w:autoSpaceDE/>
        <w:autoSpaceDN/>
        <w:spacing w:before="100" w:beforeAutospacing="1" w:after="100" w:afterAutospacing="1"/>
        <w:jc w:val="both"/>
        <w:rPr>
          <w:sz w:val="24"/>
          <w:szCs w:val="24"/>
          <w:highlight w:val="yellow"/>
        </w:rPr>
      </w:pPr>
    </w:p>
    <w:p w14:paraId="30E4B10F" w14:textId="77777777" w:rsidR="001B09F0" w:rsidRDefault="001B09F0">
      <w:pPr>
        <w:widowControl/>
        <w:autoSpaceDE/>
        <w:autoSpaceDN/>
        <w:spacing w:before="100" w:beforeAutospacing="1" w:after="100" w:afterAutospacing="1"/>
        <w:jc w:val="both"/>
        <w:rPr>
          <w:sz w:val="24"/>
          <w:szCs w:val="24"/>
          <w:highlight w:val="yellow"/>
        </w:rPr>
      </w:pPr>
    </w:p>
    <w:p w14:paraId="523CE9A0" w14:textId="77777777" w:rsidR="001B09F0" w:rsidRDefault="001B09F0">
      <w:pPr>
        <w:widowControl/>
        <w:autoSpaceDE/>
        <w:autoSpaceDN/>
        <w:spacing w:before="100" w:beforeAutospacing="1" w:after="100" w:afterAutospacing="1"/>
        <w:jc w:val="both"/>
        <w:rPr>
          <w:sz w:val="24"/>
          <w:szCs w:val="24"/>
          <w:highlight w:val="yellow"/>
        </w:rPr>
      </w:pPr>
    </w:p>
    <w:p w14:paraId="51CD559B" w14:textId="77777777" w:rsidR="001B09F0" w:rsidRDefault="001B09F0">
      <w:pPr>
        <w:widowControl/>
        <w:autoSpaceDE/>
        <w:autoSpaceDN/>
        <w:spacing w:before="100" w:beforeAutospacing="1" w:after="100" w:afterAutospacing="1"/>
        <w:jc w:val="both"/>
        <w:rPr>
          <w:sz w:val="24"/>
          <w:szCs w:val="24"/>
          <w:highlight w:val="yellow"/>
        </w:rPr>
      </w:pPr>
    </w:p>
    <w:p w14:paraId="106635BD" w14:textId="77777777" w:rsidR="001B09F0" w:rsidRDefault="001B09F0">
      <w:pPr>
        <w:widowControl/>
        <w:autoSpaceDE/>
        <w:autoSpaceDN/>
        <w:spacing w:before="100" w:beforeAutospacing="1" w:after="100" w:afterAutospacing="1"/>
        <w:jc w:val="both"/>
        <w:rPr>
          <w:sz w:val="24"/>
          <w:szCs w:val="24"/>
          <w:highlight w:val="yellow"/>
        </w:rPr>
      </w:pPr>
    </w:p>
    <w:p w14:paraId="1A8C55EF" w14:textId="77777777" w:rsidR="001B09F0" w:rsidRDefault="001B09F0">
      <w:pPr>
        <w:widowControl/>
        <w:autoSpaceDE/>
        <w:autoSpaceDN/>
        <w:spacing w:before="100" w:beforeAutospacing="1" w:after="100" w:afterAutospacing="1"/>
        <w:jc w:val="both"/>
        <w:rPr>
          <w:sz w:val="24"/>
          <w:szCs w:val="24"/>
          <w:highlight w:val="yellow"/>
        </w:rPr>
      </w:pPr>
    </w:p>
    <w:p w14:paraId="4009CAE3" w14:textId="77777777" w:rsidR="001B09F0" w:rsidRDefault="001B09F0">
      <w:pPr>
        <w:widowControl/>
        <w:autoSpaceDE/>
        <w:autoSpaceDN/>
        <w:spacing w:before="100" w:beforeAutospacing="1" w:after="100" w:afterAutospacing="1"/>
        <w:jc w:val="both"/>
        <w:rPr>
          <w:sz w:val="24"/>
          <w:szCs w:val="24"/>
          <w:highlight w:val="yellow"/>
        </w:rPr>
      </w:pPr>
    </w:p>
    <w:p w14:paraId="29043514" w14:textId="77777777" w:rsidR="001B09F0" w:rsidRDefault="001B09F0">
      <w:pPr>
        <w:widowControl/>
        <w:autoSpaceDE/>
        <w:autoSpaceDN/>
        <w:spacing w:before="100" w:beforeAutospacing="1" w:after="100" w:afterAutospacing="1"/>
        <w:jc w:val="both"/>
        <w:rPr>
          <w:sz w:val="24"/>
          <w:szCs w:val="24"/>
          <w:highlight w:val="yellow"/>
        </w:rPr>
      </w:pPr>
    </w:p>
    <w:p w14:paraId="73BD4D0B" w14:textId="77777777" w:rsidR="001B09F0" w:rsidRDefault="001B09F0">
      <w:pPr>
        <w:widowControl/>
        <w:autoSpaceDE/>
        <w:autoSpaceDN/>
        <w:spacing w:before="100" w:beforeAutospacing="1" w:after="100" w:afterAutospacing="1"/>
        <w:jc w:val="both"/>
        <w:rPr>
          <w:sz w:val="24"/>
          <w:szCs w:val="24"/>
          <w:highlight w:val="yellow"/>
        </w:rPr>
      </w:pPr>
    </w:p>
    <w:p w14:paraId="5309D7C5" w14:textId="77777777" w:rsidR="001B09F0" w:rsidRDefault="001B09F0">
      <w:pPr>
        <w:widowControl/>
        <w:autoSpaceDE/>
        <w:autoSpaceDN/>
        <w:spacing w:before="100" w:beforeAutospacing="1" w:after="100" w:afterAutospacing="1"/>
        <w:jc w:val="both"/>
        <w:rPr>
          <w:sz w:val="24"/>
          <w:szCs w:val="24"/>
          <w:highlight w:val="yellow"/>
        </w:rPr>
      </w:pPr>
    </w:p>
    <w:p w14:paraId="5B8EF984" w14:textId="77777777" w:rsidR="001B09F0" w:rsidRDefault="001B09F0">
      <w:pPr>
        <w:widowControl/>
        <w:autoSpaceDE/>
        <w:autoSpaceDN/>
        <w:spacing w:before="100" w:beforeAutospacing="1" w:after="100" w:afterAutospacing="1"/>
        <w:jc w:val="both"/>
        <w:rPr>
          <w:sz w:val="24"/>
          <w:szCs w:val="24"/>
          <w:highlight w:val="yellow"/>
        </w:rPr>
      </w:pPr>
    </w:p>
    <w:p w14:paraId="74FC3F2D" w14:textId="13CF712A" w:rsidR="001C5189" w:rsidRDefault="001C5189">
      <w:pPr>
        <w:pStyle w:val="Heading3"/>
        <w:tabs>
          <w:tab w:val="left" w:pos="2160"/>
        </w:tabs>
        <w:spacing w:before="72" w:line="273" w:lineRule="auto"/>
        <w:ind w:left="0" w:right="379"/>
        <w:jc w:val="center"/>
        <w:rPr>
          <w:b w:val="0"/>
          <w:bCs w:val="0"/>
          <w:highlight w:val="yellow"/>
        </w:rPr>
      </w:pPr>
      <w:bookmarkStart w:id="9" w:name="_TOC_250000"/>
    </w:p>
    <w:p w14:paraId="18350165" w14:textId="77777777" w:rsidR="00BA3F52" w:rsidRDefault="00BA3F52">
      <w:pPr>
        <w:pStyle w:val="Heading3"/>
        <w:tabs>
          <w:tab w:val="left" w:pos="2160"/>
        </w:tabs>
        <w:spacing w:before="72" w:line="273" w:lineRule="auto"/>
        <w:ind w:left="0" w:right="379"/>
        <w:jc w:val="center"/>
        <w:rPr>
          <w:color w:val="1F487C"/>
        </w:rPr>
      </w:pPr>
    </w:p>
    <w:p w14:paraId="61943E3F" w14:textId="1E923194" w:rsidR="001B09F0" w:rsidRDefault="001C5189">
      <w:pPr>
        <w:pStyle w:val="Heading3"/>
        <w:tabs>
          <w:tab w:val="left" w:pos="2160"/>
        </w:tabs>
        <w:spacing w:before="72" w:line="273" w:lineRule="auto"/>
        <w:ind w:left="0" w:right="379"/>
        <w:jc w:val="center"/>
        <w:rPr>
          <w:color w:val="1F487C"/>
        </w:rPr>
      </w:pPr>
      <w:r>
        <w:rPr>
          <w:color w:val="1F487C"/>
        </w:rPr>
        <w:lastRenderedPageBreak/>
        <w:t>NIVELI</w:t>
      </w:r>
      <w:r>
        <w:rPr>
          <w:color w:val="1F487C"/>
          <w:spacing w:val="40"/>
        </w:rPr>
        <w:t xml:space="preserve"> </w:t>
      </w:r>
      <w:r>
        <w:rPr>
          <w:color w:val="1F487C"/>
        </w:rPr>
        <w:t>I</w:t>
      </w:r>
      <w:r>
        <w:rPr>
          <w:color w:val="1F487C"/>
          <w:spacing w:val="40"/>
        </w:rPr>
        <w:t xml:space="preserve"> </w:t>
      </w:r>
      <w:r>
        <w:rPr>
          <w:color w:val="1F487C"/>
        </w:rPr>
        <w:t>REALIZIMIT</w:t>
      </w:r>
      <w:r>
        <w:rPr>
          <w:color w:val="1F487C"/>
          <w:spacing w:val="73"/>
        </w:rPr>
        <w:t xml:space="preserve"> </w:t>
      </w:r>
      <w:r>
        <w:rPr>
          <w:color w:val="1F487C"/>
        </w:rPr>
        <w:t>NË</w:t>
      </w:r>
      <w:r>
        <w:rPr>
          <w:color w:val="1F487C"/>
          <w:spacing w:val="40"/>
        </w:rPr>
        <w:t xml:space="preserve"> </w:t>
      </w:r>
      <w:r>
        <w:rPr>
          <w:color w:val="1F487C"/>
        </w:rPr>
        <w:t>TOTAL</w:t>
      </w:r>
      <w:r>
        <w:rPr>
          <w:color w:val="1F487C"/>
          <w:spacing w:val="73"/>
        </w:rPr>
        <w:t xml:space="preserve"> </w:t>
      </w:r>
      <w:r>
        <w:rPr>
          <w:color w:val="1F487C"/>
        </w:rPr>
        <w:t>PËR</w:t>
      </w:r>
      <w:r>
        <w:rPr>
          <w:color w:val="1F487C"/>
          <w:spacing w:val="40"/>
        </w:rPr>
        <w:t xml:space="preserve"> </w:t>
      </w:r>
      <w:r>
        <w:rPr>
          <w:color w:val="1F487C"/>
        </w:rPr>
        <w:t>64</w:t>
      </w:r>
      <w:r>
        <w:rPr>
          <w:color w:val="1F487C"/>
          <w:spacing w:val="40"/>
        </w:rPr>
        <w:t xml:space="preserve"> </w:t>
      </w:r>
      <w:r>
        <w:rPr>
          <w:color w:val="1F487C"/>
        </w:rPr>
        <w:t>MASA</w:t>
      </w:r>
      <w:r>
        <w:rPr>
          <w:color w:val="1F487C"/>
          <w:spacing w:val="40"/>
        </w:rPr>
        <w:t xml:space="preserve"> </w:t>
      </w:r>
      <w:r>
        <w:rPr>
          <w:color w:val="1F487C"/>
        </w:rPr>
        <w:t>NË</w:t>
      </w:r>
      <w:r>
        <w:rPr>
          <w:color w:val="1F487C"/>
          <w:spacing w:val="34"/>
        </w:rPr>
        <w:t xml:space="preserve"> </w:t>
      </w:r>
      <w:r>
        <w:rPr>
          <w:color w:val="1F487C"/>
        </w:rPr>
        <w:t>PERIUDHËN JANAR-</w:t>
      </w:r>
      <w:r>
        <w:rPr>
          <w:color w:val="1F487C"/>
          <w:lang w:val="en-US"/>
        </w:rPr>
        <w:t>DHJETOR</w:t>
      </w:r>
      <w:r>
        <w:rPr>
          <w:color w:val="1F487C"/>
          <w:spacing w:val="40"/>
        </w:rPr>
        <w:t xml:space="preserve"> </w:t>
      </w:r>
      <w:bookmarkEnd w:id="9"/>
      <w:r>
        <w:rPr>
          <w:color w:val="1F487C"/>
          <w:spacing w:val="40"/>
        </w:rPr>
        <w:t xml:space="preserve">   </w:t>
      </w:r>
      <w:r>
        <w:rPr>
          <w:color w:val="1F487C"/>
        </w:rPr>
        <w:t>2025</w:t>
      </w:r>
    </w:p>
    <w:p w14:paraId="3990C620" w14:textId="77777777" w:rsidR="001B09F0" w:rsidRDefault="001B09F0">
      <w:pPr>
        <w:pStyle w:val="BodyText"/>
        <w:rPr>
          <w:b/>
        </w:rPr>
      </w:pPr>
    </w:p>
    <w:p w14:paraId="323666E1" w14:textId="77777777" w:rsidR="001B09F0" w:rsidRDefault="001C5189">
      <w:pPr>
        <w:pStyle w:val="BodyText"/>
        <w:spacing w:before="233"/>
        <w:jc w:val="center"/>
        <w:rPr>
          <w:b/>
        </w:rPr>
      </w:pPr>
      <w:r>
        <w:rPr>
          <w:noProof/>
          <w:lang w:val="en-US"/>
        </w:rPr>
        <w:drawing>
          <wp:inline distT="0" distB="0" distL="0" distR="0" wp14:anchorId="5B8CFBF1" wp14:editId="4AAA2EC8">
            <wp:extent cx="4419600" cy="21240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171BA7B" w14:textId="77777777" w:rsidR="001B09F0" w:rsidRDefault="001B09F0">
      <w:pPr>
        <w:pStyle w:val="BodyText"/>
        <w:spacing w:before="233"/>
        <w:jc w:val="center"/>
        <w:rPr>
          <w:b/>
        </w:rPr>
      </w:pPr>
    </w:p>
    <w:p w14:paraId="1918A5BA" w14:textId="77777777" w:rsidR="001B09F0" w:rsidRDefault="001B09F0">
      <w:pPr>
        <w:pStyle w:val="BodyText"/>
        <w:spacing w:before="233"/>
        <w:jc w:val="center"/>
        <w:rPr>
          <w:b/>
        </w:rPr>
        <w:sectPr w:rsidR="001B09F0">
          <w:pgSz w:w="12240" w:h="15840"/>
          <w:pgMar w:top="920" w:right="1080" w:bottom="1200" w:left="360" w:header="0" w:footer="1005" w:gutter="0"/>
          <w:cols w:space="720"/>
        </w:sectPr>
      </w:pPr>
    </w:p>
    <w:p w14:paraId="401EFB3A" w14:textId="77777777" w:rsidR="001B09F0" w:rsidRPr="00C7410B" w:rsidRDefault="001C5189" w:rsidP="00C7410B">
      <w:pPr>
        <w:pStyle w:val="BodyText"/>
        <w:shd w:val="clear" w:color="auto" w:fill="FFFFFF" w:themeFill="background1"/>
        <w:spacing w:before="1" w:line="261" w:lineRule="auto"/>
        <w:ind w:left="270" w:right="362"/>
        <w:jc w:val="both"/>
      </w:pPr>
      <w:r w:rsidRPr="00C7410B">
        <w:t>Plani i Veprimit, për periudhën janar-dhjetor 2025, parashikon 64 masa në të cilat institucionet përgjegjëse raportojnë progresin përfshirë</w:t>
      </w:r>
      <w:r w:rsidRPr="00C7410B">
        <w:rPr>
          <w:spacing w:val="31"/>
        </w:rPr>
        <w:t xml:space="preserve"> </w:t>
      </w:r>
      <w:r w:rsidRPr="00C7410B">
        <w:t>masat të</w:t>
      </w:r>
      <w:r w:rsidRPr="00C7410B">
        <w:rPr>
          <w:spacing w:val="-15"/>
        </w:rPr>
        <w:t xml:space="preserve"> </w:t>
      </w:r>
      <w:r w:rsidRPr="00C7410B">
        <w:t>cilat raportohen rregullisht dhe</w:t>
      </w:r>
      <w:r w:rsidRPr="00C7410B">
        <w:rPr>
          <w:spacing w:val="-6"/>
        </w:rPr>
        <w:t xml:space="preserve"> </w:t>
      </w:r>
      <w:r w:rsidRPr="00C7410B">
        <w:t>masat të</w:t>
      </w:r>
      <w:r w:rsidRPr="00C7410B">
        <w:rPr>
          <w:spacing w:val="-6"/>
        </w:rPr>
        <w:t xml:space="preserve"> </w:t>
      </w:r>
      <w:r w:rsidRPr="00C7410B">
        <w:t>cilat fillojnë</w:t>
      </w:r>
      <w:r w:rsidRPr="00C7410B">
        <w:rPr>
          <w:spacing w:val="40"/>
        </w:rPr>
        <w:t xml:space="preserve"> </w:t>
      </w:r>
      <w:r w:rsidRPr="00C7410B">
        <w:t>zbatimin</w:t>
      </w:r>
      <w:r w:rsidRPr="00C7410B">
        <w:rPr>
          <w:spacing w:val="37"/>
        </w:rPr>
        <w:t xml:space="preserve"> </w:t>
      </w:r>
      <w:r w:rsidRPr="00C7410B">
        <w:t>e</w:t>
      </w:r>
      <w:r w:rsidRPr="00C7410B">
        <w:rPr>
          <w:spacing w:val="-13"/>
        </w:rPr>
        <w:t xml:space="preserve"> </w:t>
      </w:r>
      <w:r w:rsidRPr="00C7410B">
        <w:t>tyre gjatë vitit</w:t>
      </w:r>
      <w:r w:rsidRPr="00C7410B">
        <w:rPr>
          <w:spacing w:val="40"/>
        </w:rPr>
        <w:t xml:space="preserve"> </w:t>
      </w:r>
      <w:r w:rsidRPr="00C7410B">
        <w:t>2025. Gjatë periudhës raportuese,</w:t>
      </w:r>
      <w:r w:rsidRPr="00C7410B">
        <w:rPr>
          <w:spacing w:val="40"/>
        </w:rPr>
        <w:t xml:space="preserve"> </w:t>
      </w:r>
      <w:r w:rsidRPr="00C7410B">
        <w:rPr>
          <w:b/>
        </w:rPr>
        <w:t xml:space="preserve">14% </w:t>
      </w:r>
      <w:r w:rsidRPr="00C7410B">
        <w:t>e</w:t>
      </w:r>
      <w:r w:rsidRPr="00C7410B">
        <w:rPr>
          <w:spacing w:val="-6"/>
        </w:rPr>
        <w:t xml:space="preserve"> </w:t>
      </w:r>
      <w:r w:rsidRPr="00C7410B">
        <w:t xml:space="preserve">masave janë zbatuar plotësisht, </w:t>
      </w:r>
      <w:r w:rsidRPr="00C7410B">
        <w:rPr>
          <w:b/>
        </w:rPr>
        <w:t xml:space="preserve">57% </w:t>
      </w:r>
      <w:r w:rsidRPr="00C7410B">
        <w:t>e masave</w:t>
      </w:r>
      <w:r w:rsidRPr="00C7410B">
        <w:rPr>
          <w:spacing w:val="23"/>
        </w:rPr>
        <w:t xml:space="preserve"> </w:t>
      </w:r>
      <w:r w:rsidRPr="00C7410B">
        <w:t>janë zbatuar</w:t>
      </w:r>
      <w:r w:rsidRPr="00C7410B">
        <w:rPr>
          <w:spacing w:val="19"/>
        </w:rPr>
        <w:t xml:space="preserve"> </w:t>
      </w:r>
      <w:r w:rsidRPr="00C7410B">
        <w:t>pjesërisht</w:t>
      </w:r>
      <w:r w:rsidRPr="00C7410B">
        <w:rPr>
          <w:spacing w:val="31"/>
        </w:rPr>
        <w:t xml:space="preserve"> </w:t>
      </w:r>
      <w:r w:rsidRPr="00C7410B">
        <w:t xml:space="preserve">dhe </w:t>
      </w:r>
      <w:r w:rsidRPr="00C7410B">
        <w:rPr>
          <w:b/>
        </w:rPr>
        <w:t>29%</w:t>
      </w:r>
      <w:r w:rsidRPr="00C7410B">
        <w:rPr>
          <w:b/>
          <w:spacing w:val="-12"/>
        </w:rPr>
        <w:t xml:space="preserve"> </w:t>
      </w:r>
      <w:r w:rsidRPr="00C7410B">
        <w:t>e</w:t>
      </w:r>
      <w:r w:rsidRPr="00C7410B">
        <w:rPr>
          <w:spacing w:val="-14"/>
        </w:rPr>
        <w:t xml:space="preserve"> </w:t>
      </w:r>
      <w:r w:rsidRPr="00C7410B">
        <w:t>masave</w:t>
      </w:r>
      <w:r w:rsidRPr="00C7410B">
        <w:rPr>
          <w:spacing w:val="23"/>
        </w:rPr>
        <w:t xml:space="preserve"> </w:t>
      </w:r>
      <w:r w:rsidRPr="00C7410B">
        <w:t>janë të</w:t>
      </w:r>
      <w:r w:rsidRPr="00C7410B">
        <w:rPr>
          <w:spacing w:val="-2"/>
        </w:rPr>
        <w:t xml:space="preserve"> </w:t>
      </w:r>
      <w:r w:rsidRPr="00C7410B">
        <w:t>pazbatuara.</w:t>
      </w:r>
    </w:p>
    <w:p w14:paraId="0473E690" w14:textId="77777777" w:rsidR="001B09F0" w:rsidRDefault="001B09F0">
      <w:pPr>
        <w:pStyle w:val="BodyText"/>
        <w:spacing w:before="1" w:line="261" w:lineRule="auto"/>
        <w:ind w:left="270" w:right="362"/>
        <w:jc w:val="both"/>
        <w:rPr>
          <w:u w:val="single"/>
        </w:rPr>
      </w:pPr>
    </w:p>
    <w:p w14:paraId="50696C6F" w14:textId="77777777" w:rsidR="001B09F0" w:rsidRDefault="001B09F0">
      <w:pPr>
        <w:pStyle w:val="BodyText"/>
        <w:spacing w:before="1" w:line="261" w:lineRule="auto"/>
        <w:ind w:left="270" w:right="362"/>
        <w:jc w:val="both"/>
        <w:rPr>
          <w:u w:val="single"/>
        </w:rPr>
      </w:pPr>
    </w:p>
    <w:p w14:paraId="7771ABF2" w14:textId="77777777" w:rsidR="001B09F0" w:rsidRDefault="001B09F0">
      <w:pPr>
        <w:pStyle w:val="BodyText"/>
        <w:spacing w:before="1" w:line="261" w:lineRule="auto"/>
        <w:ind w:left="270" w:right="362"/>
        <w:jc w:val="both"/>
        <w:rPr>
          <w:u w:val="single"/>
        </w:rPr>
      </w:pPr>
    </w:p>
    <w:p w14:paraId="5EDE6A02" w14:textId="77777777" w:rsidR="001B09F0" w:rsidRDefault="001B09F0">
      <w:pPr>
        <w:pStyle w:val="BodyText"/>
        <w:spacing w:before="1" w:line="261" w:lineRule="auto"/>
        <w:ind w:left="270" w:right="362"/>
        <w:jc w:val="both"/>
        <w:rPr>
          <w:u w:val="single"/>
        </w:rPr>
      </w:pPr>
    </w:p>
    <w:p w14:paraId="1595BBC0" w14:textId="77777777" w:rsidR="001B09F0" w:rsidRDefault="001B09F0">
      <w:pPr>
        <w:pStyle w:val="BodyText"/>
        <w:spacing w:before="1" w:line="261" w:lineRule="auto"/>
        <w:ind w:left="270" w:right="362"/>
        <w:jc w:val="both"/>
        <w:rPr>
          <w:u w:val="single"/>
        </w:rPr>
      </w:pPr>
    </w:p>
    <w:p w14:paraId="2C50733E" w14:textId="77777777" w:rsidR="001B09F0" w:rsidRDefault="001B09F0">
      <w:pPr>
        <w:pStyle w:val="BodyText"/>
        <w:spacing w:before="1" w:line="261" w:lineRule="auto"/>
        <w:ind w:left="270" w:right="362"/>
        <w:jc w:val="both"/>
        <w:rPr>
          <w:u w:val="single"/>
        </w:rPr>
      </w:pPr>
    </w:p>
    <w:p w14:paraId="2561D7BC" w14:textId="77777777" w:rsidR="001B09F0" w:rsidRDefault="001B09F0">
      <w:pPr>
        <w:pStyle w:val="BodyText"/>
        <w:spacing w:before="1" w:line="261" w:lineRule="auto"/>
        <w:ind w:left="270" w:right="362"/>
        <w:jc w:val="both"/>
        <w:rPr>
          <w:u w:val="single"/>
        </w:rPr>
      </w:pPr>
    </w:p>
    <w:p w14:paraId="359E0257" w14:textId="77777777" w:rsidR="001B09F0" w:rsidRDefault="001B09F0">
      <w:pPr>
        <w:pStyle w:val="BodyText"/>
        <w:spacing w:before="1" w:line="261" w:lineRule="auto"/>
        <w:ind w:left="270" w:right="362"/>
        <w:jc w:val="both"/>
        <w:rPr>
          <w:u w:val="single"/>
        </w:rPr>
      </w:pPr>
    </w:p>
    <w:p w14:paraId="09CCA28B" w14:textId="77777777" w:rsidR="001B09F0" w:rsidRDefault="001B09F0">
      <w:pPr>
        <w:pStyle w:val="BodyText"/>
        <w:spacing w:before="1" w:line="261" w:lineRule="auto"/>
        <w:ind w:left="270" w:right="362"/>
        <w:jc w:val="both"/>
        <w:rPr>
          <w:u w:val="single"/>
        </w:rPr>
      </w:pPr>
    </w:p>
    <w:p w14:paraId="0A84674C" w14:textId="77777777" w:rsidR="001B09F0" w:rsidRDefault="001B09F0">
      <w:pPr>
        <w:pStyle w:val="BodyText"/>
        <w:spacing w:before="1" w:line="261" w:lineRule="auto"/>
        <w:ind w:left="270" w:right="362"/>
        <w:jc w:val="both"/>
        <w:rPr>
          <w:u w:val="single"/>
        </w:rPr>
      </w:pPr>
    </w:p>
    <w:p w14:paraId="147B75F3" w14:textId="77777777" w:rsidR="001B09F0" w:rsidRDefault="001B09F0">
      <w:pPr>
        <w:pStyle w:val="BodyText"/>
        <w:spacing w:before="1" w:line="261" w:lineRule="auto"/>
        <w:ind w:left="270" w:right="362"/>
        <w:jc w:val="both"/>
        <w:rPr>
          <w:u w:val="single"/>
        </w:rPr>
      </w:pPr>
    </w:p>
    <w:p w14:paraId="5F68AC9D" w14:textId="77777777" w:rsidR="001B09F0" w:rsidRDefault="001B09F0">
      <w:pPr>
        <w:pStyle w:val="BodyText"/>
        <w:spacing w:before="1" w:line="261" w:lineRule="auto"/>
        <w:ind w:left="270" w:right="362"/>
        <w:jc w:val="both"/>
        <w:rPr>
          <w:u w:val="single"/>
        </w:rPr>
      </w:pPr>
    </w:p>
    <w:p w14:paraId="4DB2EBDC" w14:textId="77777777" w:rsidR="001B09F0" w:rsidRDefault="001B09F0">
      <w:pPr>
        <w:pStyle w:val="BodyText"/>
        <w:spacing w:before="1" w:line="261" w:lineRule="auto"/>
        <w:ind w:left="270" w:right="362"/>
        <w:jc w:val="both"/>
        <w:rPr>
          <w:u w:val="single"/>
        </w:rPr>
      </w:pPr>
    </w:p>
    <w:p w14:paraId="06FD89A8" w14:textId="5576129F" w:rsidR="001B09F0" w:rsidRDefault="001B09F0">
      <w:pPr>
        <w:pStyle w:val="BodyText"/>
        <w:spacing w:line="261" w:lineRule="auto"/>
        <w:jc w:val="both"/>
        <w:rPr>
          <w:u w:val="single"/>
        </w:rPr>
      </w:pPr>
    </w:p>
    <w:p w14:paraId="2DB552F3" w14:textId="203C116A" w:rsidR="004E1D9D" w:rsidRDefault="004E1D9D">
      <w:pPr>
        <w:pStyle w:val="BodyText"/>
        <w:spacing w:line="261" w:lineRule="auto"/>
        <w:jc w:val="both"/>
      </w:pPr>
    </w:p>
    <w:p w14:paraId="3B74E0E1" w14:textId="0DE3FB9F" w:rsidR="004E1D9D" w:rsidRDefault="004E1D9D">
      <w:pPr>
        <w:pStyle w:val="BodyText"/>
        <w:spacing w:line="261" w:lineRule="auto"/>
        <w:jc w:val="both"/>
      </w:pPr>
    </w:p>
    <w:p w14:paraId="7E38BB1B" w14:textId="616EEB6D" w:rsidR="004E1D9D" w:rsidRDefault="004E1D9D">
      <w:pPr>
        <w:pStyle w:val="BodyText"/>
        <w:spacing w:line="261" w:lineRule="auto"/>
        <w:jc w:val="both"/>
      </w:pPr>
    </w:p>
    <w:p w14:paraId="774A8EBC" w14:textId="4343CB7C" w:rsidR="004E1D9D" w:rsidRDefault="004E1D9D">
      <w:pPr>
        <w:pStyle w:val="BodyText"/>
        <w:spacing w:line="261" w:lineRule="auto"/>
        <w:jc w:val="both"/>
      </w:pPr>
    </w:p>
    <w:p w14:paraId="1AE2220D" w14:textId="70410391" w:rsidR="004E1D9D" w:rsidRDefault="004E1D9D">
      <w:pPr>
        <w:pStyle w:val="BodyText"/>
        <w:spacing w:line="261" w:lineRule="auto"/>
        <w:jc w:val="both"/>
      </w:pPr>
    </w:p>
    <w:p w14:paraId="0932D062" w14:textId="7D70F911" w:rsidR="004E1D9D" w:rsidRDefault="004E1D9D">
      <w:pPr>
        <w:pStyle w:val="BodyText"/>
        <w:spacing w:line="261" w:lineRule="auto"/>
        <w:jc w:val="both"/>
      </w:pPr>
    </w:p>
    <w:p w14:paraId="72100D97" w14:textId="6CE642FA" w:rsidR="004E1D9D" w:rsidRDefault="004E1D9D">
      <w:pPr>
        <w:pStyle w:val="BodyText"/>
        <w:spacing w:line="261" w:lineRule="auto"/>
        <w:jc w:val="both"/>
      </w:pPr>
    </w:p>
    <w:p w14:paraId="58A46B07" w14:textId="36AACF46" w:rsidR="004E1D9D" w:rsidRDefault="004E1D9D">
      <w:pPr>
        <w:pStyle w:val="BodyText"/>
        <w:spacing w:line="261" w:lineRule="auto"/>
        <w:jc w:val="both"/>
      </w:pPr>
    </w:p>
    <w:p w14:paraId="51DE8134" w14:textId="600F7A63" w:rsidR="004E1D9D" w:rsidRDefault="004E1D9D">
      <w:pPr>
        <w:pStyle w:val="BodyText"/>
        <w:spacing w:line="261" w:lineRule="auto"/>
        <w:jc w:val="both"/>
      </w:pPr>
    </w:p>
    <w:p w14:paraId="4CD70147" w14:textId="77777777" w:rsidR="004E1D9D" w:rsidRDefault="004E1D9D">
      <w:pPr>
        <w:pStyle w:val="BodyText"/>
        <w:spacing w:line="261" w:lineRule="auto"/>
        <w:jc w:val="both"/>
      </w:pPr>
    </w:p>
    <w:p w14:paraId="47969C11" w14:textId="77777777" w:rsidR="001B09F0" w:rsidRDefault="001C5189">
      <w:pPr>
        <w:pStyle w:val="Heading2"/>
        <w:numPr>
          <w:ilvl w:val="0"/>
          <w:numId w:val="28"/>
        </w:numPr>
        <w:tabs>
          <w:tab w:val="left" w:pos="3740"/>
        </w:tabs>
        <w:spacing w:before="84"/>
        <w:ind w:left="1440" w:hanging="359"/>
        <w:rPr>
          <w:color w:val="000000" w:themeColor="text1"/>
        </w:rPr>
      </w:pPr>
      <w:r>
        <w:rPr>
          <w:color w:val="000000" w:themeColor="text1"/>
        </w:rPr>
        <w:lastRenderedPageBreak/>
        <w:t>Vlerësimi</w:t>
      </w:r>
      <w:r>
        <w:rPr>
          <w:color w:val="000000" w:themeColor="text1"/>
          <w:spacing w:val="-17"/>
        </w:rPr>
        <w:t xml:space="preserve"> </w:t>
      </w:r>
      <w:r>
        <w:rPr>
          <w:color w:val="000000" w:themeColor="text1"/>
        </w:rPr>
        <w:t>i</w:t>
      </w:r>
      <w:r>
        <w:rPr>
          <w:color w:val="000000" w:themeColor="text1"/>
          <w:spacing w:val="-1"/>
        </w:rPr>
        <w:t xml:space="preserve"> </w:t>
      </w:r>
      <w:r>
        <w:rPr>
          <w:color w:val="000000" w:themeColor="text1"/>
        </w:rPr>
        <w:t>sfidave,</w:t>
      </w:r>
      <w:r>
        <w:rPr>
          <w:color w:val="000000" w:themeColor="text1"/>
          <w:spacing w:val="-9"/>
        </w:rPr>
        <w:t xml:space="preserve"> </w:t>
      </w:r>
      <w:r>
        <w:rPr>
          <w:color w:val="000000" w:themeColor="text1"/>
        </w:rPr>
        <w:t>hapat</w:t>
      </w:r>
      <w:r>
        <w:rPr>
          <w:color w:val="000000" w:themeColor="text1"/>
          <w:spacing w:val="-17"/>
        </w:rPr>
        <w:t xml:space="preserve"> </w:t>
      </w:r>
      <w:r>
        <w:rPr>
          <w:color w:val="000000" w:themeColor="text1"/>
        </w:rPr>
        <w:t>në</w:t>
      </w:r>
      <w:r>
        <w:rPr>
          <w:color w:val="000000" w:themeColor="text1"/>
          <w:spacing w:val="-3"/>
        </w:rPr>
        <w:t xml:space="preserve"> </w:t>
      </w:r>
      <w:r>
        <w:rPr>
          <w:color w:val="000000" w:themeColor="text1"/>
          <w:spacing w:val="-4"/>
        </w:rPr>
        <w:t>vijim</w:t>
      </w:r>
    </w:p>
    <w:p w14:paraId="10DA4978" w14:textId="77777777" w:rsidR="001B09F0" w:rsidRDefault="001C5189">
      <w:pPr>
        <w:widowControl/>
        <w:autoSpaceDE/>
        <w:autoSpaceDN/>
        <w:spacing w:before="100" w:beforeAutospacing="1" w:after="100" w:afterAutospacing="1"/>
        <w:ind w:left="990"/>
        <w:jc w:val="both"/>
        <w:rPr>
          <w:sz w:val="24"/>
          <w:szCs w:val="24"/>
        </w:rPr>
      </w:pPr>
      <w:r>
        <w:rPr>
          <w:sz w:val="24"/>
          <w:szCs w:val="24"/>
        </w:rPr>
        <w:t>Mbështetur në rezultatet e monitorimit të kryer për periudhën raportuese, konstatohet se institucionet kanë treguar një performancë të mirë në zbatimin e masave, megjithatë vijojnë të evidentohen aktivitete të parealizuara, të pazbatuara ose të paraportuara.Në analizën e performancës rezulton se mungesa e burimeve njerëzore të specializuara dhe kapaciteteve institucionale, si dhe mungesa e buxheteve të dedikuara për realizimin e disa veprimtarive të planifikuara, kanë ndikuar në mosarritjen e plotë të objektivave për periudhën përkatëse.</w:t>
      </w:r>
    </w:p>
    <w:p w14:paraId="214128FB" w14:textId="77777777" w:rsidR="001B09F0" w:rsidRDefault="001C5189">
      <w:pPr>
        <w:widowControl/>
        <w:autoSpaceDE/>
        <w:autoSpaceDN/>
        <w:spacing w:before="100" w:beforeAutospacing="1" w:after="100" w:afterAutospacing="1"/>
        <w:ind w:left="990"/>
        <w:jc w:val="both"/>
        <w:rPr>
          <w:sz w:val="24"/>
          <w:szCs w:val="24"/>
        </w:rPr>
      </w:pPr>
      <w:r>
        <w:rPr>
          <w:sz w:val="24"/>
          <w:szCs w:val="24"/>
        </w:rPr>
        <w:t>Në funksion të përmirësimit të zbatimit dhe rritjes së impaktit të Planit të Veprimit 2023–2024, sfidat dhe prioritetet për periudhat e ardhshme përfshijnë:</w:t>
      </w:r>
    </w:p>
    <w:p w14:paraId="5BCDFB5A" w14:textId="77777777" w:rsidR="001B09F0" w:rsidRDefault="001C5189">
      <w:pPr>
        <w:widowControl/>
        <w:numPr>
          <w:ilvl w:val="0"/>
          <w:numId w:val="29"/>
        </w:numPr>
        <w:autoSpaceDE/>
        <w:autoSpaceDN/>
        <w:spacing w:before="100" w:beforeAutospacing="1" w:after="100" w:afterAutospacing="1"/>
        <w:ind w:left="990"/>
        <w:jc w:val="both"/>
        <w:rPr>
          <w:sz w:val="24"/>
          <w:szCs w:val="24"/>
        </w:rPr>
      </w:pPr>
      <w:r>
        <w:rPr>
          <w:sz w:val="24"/>
          <w:szCs w:val="24"/>
        </w:rPr>
        <w:t>Sigurimin që informacioni i raportuar të jetë faktik, i mbështetur në evidenca të qarta dhe të dhëna analitike, në përputhje me masat e caktuara për zbatim.</w:t>
      </w:r>
    </w:p>
    <w:p w14:paraId="08308131" w14:textId="77777777" w:rsidR="001B09F0" w:rsidRDefault="001C5189">
      <w:pPr>
        <w:widowControl/>
        <w:numPr>
          <w:ilvl w:val="0"/>
          <w:numId w:val="29"/>
        </w:numPr>
        <w:autoSpaceDE/>
        <w:autoSpaceDN/>
        <w:spacing w:before="100" w:beforeAutospacing="1" w:after="100" w:afterAutospacing="1"/>
        <w:ind w:left="990"/>
        <w:jc w:val="both"/>
        <w:rPr>
          <w:sz w:val="24"/>
          <w:szCs w:val="24"/>
        </w:rPr>
      </w:pPr>
      <w:r>
        <w:rPr>
          <w:sz w:val="24"/>
          <w:szCs w:val="24"/>
        </w:rPr>
        <w:t>Lidhjen e çdo qëllimi politik me nivelin real të zbatueshmërisë dhe me buxhetin e planifikuar dhe atë faktik të përdorur.</w:t>
      </w:r>
    </w:p>
    <w:p w14:paraId="47D8F1F1" w14:textId="77777777" w:rsidR="001B09F0" w:rsidRDefault="001C5189">
      <w:pPr>
        <w:widowControl/>
        <w:numPr>
          <w:ilvl w:val="0"/>
          <w:numId w:val="29"/>
        </w:numPr>
        <w:autoSpaceDE/>
        <w:autoSpaceDN/>
        <w:spacing w:before="100" w:beforeAutospacing="1" w:after="100" w:afterAutospacing="1"/>
        <w:ind w:left="990"/>
        <w:jc w:val="both"/>
        <w:rPr>
          <w:sz w:val="24"/>
          <w:szCs w:val="24"/>
        </w:rPr>
      </w:pPr>
      <w:r>
        <w:rPr>
          <w:sz w:val="24"/>
          <w:szCs w:val="24"/>
        </w:rPr>
        <w:t>Rritjen e ndërgjegjësimit të institucioneve përgjegjëse për rëndësinë e zbatimit në kohë dhe cilësor të Planit të Veprimit, si dhe për rolin e procesit të raportimit.</w:t>
      </w:r>
    </w:p>
    <w:p w14:paraId="68C68CC8" w14:textId="77777777" w:rsidR="001B09F0" w:rsidRDefault="001C5189">
      <w:pPr>
        <w:widowControl/>
        <w:numPr>
          <w:ilvl w:val="0"/>
          <w:numId w:val="29"/>
        </w:numPr>
        <w:autoSpaceDE/>
        <w:autoSpaceDN/>
        <w:spacing w:before="100" w:beforeAutospacing="1" w:after="100" w:afterAutospacing="1"/>
        <w:ind w:left="990"/>
        <w:jc w:val="both"/>
        <w:rPr>
          <w:sz w:val="24"/>
          <w:szCs w:val="24"/>
        </w:rPr>
      </w:pPr>
      <w:r>
        <w:rPr>
          <w:sz w:val="24"/>
          <w:szCs w:val="24"/>
        </w:rPr>
        <w:t>Fuqizimin e përgjegjshmërisë dhe llogaridhënies institucionale përmes koordinimit të brendshëm dhe ndërinstitucional.</w:t>
      </w:r>
    </w:p>
    <w:p w14:paraId="2413B384" w14:textId="77777777" w:rsidR="001B09F0" w:rsidRDefault="001C5189">
      <w:pPr>
        <w:widowControl/>
        <w:numPr>
          <w:ilvl w:val="0"/>
          <w:numId w:val="29"/>
        </w:numPr>
        <w:autoSpaceDE/>
        <w:autoSpaceDN/>
        <w:spacing w:before="100" w:beforeAutospacing="1" w:after="100" w:afterAutospacing="1"/>
        <w:ind w:left="990"/>
        <w:jc w:val="both"/>
        <w:rPr>
          <w:sz w:val="24"/>
          <w:szCs w:val="24"/>
        </w:rPr>
      </w:pPr>
      <w:r>
        <w:rPr>
          <w:sz w:val="24"/>
          <w:szCs w:val="24"/>
        </w:rPr>
        <w:t>Rakordimin e informacionit të raportuar me drejtoritë e financës përkatëse përpara dërgimit përfundimtar të të dhënave.</w:t>
      </w:r>
    </w:p>
    <w:p w14:paraId="0CD0B7B1" w14:textId="77777777" w:rsidR="001B09F0" w:rsidRDefault="001C5189">
      <w:pPr>
        <w:pStyle w:val="Heading3"/>
        <w:spacing w:before="269" w:line="242" w:lineRule="auto"/>
        <w:ind w:left="1081" w:right="361"/>
        <w:jc w:val="both"/>
      </w:pPr>
      <w:r>
        <w:t>Në</w:t>
      </w:r>
      <w:r>
        <w:rPr>
          <w:spacing w:val="-15"/>
        </w:rPr>
        <w:t xml:space="preserve"> </w:t>
      </w:r>
      <w:r>
        <w:t>përmbyllje</w:t>
      </w:r>
      <w:r>
        <w:rPr>
          <w:spacing w:val="26"/>
        </w:rPr>
        <w:t xml:space="preserve"> </w:t>
      </w:r>
      <w:r>
        <w:t>të</w:t>
      </w:r>
      <w:r>
        <w:rPr>
          <w:spacing w:val="-15"/>
        </w:rPr>
        <w:t xml:space="preserve"> </w:t>
      </w:r>
      <w:r>
        <w:t>këtij</w:t>
      </w:r>
      <w:r>
        <w:rPr>
          <w:spacing w:val="-11"/>
        </w:rPr>
        <w:t xml:space="preserve"> </w:t>
      </w:r>
      <w:r>
        <w:t>raporti</w:t>
      </w:r>
      <w:r>
        <w:rPr>
          <w:spacing w:val="20"/>
        </w:rPr>
        <w:t xml:space="preserve"> </w:t>
      </w:r>
      <w:r>
        <w:t>monitorimi rekomandohet që:</w:t>
      </w:r>
    </w:p>
    <w:p w14:paraId="3E23AD95" w14:textId="77777777" w:rsidR="001B09F0" w:rsidRDefault="001C5189">
      <w:pPr>
        <w:pStyle w:val="BodyText"/>
        <w:spacing w:before="109" w:line="273" w:lineRule="auto"/>
        <w:ind w:left="1802" w:right="360" w:hanging="362"/>
        <w:jc w:val="both"/>
      </w:pPr>
      <w:r>
        <w:rPr>
          <w:noProof/>
          <w:position w:val="1"/>
          <w:lang w:val="en-US"/>
        </w:rPr>
        <w:drawing>
          <wp:inline distT="0" distB="0" distL="0" distR="0" wp14:anchorId="7DD18D83" wp14:editId="6B2ED924">
            <wp:extent cx="123825" cy="114935"/>
            <wp:effectExtent l="0" t="0" r="0" b="0"/>
            <wp:docPr id="413" name="Image 413" descr="*"/>
            <wp:cNvGraphicFramePr/>
            <a:graphic xmlns:a="http://schemas.openxmlformats.org/drawingml/2006/main">
              <a:graphicData uri="http://schemas.openxmlformats.org/drawingml/2006/picture">
                <pic:pic xmlns:pic="http://schemas.openxmlformats.org/drawingml/2006/picture">
                  <pic:nvPicPr>
                    <pic:cNvPr id="413" name="Image 413" descr="*"/>
                    <pic:cNvPicPr/>
                  </pic:nvPicPr>
                  <pic:blipFill>
                    <a:blip r:embed="rId44" cstate="print"/>
                    <a:stretch>
                      <a:fillRect/>
                    </a:stretch>
                  </pic:blipFill>
                  <pic:spPr>
                    <a:xfrm>
                      <a:off x="0" y="0"/>
                      <a:ext cx="123825" cy="115568"/>
                    </a:xfrm>
                    <a:prstGeom prst="rect">
                      <a:avLst/>
                    </a:prstGeom>
                  </pic:spPr>
                </pic:pic>
              </a:graphicData>
            </a:graphic>
          </wp:inline>
        </w:drawing>
      </w:r>
      <w:r>
        <w:rPr>
          <w:spacing w:val="40"/>
          <w:sz w:val="20"/>
        </w:rPr>
        <w:t xml:space="preserve"> </w:t>
      </w:r>
      <w:r>
        <w:t xml:space="preserve">Të vijojë zbatimi i masave në statusin “zbatuar pjesërisht/në proces” sipas afateve të </w:t>
      </w:r>
      <w:r>
        <w:rPr>
          <w:spacing w:val="-2"/>
        </w:rPr>
        <w:t>parashikuara;</w:t>
      </w:r>
    </w:p>
    <w:p w14:paraId="79C71460" w14:textId="77777777" w:rsidR="001B09F0" w:rsidRDefault="001C5189">
      <w:pPr>
        <w:pStyle w:val="BodyText"/>
        <w:spacing w:before="2"/>
        <w:ind w:left="1440"/>
        <w:jc w:val="both"/>
      </w:pPr>
      <w:r>
        <w:rPr>
          <w:noProof/>
          <w:position w:val="1"/>
          <w:lang w:val="en-US"/>
        </w:rPr>
        <w:drawing>
          <wp:inline distT="0" distB="0" distL="0" distR="0" wp14:anchorId="7F4D3256" wp14:editId="4F90FB9C">
            <wp:extent cx="123825" cy="114935"/>
            <wp:effectExtent l="0" t="0" r="0" b="0"/>
            <wp:docPr id="414" name="Image 414" descr="*"/>
            <wp:cNvGraphicFramePr/>
            <a:graphic xmlns:a="http://schemas.openxmlformats.org/drawingml/2006/main">
              <a:graphicData uri="http://schemas.openxmlformats.org/drawingml/2006/picture">
                <pic:pic xmlns:pic="http://schemas.openxmlformats.org/drawingml/2006/picture">
                  <pic:nvPicPr>
                    <pic:cNvPr id="414" name="Image 414" descr="*"/>
                    <pic:cNvPicPr/>
                  </pic:nvPicPr>
                  <pic:blipFill>
                    <a:blip r:embed="rId44" cstate="print"/>
                    <a:stretch>
                      <a:fillRect/>
                    </a:stretch>
                  </pic:blipFill>
                  <pic:spPr>
                    <a:xfrm>
                      <a:off x="0" y="0"/>
                      <a:ext cx="123825" cy="115568"/>
                    </a:xfrm>
                    <a:prstGeom prst="rect">
                      <a:avLst/>
                    </a:prstGeom>
                  </pic:spPr>
                </pic:pic>
              </a:graphicData>
            </a:graphic>
          </wp:inline>
        </w:drawing>
      </w:r>
      <w:r>
        <w:rPr>
          <w:spacing w:val="80"/>
          <w:sz w:val="20"/>
        </w:rPr>
        <w:t xml:space="preserve"> </w:t>
      </w:r>
      <w:r>
        <w:rPr>
          <w:spacing w:val="-2"/>
        </w:rPr>
        <w:t>Të nisë</w:t>
      </w:r>
      <w:r>
        <w:rPr>
          <w:spacing w:val="31"/>
        </w:rPr>
        <w:t xml:space="preserve"> </w:t>
      </w:r>
      <w:r>
        <w:rPr>
          <w:spacing w:val="-2"/>
        </w:rPr>
        <w:t>zbatimi</w:t>
      </w:r>
      <w:r>
        <w:rPr>
          <w:spacing w:val="40"/>
        </w:rPr>
        <w:t xml:space="preserve"> </w:t>
      </w:r>
      <w:r>
        <w:rPr>
          <w:spacing w:val="-2"/>
        </w:rPr>
        <w:t>në kohë i</w:t>
      </w:r>
      <w:r>
        <w:rPr>
          <w:spacing w:val="-13"/>
        </w:rPr>
        <w:t xml:space="preserve"> </w:t>
      </w:r>
      <w:r>
        <w:rPr>
          <w:spacing w:val="-2"/>
        </w:rPr>
        <w:t>masave/aktiviteteve</w:t>
      </w:r>
      <w:r>
        <w:rPr>
          <w:spacing w:val="40"/>
        </w:rPr>
        <w:t xml:space="preserve"> </w:t>
      </w:r>
      <w:r>
        <w:rPr>
          <w:spacing w:val="-2"/>
        </w:rPr>
        <w:t>të parashikuara</w:t>
      </w:r>
      <w:r>
        <w:rPr>
          <w:spacing w:val="40"/>
        </w:rPr>
        <w:t xml:space="preserve"> </w:t>
      </w:r>
      <w:r>
        <w:rPr>
          <w:spacing w:val="-2"/>
        </w:rPr>
        <w:t>për</w:t>
      </w:r>
      <w:r>
        <w:rPr>
          <w:spacing w:val="-13"/>
        </w:rPr>
        <w:t xml:space="preserve"> </w:t>
      </w:r>
      <w:r>
        <w:rPr>
          <w:spacing w:val="-2"/>
        </w:rPr>
        <w:t>periudhën</w:t>
      </w:r>
      <w:r>
        <w:rPr>
          <w:spacing w:val="40"/>
        </w:rPr>
        <w:t xml:space="preserve"> </w:t>
      </w:r>
      <w:r>
        <w:rPr>
          <w:spacing w:val="-2"/>
        </w:rPr>
        <w:t>në vijim;</w:t>
      </w:r>
    </w:p>
    <w:p w14:paraId="0982281A" w14:textId="77777777" w:rsidR="001B09F0" w:rsidRDefault="001C5189">
      <w:pPr>
        <w:pStyle w:val="BodyText"/>
        <w:tabs>
          <w:tab w:val="left" w:pos="3211"/>
        </w:tabs>
        <w:spacing w:before="1" w:line="273" w:lineRule="auto"/>
        <w:ind w:left="1802" w:right="376" w:hanging="363"/>
        <w:jc w:val="both"/>
      </w:pPr>
      <w:r>
        <w:rPr>
          <w:noProof/>
          <w:position w:val="1"/>
          <w:lang w:val="en-US"/>
        </w:rPr>
        <w:drawing>
          <wp:inline distT="0" distB="0" distL="0" distR="0" wp14:anchorId="08117EF2" wp14:editId="223FB347">
            <wp:extent cx="123825" cy="114935"/>
            <wp:effectExtent l="0" t="0" r="0" b="0"/>
            <wp:docPr id="416" name="Image 416" descr="*"/>
            <wp:cNvGraphicFramePr/>
            <a:graphic xmlns:a="http://schemas.openxmlformats.org/drawingml/2006/main">
              <a:graphicData uri="http://schemas.openxmlformats.org/drawingml/2006/picture">
                <pic:pic xmlns:pic="http://schemas.openxmlformats.org/drawingml/2006/picture">
                  <pic:nvPicPr>
                    <pic:cNvPr id="416" name="Image 416" descr="*"/>
                    <pic:cNvPicPr/>
                  </pic:nvPicPr>
                  <pic:blipFill>
                    <a:blip r:embed="rId44" cstate="print"/>
                    <a:stretch>
                      <a:fillRect/>
                    </a:stretch>
                  </pic:blipFill>
                  <pic:spPr>
                    <a:xfrm>
                      <a:off x="0" y="0"/>
                      <a:ext cx="123825" cy="115569"/>
                    </a:xfrm>
                    <a:prstGeom prst="rect">
                      <a:avLst/>
                    </a:prstGeom>
                  </pic:spPr>
                </pic:pic>
              </a:graphicData>
            </a:graphic>
          </wp:inline>
        </w:drawing>
      </w:r>
      <w:r>
        <w:rPr>
          <w:spacing w:val="80"/>
          <w:sz w:val="20"/>
        </w:rPr>
        <w:t xml:space="preserve"> </w:t>
      </w:r>
      <w:r>
        <w:t>Të</w:t>
      </w:r>
      <w:r>
        <w:rPr>
          <w:spacing w:val="40"/>
        </w:rPr>
        <w:t xml:space="preserve"> </w:t>
      </w:r>
      <w:r>
        <w:t>sigurohet</w:t>
      </w:r>
      <w:r>
        <w:tab/>
        <w:t>operativiteti</w:t>
      </w:r>
      <w:r>
        <w:rPr>
          <w:spacing w:val="78"/>
        </w:rPr>
        <w:t xml:space="preserve"> </w:t>
      </w:r>
      <w:r>
        <w:t>i</w:t>
      </w:r>
      <w:r>
        <w:rPr>
          <w:spacing w:val="33"/>
        </w:rPr>
        <w:t xml:space="preserve"> </w:t>
      </w:r>
      <w:r>
        <w:t>burimeve</w:t>
      </w:r>
      <w:r>
        <w:rPr>
          <w:spacing w:val="80"/>
        </w:rPr>
        <w:t xml:space="preserve"> </w:t>
      </w:r>
      <w:r>
        <w:t>dhe</w:t>
      </w:r>
      <w:r>
        <w:rPr>
          <w:spacing w:val="40"/>
        </w:rPr>
        <w:t xml:space="preserve"> </w:t>
      </w:r>
      <w:r>
        <w:t>kapaciteteve</w:t>
      </w:r>
      <w:r>
        <w:rPr>
          <w:spacing w:val="80"/>
        </w:rPr>
        <w:t xml:space="preserve"> </w:t>
      </w:r>
      <w:r>
        <w:t>njerëzore</w:t>
      </w:r>
      <w:r>
        <w:rPr>
          <w:spacing w:val="70"/>
        </w:rPr>
        <w:t xml:space="preserve"> </w:t>
      </w:r>
      <w:r>
        <w:t>dhe</w:t>
      </w:r>
      <w:r>
        <w:rPr>
          <w:spacing w:val="40"/>
        </w:rPr>
        <w:t xml:space="preserve"> </w:t>
      </w:r>
      <w:r>
        <w:t>ekspertizës</w:t>
      </w:r>
      <w:r>
        <w:rPr>
          <w:spacing w:val="80"/>
        </w:rPr>
        <w:t xml:space="preserve"> </w:t>
      </w:r>
      <w:r>
        <w:t>së nevojshme</w:t>
      </w:r>
      <w:r>
        <w:rPr>
          <w:spacing w:val="40"/>
        </w:rPr>
        <w:t xml:space="preserve"> </w:t>
      </w:r>
      <w:r>
        <w:t>për kryerjen e</w:t>
      </w:r>
      <w:r>
        <w:rPr>
          <w:spacing w:val="-2"/>
        </w:rPr>
        <w:t xml:space="preserve"> </w:t>
      </w:r>
      <w:r>
        <w:t>tyre;</w:t>
      </w:r>
    </w:p>
    <w:p w14:paraId="6149129C" w14:textId="77777777" w:rsidR="001B09F0" w:rsidRDefault="001C5189">
      <w:pPr>
        <w:pStyle w:val="BodyText"/>
        <w:spacing w:before="2" w:line="273" w:lineRule="auto"/>
        <w:ind w:left="1802" w:right="357" w:hanging="363"/>
        <w:jc w:val="both"/>
      </w:pPr>
      <w:r>
        <w:rPr>
          <w:noProof/>
          <w:position w:val="1"/>
          <w:lang w:val="en-US"/>
        </w:rPr>
        <w:drawing>
          <wp:inline distT="0" distB="0" distL="0" distR="0" wp14:anchorId="00CD6877" wp14:editId="632D3D26">
            <wp:extent cx="123825" cy="114935"/>
            <wp:effectExtent l="0" t="0" r="0" b="0"/>
            <wp:docPr id="417" name="Image 417" descr="*"/>
            <wp:cNvGraphicFramePr/>
            <a:graphic xmlns:a="http://schemas.openxmlformats.org/drawingml/2006/main">
              <a:graphicData uri="http://schemas.openxmlformats.org/drawingml/2006/picture">
                <pic:pic xmlns:pic="http://schemas.openxmlformats.org/drawingml/2006/picture">
                  <pic:nvPicPr>
                    <pic:cNvPr id="417" name="Image 417" descr="*"/>
                    <pic:cNvPicPr/>
                  </pic:nvPicPr>
                  <pic:blipFill>
                    <a:blip r:embed="rId44" cstate="print"/>
                    <a:stretch>
                      <a:fillRect/>
                    </a:stretch>
                  </pic:blipFill>
                  <pic:spPr>
                    <a:xfrm>
                      <a:off x="0" y="0"/>
                      <a:ext cx="123825" cy="115569"/>
                    </a:xfrm>
                    <a:prstGeom prst="rect">
                      <a:avLst/>
                    </a:prstGeom>
                  </pic:spPr>
                </pic:pic>
              </a:graphicData>
            </a:graphic>
          </wp:inline>
        </w:drawing>
      </w:r>
      <w:r>
        <w:rPr>
          <w:spacing w:val="68"/>
          <w:sz w:val="20"/>
        </w:rPr>
        <w:t xml:space="preserve"> </w:t>
      </w:r>
      <w:r>
        <w:rPr>
          <w:spacing w:val="-2"/>
        </w:rPr>
        <w:t>Dërgimi</w:t>
      </w:r>
      <w:r>
        <w:rPr>
          <w:spacing w:val="22"/>
        </w:rPr>
        <w:t xml:space="preserve"> </w:t>
      </w:r>
      <w:r>
        <w:rPr>
          <w:spacing w:val="-2"/>
        </w:rPr>
        <w:t>i</w:t>
      </w:r>
      <w:r>
        <w:rPr>
          <w:spacing w:val="-11"/>
        </w:rPr>
        <w:t xml:space="preserve"> </w:t>
      </w:r>
      <w:r>
        <w:rPr>
          <w:spacing w:val="-2"/>
        </w:rPr>
        <w:t>informacionit</w:t>
      </w:r>
      <w:r>
        <w:rPr>
          <w:spacing w:val="33"/>
        </w:rPr>
        <w:t xml:space="preserve"> </w:t>
      </w:r>
      <w:r>
        <w:rPr>
          <w:spacing w:val="-2"/>
        </w:rPr>
        <w:t>mbi disbursimin</w:t>
      </w:r>
      <w:r>
        <w:rPr>
          <w:spacing w:val="27"/>
        </w:rPr>
        <w:t xml:space="preserve"> </w:t>
      </w:r>
      <w:r>
        <w:rPr>
          <w:spacing w:val="-2"/>
        </w:rPr>
        <w:t>financiar</w:t>
      </w:r>
      <w:r>
        <w:rPr>
          <w:spacing w:val="34"/>
        </w:rPr>
        <w:t xml:space="preserve"> </w:t>
      </w:r>
      <w:r>
        <w:rPr>
          <w:spacing w:val="-2"/>
        </w:rPr>
        <w:t>për</w:t>
      </w:r>
      <w:r>
        <w:rPr>
          <w:spacing w:val="-10"/>
        </w:rPr>
        <w:t xml:space="preserve"> </w:t>
      </w:r>
      <w:r>
        <w:rPr>
          <w:spacing w:val="-2"/>
        </w:rPr>
        <w:t>aktivitetet</w:t>
      </w:r>
      <w:r>
        <w:rPr>
          <w:spacing w:val="33"/>
        </w:rPr>
        <w:t xml:space="preserve"> </w:t>
      </w:r>
      <w:r>
        <w:rPr>
          <w:spacing w:val="-2"/>
        </w:rPr>
        <w:t>e</w:t>
      </w:r>
      <w:r>
        <w:rPr>
          <w:spacing w:val="-13"/>
        </w:rPr>
        <w:t xml:space="preserve"> </w:t>
      </w:r>
      <w:r>
        <w:rPr>
          <w:spacing w:val="-2"/>
        </w:rPr>
        <w:t>parashikuara</w:t>
      </w:r>
      <w:r>
        <w:rPr>
          <w:spacing w:val="37"/>
        </w:rPr>
        <w:t xml:space="preserve"> </w:t>
      </w:r>
      <w:r>
        <w:rPr>
          <w:spacing w:val="-2"/>
        </w:rPr>
        <w:t xml:space="preserve">në </w:t>
      </w:r>
      <w:r>
        <w:t>strategji,</w:t>
      </w:r>
      <w:r>
        <w:rPr>
          <w:spacing w:val="31"/>
        </w:rPr>
        <w:t xml:space="preserve"> </w:t>
      </w:r>
      <w:r>
        <w:t>pasi</w:t>
      </w:r>
      <w:r>
        <w:rPr>
          <w:spacing w:val="-15"/>
        </w:rPr>
        <w:t xml:space="preserve"> </w:t>
      </w:r>
      <w:r>
        <w:t>ndikojnë</w:t>
      </w:r>
      <w:r>
        <w:rPr>
          <w:spacing w:val="27"/>
        </w:rPr>
        <w:t xml:space="preserve"> </w:t>
      </w:r>
      <w:r>
        <w:t>në</w:t>
      </w:r>
      <w:r>
        <w:rPr>
          <w:spacing w:val="-6"/>
        </w:rPr>
        <w:t xml:space="preserve"> </w:t>
      </w:r>
      <w:r>
        <w:t>pasqyrimin</w:t>
      </w:r>
      <w:r>
        <w:rPr>
          <w:spacing w:val="28"/>
        </w:rPr>
        <w:t xml:space="preserve"> </w:t>
      </w:r>
      <w:r>
        <w:t>jo</w:t>
      </w:r>
      <w:r>
        <w:rPr>
          <w:spacing w:val="-15"/>
        </w:rPr>
        <w:t xml:space="preserve"> </w:t>
      </w:r>
      <w:r>
        <w:t>real</w:t>
      </w:r>
      <w:r>
        <w:rPr>
          <w:spacing w:val="-11"/>
        </w:rPr>
        <w:t xml:space="preserve"> </w:t>
      </w:r>
      <w:r>
        <w:t>të</w:t>
      </w:r>
      <w:r>
        <w:rPr>
          <w:spacing w:val="-6"/>
        </w:rPr>
        <w:t xml:space="preserve"> </w:t>
      </w:r>
      <w:r>
        <w:t>kostove</w:t>
      </w:r>
      <w:r>
        <w:rPr>
          <w:spacing w:val="-6"/>
        </w:rPr>
        <w:t xml:space="preserve"> </w:t>
      </w:r>
      <w:r>
        <w:t>për</w:t>
      </w:r>
      <w:r>
        <w:rPr>
          <w:spacing w:val="-9"/>
        </w:rPr>
        <w:t xml:space="preserve"> </w:t>
      </w:r>
      <w:r>
        <w:t>zbatimin</w:t>
      </w:r>
      <w:r>
        <w:rPr>
          <w:spacing w:val="28"/>
        </w:rPr>
        <w:t xml:space="preserve"> </w:t>
      </w:r>
      <w:r>
        <w:t>e</w:t>
      </w:r>
      <w:r>
        <w:rPr>
          <w:spacing w:val="-15"/>
        </w:rPr>
        <w:t xml:space="preserve"> </w:t>
      </w:r>
      <w:r>
        <w:t>Strategjisë;</w:t>
      </w:r>
    </w:p>
    <w:p w14:paraId="7F98BA35" w14:textId="77777777" w:rsidR="001B09F0" w:rsidRDefault="00C7410B">
      <w:pPr>
        <w:pStyle w:val="BodyText"/>
        <w:spacing w:before="16" w:line="273" w:lineRule="auto"/>
        <w:ind w:left="1440" w:right="362"/>
        <w:jc w:val="both"/>
        <w:sectPr w:rsidR="001B09F0">
          <w:type w:val="continuous"/>
          <w:pgSz w:w="12240" w:h="15840"/>
          <w:pgMar w:top="1640" w:right="1080" w:bottom="1200" w:left="360" w:header="0" w:footer="1005" w:gutter="0"/>
          <w:cols w:space="720"/>
        </w:sectPr>
      </w:pPr>
      <w:r>
        <w:pict w14:anchorId="61F5A8A1">
          <v:shape id="_x0000_i1027" type="#_x0000_t75" alt="*" style="width:9.75pt;height:9pt">
            <v:imagedata r:id="rId45" o:title="*"/>
            <o:lock v:ext="edit" aspectratio="f"/>
          </v:shape>
        </w:pict>
      </w:r>
      <w:r w:rsidR="001C5189">
        <w:rPr>
          <w:spacing w:val="58"/>
          <w:sz w:val="20"/>
        </w:rPr>
        <w:t xml:space="preserve"> </w:t>
      </w:r>
      <w:r w:rsidR="001C5189">
        <w:t>Të</w:t>
      </w:r>
      <w:r w:rsidR="001C5189">
        <w:rPr>
          <w:spacing w:val="-12"/>
        </w:rPr>
        <w:t xml:space="preserve"> </w:t>
      </w:r>
      <w:r w:rsidR="001C5189">
        <w:t>sigurohet</w:t>
      </w:r>
      <w:r w:rsidR="001C5189">
        <w:rPr>
          <w:spacing w:val="23"/>
        </w:rPr>
        <w:t xml:space="preserve"> </w:t>
      </w:r>
      <w:r w:rsidR="001C5189">
        <w:t>bashkëpunimi</w:t>
      </w:r>
      <w:r w:rsidR="001C5189">
        <w:rPr>
          <w:spacing w:val="13"/>
        </w:rPr>
        <w:t xml:space="preserve"> </w:t>
      </w:r>
      <w:r w:rsidR="001C5189">
        <w:t>institucional</w:t>
      </w:r>
      <w:r w:rsidR="001C5189">
        <w:rPr>
          <w:spacing w:val="14"/>
        </w:rPr>
        <w:t xml:space="preserve"> </w:t>
      </w:r>
      <w:r w:rsidR="001C5189">
        <w:t>i</w:t>
      </w:r>
      <w:r w:rsidR="001C5189">
        <w:rPr>
          <w:spacing w:val="-15"/>
        </w:rPr>
        <w:t xml:space="preserve"> </w:t>
      </w:r>
      <w:r w:rsidR="001C5189">
        <w:t>nevojshëm</w:t>
      </w:r>
      <w:r w:rsidR="001C5189">
        <w:rPr>
          <w:spacing w:val="15"/>
        </w:rPr>
        <w:t xml:space="preserve"> </w:t>
      </w:r>
      <w:r w:rsidR="001C5189">
        <w:t>për</w:t>
      </w:r>
      <w:r w:rsidR="001C5189">
        <w:rPr>
          <w:spacing w:val="-15"/>
        </w:rPr>
        <w:t xml:space="preserve"> </w:t>
      </w:r>
      <w:r w:rsidR="001C5189">
        <w:t>masa</w:t>
      </w:r>
      <w:r w:rsidR="001C5189">
        <w:rPr>
          <w:spacing w:val="-2"/>
        </w:rPr>
        <w:t xml:space="preserve"> </w:t>
      </w:r>
      <w:r w:rsidR="001C5189">
        <w:t>e</w:t>
      </w:r>
      <w:r w:rsidR="001C5189">
        <w:rPr>
          <w:spacing w:val="-15"/>
        </w:rPr>
        <w:t xml:space="preserve"> </w:t>
      </w:r>
      <w:r w:rsidR="001C5189">
        <w:t>aktivitete</w:t>
      </w:r>
      <w:r w:rsidR="001C5189">
        <w:rPr>
          <w:spacing w:val="28"/>
        </w:rPr>
        <w:t xml:space="preserve"> </w:t>
      </w:r>
      <w:r w:rsidR="001C5189">
        <w:t>të</w:t>
      </w:r>
      <w:r w:rsidR="001C5189">
        <w:rPr>
          <w:spacing w:val="-12"/>
        </w:rPr>
        <w:t xml:space="preserve"> </w:t>
      </w:r>
      <w:r w:rsidR="001C5189">
        <w:t>përbashkëta.</w:t>
      </w:r>
    </w:p>
    <w:p w14:paraId="111952B1" w14:textId="77777777" w:rsidR="001B09F0" w:rsidRDefault="001B09F0">
      <w:pPr>
        <w:pStyle w:val="BodyText"/>
        <w:tabs>
          <w:tab w:val="left" w:pos="900"/>
        </w:tabs>
        <w:spacing w:before="251"/>
        <w:jc w:val="both"/>
      </w:pPr>
    </w:p>
    <w:p w14:paraId="10BF30BA" w14:textId="77777777" w:rsidR="001B09F0" w:rsidRDefault="001B09F0">
      <w:pPr>
        <w:pStyle w:val="BodyText"/>
        <w:tabs>
          <w:tab w:val="left" w:pos="900"/>
        </w:tabs>
        <w:spacing w:before="251"/>
        <w:jc w:val="both"/>
      </w:pPr>
    </w:p>
    <w:p w14:paraId="1594AED8" w14:textId="77777777" w:rsidR="001B09F0" w:rsidRDefault="001B09F0">
      <w:pPr>
        <w:pStyle w:val="NormalWeb"/>
        <w:rPr>
          <w:lang w:val="sq-AL"/>
        </w:rPr>
      </w:pPr>
    </w:p>
    <w:p w14:paraId="4F3DDAE1" w14:textId="740614D8" w:rsidR="001B09F0" w:rsidRDefault="001B09F0">
      <w:pPr>
        <w:rPr>
          <w:sz w:val="24"/>
          <w:szCs w:val="24"/>
        </w:rPr>
      </w:pPr>
    </w:p>
    <w:sectPr w:rsidR="001B09F0">
      <w:pgSz w:w="12240" w:h="15840"/>
      <w:pgMar w:top="940" w:right="1080" w:bottom="1200" w:left="36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579D" w14:textId="77777777" w:rsidR="00704E20" w:rsidRDefault="00704E20">
      <w:r>
        <w:separator/>
      </w:r>
    </w:p>
  </w:endnote>
  <w:endnote w:type="continuationSeparator" w:id="0">
    <w:p w14:paraId="36320E5F" w14:textId="77777777" w:rsidR="00704E20" w:rsidRDefault="0070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68" w:type="pct"/>
      <w:shd w:val="clear" w:color="auto" w:fill="4F81BD" w:themeFill="accent1"/>
      <w:tblCellMar>
        <w:left w:w="115" w:type="dxa"/>
        <w:right w:w="115" w:type="dxa"/>
      </w:tblCellMar>
      <w:tblLook w:val="04A0" w:firstRow="1" w:lastRow="0" w:firstColumn="1" w:lastColumn="0" w:noHBand="0" w:noVBand="1"/>
    </w:tblPr>
    <w:tblGrid>
      <w:gridCol w:w="5257"/>
      <w:gridCol w:w="5258"/>
    </w:tblGrid>
    <w:tr w:rsidR="001C5189" w14:paraId="410527AD" w14:textId="77777777">
      <w:trPr>
        <w:trHeight w:val="313"/>
      </w:trPr>
      <w:tc>
        <w:tcPr>
          <w:tcW w:w="2500" w:type="pct"/>
          <w:shd w:val="clear" w:color="auto" w:fill="4F81BD" w:themeFill="accent1"/>
          <w:vAlign w:val="center"/>
        </w:tcPr>
        <w:p w14:paraId="4BE2CBAF" w14:textId="77777777" w:rsidR="001C5189" w:rsidRDefault="00704E20">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id w:val="-578829839"/>
              <w:placeholder>
                <w:docPart w:val="FE62BA629EB44C49B515E1509134E0F6"/>
              </w:placeholder>
              <w:dataBinding w:prefixMappings="xmlns:ns0='http://purl.org/dc/elements/1.1/' xmlns:ns1='http://schemas.openxmlformats.org/package/2006/metadata/core-properties' " w:xpath="/ns1:coreProperties[1]/ns0:title[1]" w:storeItemID="{6C3C8BC8-F283-45AE-878A-BAB7291924A1}"/>
              <w:text/>
            </w:sdtPr>
            <w:sdtEndPr/>
            <w:sdtContent>
              <w:r w:rsidR="001C5189">
                <w:rPr>
                  <w:caps/>
                  <w:color w:val="FFFFFF" w:themeColor="background1"/>
                  <w:sz w:val="18"/>
                  <w:szCs w:val="18"/>
                </w:rPr>
                <w:t>DRAFT RAPORT MONITORIMI JANAR-dhjetor 2025</w:t>
              </w:r>
            </w:sdtContent>
          </w:sdt>
        </w:p>
      </w:tc>
      <w:tc>
        <w:tcPr>
          <w:tcW w:w="2500" w:type="pct"/>
          <w:shd w:val="clear" w:color="auto" w:fill="4F81BD" w:themeFill="accent1"/>
          <w:vAlign w:val="center"/>
        </w:tcPr>
        <w:sdt>
          <w:sdtPr>
            <w:rPr>
              <w:caps/>
              <w:color w:val="FFFFFF" w:themeColor="background1"/>
              <w:sz w:val="18"/>
              <w:szCs w:val="18"/>
            </w:rPr>
            <w:alias w:val="Author"/>
            <w:id w:val="-1822267932"/>
            <w:placeholder>
              <w:docPart w:val="F2AF8CD4E8134536BA9FBB90E9A4C8C1"/>
            </w:placeholder>
            <w:dataBinding w:prefixMappings="xmlns:ns0='http://purl.org/dc/elements/1.1/' xmlns:ns1='http://schemas.openxmlformats.org/package/2006/metadata/core-properties' " w:xpath="/ns1:coreProperties[1]/ns0:creator[1]" w:storeItemID="{6C3C8BC8-F283-45AE-878A-BAB7291924A1}"/>
            <w:text/>
          </w:sdtPr>
          <w:sdtEndPr/>
          <w:sdtContent>
            <w:p w14:paraId="56ACDF73" w14:textId="77777777" w:rsidR="001C5189" w:rsidRDefault="001C5189">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Ministria e drejtËsisË</w:t>
              </w:r>
            </w:p>
          </w:sdtContent>
        </w:sdt>
      </w:tc>
    </w:tr>
  </w:tbl>
  <w:p w14:paraId="7DCFFD13" w14:textId="77777777" w:rsidR="001C5189" w:rsidRDefault="001C518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78665" w14:textId="77777777" w:rsidR="00704E20" w:rsidRDefault="00704E20">
      <w:r>
        <w:separator/>
      </w:r>
    </w:p>
  </w:footnote>
  <w:footnote w:type="continuationSeparator" w:id="0">
    <w:p w14:paraId="23FAB1C6" w14:textId="77777777" w:rsidR="00704E20" w:rsidRDefault="0070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50CB" w14:textId="77777777" w:rsidR="001C5189" w:rsidRDefault="001C5189">
    <w:pPr>
      <w:pStyle w:val="Header"/>
    </w:pPr>
    <w:r>
      <w:rPr>
        <w:caps/>
        <w:noProof/>
        <w:color w:val="808080" w:themeColor="background1" w:themeShade="80"/>
        <w:sz w:val="20"/>
        <w:szCs w:val="20"/>
        <w:lang w:val="en-US"/>
      </w:rPr>
      <mc:AlternateContent>
        <mc:Choice Requires="wpg">
          <w:drawing>
            <wp:anchor distT="0" distB="0" distL="114300" distR="114300" simplePos="0" relativeHeight="251664384" behindDoc="0" locked="0" layoutInCell="1" allowOverlap="1" wp14:anchorId="598FC32E" wp14:editId="7B3FA1FC">
              <wp:simplePos x="0" y="0"/>
              <wp:positionH relativeFrom="page">
                <wp:posOffset>6285865</wp:posOffset>
              </wp:positionH>
              <wp:positionV relativeFrom="page">
                <wp:posOffset>228600</wp:posOffset>
              </wp:positionV>
              <wp:extent cx="1481455" cy="781050"/>
              <wp:effectExtent l="0" t="0" r="0" b="19050"/>
              <wp:wrapNone/>
              <wp:docPr id="420" name="Group 420"/>
              <wp:cNvGraphicFramePr/>
              <a:graphic xmlns:a="http://schemas.openxmlformats.org/drawingml/2006/main">
                <a:graphicData uri="http://schemas.microsoft.com/office/word/2010/wordprocessingGroup">
                  <wpg:wgp>
                    <wpg:cNvGrpSpPr/>
                    <wpg:grpSpPr>
                      <a:xfrm>
                        <a:off x="0" y="0"/>
                        <a:ext cx="1481455" cy="781050"/>
                        <a:chOff x="0" y="0"/>
                        <a:chExt cx="1700784" cy="1024128"/>
                      </a:xfrm>
                    </wpg:grpSpPr>
                    <wpg:grpSp>
                      <wpg:cNvPr id="421" name="Group 421"/>
                      <wpg:cNvGrpSpPr/>
                      <wpg:grpSpPr>
                        <a:xfrm>
                          <a:off x="0" y="0"/>
                          <a:ext cx="1700784" cy="1024128"/>
                          <a:chOff x="0" y="0"/>
                          <a:chExt cx="1700784" cy="1024128"/>
                        </a:xfrm>
                      </wpg:grpSpPr>
                      <wps:wsp>
                        <wps:cNvPr id="422" name="Rectangle 42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3"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4" name="Rectangle 424"/>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25" name="Text Box 425"/>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BB765" w14:textId="77777777" w:rsidR="001C5189" w:rsidRDefault="001C5189">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w14:anchorId="598FC32E" id="Group 420" o:spid="_x0000_s1043" style="position:absolute;margin-left:494.95pt;margin-top:18pt;width:116.65pt;height:61.5pt;z-index:251664384;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">
              <v:group id="Group 421" o:spid="_x0000_s104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rect id="Rectangle 422" o:spid="_x0000_s104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" fillcolor="white [3212]" stroked="f" strokeweight="2pt">
                  <v:fill opacity="0"/>
                </v:rect>
                <v:shape id="Rectangle 12" o:spid="_x0000_s104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" path="m,l1462822,r,1014481l638269,407899,,xe" fillcolor="#4f81bd [3204]" stroked="f" strokeweight="2pt">
                  <v:path arrowok="t" o:connecttype="custom" o:connectlocs="0,0;1463040,0;1463040,1014984;638364,408101;0,0" o:connectangles="0,0,0,0,0"/>
                </v:shape>
                <v:rect id="Rectangle 424" o:spid="_x0000_s104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" strokecolor="white [3212]" strokeweight="2pt">
                  <v:fill r:id="rId2" o:title="" recolor="t" rotate="t" type="frame"/>
                </v:rect>
              </v:group>
              <v:shapetype id="_x0000_t202" coordsize="21600,21600" o:spt="202" path="m,l,21600r21600,l21600,xe">
                <v:stroke joinstyle="miter"/>
                <v:path gradientshapeok="t" o:connecttype="rect"/>
              </v:shapetype>
              <v:shape id="Text Box 425" o:spid="_x0000_s104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" filled="f" stroked="f" strokeweight=".5pt">
                <v:textbox inset=",7.2pt,,7.2pt">
                  <w:txbxContent>
                    <w:p w14:paraId="286BB765" w14:textId="77777777" w:rsidR="001C5189" w:rsidRDefault="001C5189">
                      <w:pPr>
                        <w:pStyle w:val="Header"/>
                        <w:tabs>
                          <w:tab w:val="clear" w:pos="4680"/>
                          <w:tab w:val="clear" w:pos="9360"/>
                        </w:tabs>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0.45pt" o:bullet="t">
        <v:imagedata r:id="rId1" o:title=""/>
      </v:shape>
    </w:pict>
  </w:numPicBullet>
  <w:numPicBullet w:numPicBulletId="1">
    <w:pict>
      <v:shape id="_x0000_i1038" type="#_x0000_t75" style="width:11.4pt;height:11.4pt" o:bullet="t">
        <v:imagedata r:id="rId2" o:title=""/>
      </v:shape>
    </w:pict>
  </w:numPicBullet>
  <w:abstractNum w:abstractNumId="0" w15:restartNumberingAfterBreak="0">
    <w:nsid w:val="02F1738D"/>
    <w:multiLevelType w:val="multilevel"/>
    <w:tmpl w:val="02F17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4556960"/>
    <w:multiLevelType w:val="multilevel"/>
    <w:tmpl w:val="04556960"/>
    <w:lvl w:ilvl="0">
      <w:start w:val="1"/>
      <w:numFmt w:val="bullet"/>
      <w:lvlText w:val=""/>
      <w:lvlPicBulletId w:val="1"/>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8C582D"/>
    <w:multiLevelType w:val="multilevel"/>
    <w:tmpl w:val="068C582D"/>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CC04DE"/>
    <w:multiLevelType w:val="multilevel"/>
    <w:tmpl w:val="09CC04DE"/>
    <w:lvl w:ilvl="0">
      <w:numFmt w:val="bullet"/>
      <w:lvlText w:val=""/>
      <w:lvlJc w:val="left"/>
      <w:pPr>
        <w:ind w:left="1802" w:hanging="361"/>
      </w:pPr>
      <w:rPr>
        <w:rFonts w:ascii="Wingdings" w:eastAsia="Wingdings" w:hAnsi="Wingdings" w:cs="Wingdings" w:hint="default"/>
        <w:b w:val="0"/>
        <w:bCs w:val="0"/>
        <w:i w:val="0"/>
        <w:iCs w:val="0"/>
        <w:color w:val="365F91"/>
        <w:spacing w:val="0"/>
        <w:w w:val="101"/>
        <w:sz w:val="28"/>
        <w:szCs w:val="28"/>
        <w:lang w:val="sq-AL" w:eastAsia="en-US" w:bidi="ar-SA"/>
      </w:rPr>
    </w:lvl>
    <w:lvl w:ilvl="1">
      <w:numFmt w:val="bullet"/>
      <w:lvlText w:val=""/>
      <w:lvlJc w:val="left"/>
      <w:pPr>
        <w:ind w:left="2478" w:hanging="361"/>
      </w:pPr>
      <w:rPr>
        <w:rFonts w:ascii="Wingdings" w:eastAsia="Wingdings" w:hAnsi="Wingdings" w:cs="Wingdings" w:hint="default"/>
        <w:b w:val="0"/>
        <w:bCs w:val="0"/>
        <w:i w:val="0"/>
        <w:iCs w:val="0"/>
        <w:color w:val="365F91"/>
        <w:spacing w:val="0"/>
        <w:w w:val="101"/>
        <w:sz w:val="28"/>
        <w:szCs w:val="28"/>
        <w:lang w:val="sq-AL" w:eastAsia="en-US" w:bidi="ar-SA"/>
      </w:rPr>
    </w:lvl>
    <w:lvl w:ilvl="2">
      <w:numFmt w:val="bullet"/>
      <w:lvlText w:val="•"/>
      <w:lvlJc w:val="left"/>
      <w:pPr>
        <w:ind w:left="3404" w:hanging="361"/>
      </w:pPr>
      <w:rPr>
        <w:rFonts w:hint="default"/>
        <w:lang w:val="sq-AL" w:eastAsia="en-US" w:bidi="ar-SA"/>
      </w:rPr>
    </w:lvl>
    <w:lvl w:ilvl="3">
      <w:numFmt w:val="bullet"/>
      <w:lvlText w:val="•"/>
      <w:lvlJc w:val="left"/>
      <w:pPr>
        <w:ind w:left="4328" w:hanging="361"/>
      </w:pPr>
      <w:rPr>
        <w:rFonts w:hint="default"/>
        <w:lang w:val="sq-AL" w:eastAsia="en-US" w:bidi="ar-SA"/>
      </w:rPr>
    </w:lvl>
    <w:lvl w:ilvl="4">
      <w:numFmt w:val="bullet"/>
      <w:lvlText w:val="•"/>
      <w:lvlJc w:val="left"/>
      <w:pPr>
        <w:ind w:left="5253" w:hanging="361"/>
      </w:pPr>
      <w:rPr>
        <w:rFonts w:hint="default"/>
        <w:lang w:val="sq-AL" w:eastAsia="en-US" w:bidi="ar-SA"/>
      </w:rPr>
    </w:lvl>
    <w:lvl w:ilvl="5">
      <w:numFmt w:val="bullet"/>
      <w:lvlText w:val="•"/>
      <w:lvlJc w:val="left"/>
      <w:pPr>
        <w:ind w:left="6177" w:hanging="361"/>
      </w:pPr>
      <w:rPr>
        <w:rFonts w:hint="default"/>
        <w:lang w:val="sq-AL" w:eastAsia="en-US" w:bidi="ar-SA"/>
      </w:rPr>
    </w:lvl>
    <w:lvl w:ilvl="6">
      <w:numFmt w:val="bullet"/>
      <w:lvlText w:val="•"/>
      <w:lvlJc w:val="left"/>
      <w:pPr>
        <w:ind w:left="7102" w:hanging="361"/>
      </w:pPr>
      <w:rPr>
        <w:rFonts w:hint="default"/>
        <w:lang w:val="sq-AL" w:eastAsia="en-US" w:bidi="ar-SA"/>
      </w:rPr>
    </w:lvl>
    <w:lvl w:ilvl="7">
      <w:numFmt w:val="bullet"/>
      <w:lvlText w:val="•"/>
      <w:lvlJc w:val="left"/>
      <w:pPr>
        <w:ind w:left="8026" w:hanging="361"/>
      </w:pPr>
      <w:rPr>
        <w:rFonts w:hint="default"/>
        <w:lang w:val="sq-AL" w:eastAsia="en-US" w:bidi="ar-SA"/>
      </w:rPr>
    </w:lvl>
    <w:lvl w:ilvl="8">
      <w:numFmt w:val="bullet"/>
      <w:lvlText w:val="•"/>
      <w:lvlJc w:val="left"/>
      <w:pPr>
        <w:ind w:left="8951" w:hanging="361"/>
      </w:pPr>
      <w:rPr>
        <w:rFonts w:hint="default"/>
        <w:lang w:val="sq-AL" w:eastAsia="en-US" w:bidi="ar-SA"/>
      </w:rPr>
    </w:lvl>
  </w:abstractNum>
  <w:abstractNum w:abstractNumId="4" w15:restartNumberingAfterBreak="0">
    <w:nsid w:val="0B5B46AC"/>
    <w:multiLevelType w:val="multilevel"/>
    <w:tmpl w:val="0B5B46AC"/>
    <w:lvl w:ilvl="0">
      <w:start w:val="1"/>
      <w:numFmt w:val="upperRoman"/>
      <w:lvlText w:val="%1."/>
      <w:lvlJc w:val="left"/>
      <w:pPr>
        <w:ind w:left="1802" w:hanging="496"/>
        <w:jc w:val="right"/>
      </w:pPr>
      <w:rPr>
        <w:rFonts w:ascii="Times New Roman" w:eastAsia="Times New Roman" w:hAnsi="Times New Roman" w:cs="Times New Roman" w:hint="default"/>
        <w:b/>
        <w:bCs/>
        <w:i w:val="0"/>
        <w:iCs w:val="0"/>
        <w:spacing w:val="0"/>
        <w:w w:val="102"/>
        <w:sz w:val="22"/>
        <w:szCs w:val="22"/>
        <w:lang w:val="sq-AL" w:eastAsia="en-US" w:bidi="ar-SA"/>
      </w:rPr>
    </w:lvl>
    <w:lvl w:ilvl="1">
      <w:numFmt w:val="bullet"/>
      <w:lvlText w:val="•"/>
      <w:lvlJc w:val="left"/>
      <w:pPr>
        <w:ind w:left="2700" w:hanging="496"/>
      </w:pPr>
      <w:rPr>
        <w:rFonts w:hint="default"/>
        <w:lang w:val="sq-AL" w:eastAsia="en-US" w:bidi="ar-SA"/>
      </w:rPr>
    </w:lvl>
    <w:lvl w:ilvl="2">
      <w:numFmt w:val="bullet"/>
      <w:lvlText w:val="•"/>
      <w:lvlJc w:val="left"/>
      <w:pPr>
        <w:ind w:left="3600" w:hanging="496"/>
      </w:pPr>
      <w:rPr>
        <w:rFonts w:hint="default"/>
        <w:lang w:val="sq-AL" w:eastAsia="en-US" w:bidi="ar-SA"/>
      </w:rPr>
    </w:lvl>
    <w:lvl w:ilvl="3">
      <w:numFmt w:val="bullet"/>
      <w:lvlText w:val="•"/>
      <w:lvlJc w:val="left"/>
      <w:pPr>
        <w:ind w:left="4500" w:hanging="496"/>
      </w:pPr>
      <w:rPr>
        <w:rFonts w:hint="default"/>
        <w:lang w:val="sq-AL" w:eastAsia="en-US" w:bidi="ar-SA"/>
      </w:rPr>
    </w:lvl>
    <w:lvl w:ilvl="4">
      <w:numFmt w:val="bullet"/>
      <w:lvlText w:val="•"/>
      <w:lvlJc w:val="left"/>
      <w:pPr>
        <w:ind w:left="5400" w:hanging="496"/>
      </w:pPr>
      <w:rPr>
        <w:rFonts w:hint="default"/>
        <w:lang w:val="sq-AL" w:eastAsia="en-US" w:bidi="ar-SA"/>
      </w:rPr>
    </w:lvl>
    <w:lvl w:ilvl="5">
      <w:numFmt w:val="bullet"/>
      <w:lvlText w:val="•"/>
      <w:lvlJc w:val="left"/>
      <w:pPr>
        <w:ind w:left="6300" w:hanging="496"/>
      </w:pPr>
      <w:rPr>
        <w:rFonts w:hint="default"/>
        <w:lang w:val="sq-AL" w:eastAsia="en-US" w:bidi="ar-SA"/>
      </w:rPr>
    </w:lvl>
    <w:lvl w:ilvl="6">
      <w:numFmt w:val="bullet"/>
      <w:lvlText w:val="•"/>
      <w:lvlJc w:val="left"/>
      <w:pPr>
        <w:ind w:left="7200" w:hanging="496"/>
      </w:pPr>
      <w:rPr>
        <w:rFonts w:hint="default"/>
        <w:lang w:val="sq-AL" w:eastAsia="en-US" w:bidi="ar-SA"/>
      </w:rPr>
    </w:lvl>
    <w:lvl w:ilvl="7">
      <w:numFmt w:val="bullet"/>
      <w:lvlText w:val="•"/>
      <w:lvlJc w:val="left"/>
      <w:pPr>
        <w:ind w:left="8100" w:hanging="496"/>
      </w:pPr>
      <w:rPr>
        <w:rFonts w:hint="default"/>
        <w:lang w:val="sq-AL" w:eastAsia="en-US" w:bidi="ar-SA"/>
      </w:rPr>
    </w:lvl>
    <w:lvl w:ilvl="8">
      <w:numFmt w:val="bullet"/>
      <w:lvlText w:val="•"/>
      <w:lvlJc w:val="left"/>
      <w:pPr>
        <w:ind w:left="9000" w:hanging="496"/>
      </w:pPr>
      <w:rPr>
        <w:rFonts w:hint="default"/>
        <w:lang w:val="sq-AL" w:eastAsia="en-US" w:bidi="ar-SA"/>
      </w:rPr>
    </w:lvl>
  </w:abstractNum>
  <w:abstractNum w:abstractNumId="5" w15:restartNumberingAfterBreak="0">
    <w:nsid w:val="0F766416"/>
    <w:multiLevelType w:val="multilevel"/>
    <w:tmpl w:val="0F766416"/>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30733"/>
    <w:multiLevelType w:val="multilevel"/>
    <w:tmpl w:val="1E530733"/>
    <w:lvl w:ilvl="0">
      <w:start w:val="2"/>
      <w:numFmt w:val="upperRoman"/>
      <w:lvlText w:val="%1."/>
      <w:lvlJc w:val="left"/>
      <w:pPr>
        <w:ind w:left="2700" w:hanging="720"/>
      </w:pPr>
      <w:rPr>
        <w:rFonts w:hint="default"/>
      </w:rPr>
    </w:lvl>
    <w:lvl w:ilvl="1">
      <w:start w:val="1"/>
      <w:numFmt w:val="lowerLetter"/>
      <w:lvlText w:val="%2."/>
      <w:lvlJc w:val="left"/>
      <w:pPr>
        <w:ind w:left="2882" w:hanging="360"/>
      </w:pPr>
    </w:lvl>
    <w:lvl w:ilvl="2">
      <w:start w:val="1"/>
      <w:numFmt w:val="lowerRoman"/>
      <w:lvlText w:val="%3."/>
      <w:lvlJc w:val="right"/>
      <w:pPr>
        <w:ind w:left="3602" w:hanging="180"/>
      </w:pPr>
    </w:lvl>
    <w:lvl w:ilvl="3">
      <w:start w:val="1"/>
      <w:numFmt w:val="decimal"/>
      <w:lvlText w:val="%4."/>
      <w:lvlJc w:val="left"/>
      <w:pPr>
        <w:ind w:left="4322" w:hanging="360"/>
      </w:pPr>
    </w:lvl>
    <w:lvl w:ilvl="4">
      <w:start w:val="1"/>
      <w:numFmt w:val="lowerLetter"/>
      <w:lvlText w:val="%5."/>
      <w:lvlJc w:val="left"/>
      <w:pPr>
        <w:ind w:left="5042" w:hanging="360"/>
      </w:pPr>
    </w:lvl>
    <w:lvl w:ilvl="5">
      <w:start w:val="1"/>
      <w:numFmt w:val="lowerRoman"/>
      <w:lvlText w:val="%6."/>
      <w:lvlJc w:val="right"/>
      <w:pPr>
        <w:ind w:left="5762" w:hanging="180"/>
      </w:pPr>
    </w:lvl>
    <w:lvl w:ilvl="6">
      <w:start w:val="1"/>
      <w:numFmt w:val="decimal"/>
      <w:lvlText w:val="%7."/>
      <w:lvlJc w:val="left"/>
      <w:pPr>
        <w:ind w:left="6482" w:hanging="360"/>
      </w:pPr>
    </w:lvl>
    <w:lvl w:ilvl="7">
      <w:start w:val="1"/>
      <w:numFmt w:val="lowerLetter"/>
      <w:lvlText w:val="%8."/>
      <w:lvlJc w:val="left"/>
      <w:pPr>
        <w:ind w:left="7202" w:hanging="360"/>
      </w:pPr>
    </w:lvl>
    <w:lvl w:ilvl="8">
      <w:start w:val="1"/>
      <w:numFmt w:val="lowerRoman"/>
      <w:lvlText w:val="%9."/>
      <w:lvlJc w:val="right"/>
      <w:pPr>
        <w:ind w:left="7922" w:hanging="180"/>
      </w:pPr>
    </w:lvl>
  </w:abstractNum>
  <w:abstractNum w:abstractNumId="7" w15:restartNumberingAfterBreak="0">
    <w:nsid w:val="1EEA225E"/>
    <w:multiLevelType w:val="hybridMultilevel"/>
    <w:tmpl w:val="2EEC728C"/>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C7F32"/>
    <w:multiLevelType w:val="multilevel"/>
    <w:tmpl w:val="241C7F32"/>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0321E2"/>
    <w:multiLevelType w:val="multilevel"/>
    <w:tmpl w:val="250321E2"/>
    <w:lvl w:ilvl="0">
      <w:numFmt w:val="bullet"/>
      <w:lvlText w:val="○"/>
      <w:lvlJc w:val="left"/>
      <w:pPr>
        <w:ind w:left="1082" w:hanging="210"/>
      </w:pPr>
      <w:rPr>
        <w:rFonts w:ascii="Times New Roman" w:eastAsia="Times New Roman" w:hAnsi="Times New Roman" w:cs="Times New Roman" w:hint="default"/>
        <w:b w:val="0"/>
        <w:bCs w:val="0"/>
        <w:i w:val="0"/>
        <w:iCs w:val="0"/>
        <w:spacing w:val="0"/>
        <w:w w:val="100"/>
        <w:sz w:val="24"/>
        <w:szCs w:val="24"/>
        <w:lang w:val="sq-AL" w:eastAsia="en-US" w:bidi="ar-SA"/>
      </w:rPr>
    </w:lvl>
    <w:lvl w:ilvl="1">
      <w:numFmt w:val="bullet"/>
      <w:lvlText w:val=""/>
      <w:lvlJc w:val="left"/>
      <w:pPr>
        <w:ind w:left="1802" w:hanging="361"/>
      </w:pPr>
      <w:rPr>
        <w:rFonts w:ascii="Wingdings" w:eastAsia="Wingdings" w:hAnsi="Wingdings" w:cs="Wingdings" w:hint="default"/>
        <w:b w:val="0"/>
        <w:bCs w:val="0"/>
        <w:i w:val="0"/>
        <w:iCs w:val="0"/>
        <w:color w:val="365F91"/>
        <w:spacing w:val="0"/>
        <w:w w:val="101"/>
        <w:sz w:val="28"/>
        <w:szCs w:val="28"/>
        <w:lang w:val="sq-AL" w:eastAsia="en-US" w:bidi="ar-SA"/>
      </w:rPr>
    </w:lvl>
    <w:lvl w:ilvl="2">
      <w:numFmt w:val="bullet"/>
      <w:lvlText w:val="•"/>
      <w:lvlJc w:val="left"/>
      <w:pPr>
        <w:ind w:left="2800" w:hanging="361"/>
      </w:pPr>
      <w:rPr>
        <w:rFonts w:hint="default"/>
        <w:lang w:val="sq-AL" w:eastAsia="en-US" w:bidi="ar-SA"/>
      </w:rPr>
    </w:lvl>
    <w:lvl w:ilvl="3">
      <w:numFmt w:val="bullet"/>
      <w:lvlText w:val="•"/>
      <w:lvlJc w:val="left"/>
      <w:pPr>
        <w:ind w:left="3800" w:hanging="361"/>
      </w:pPr>
      <w:rPr>
        <w:rFonts w:hint="default"/>
        <w:lang w:val="sq-AL" w:eastAsia="en-US" w:bidi="ar-SA"/>
      </w:rPr>
    </w:lvl>
    <w:lvl w:ilvl="4">
      <w:numFmt w:val="bullet"/>
      <w:lvlText w:val="•"/>
      <w:lvlJc w:val="left"/>
      <w:pPr>
        <w:ind w:left="4800" w:hanging="361"/>
      </w:pPr>
      <w:rPr>
        <w:rFonts w:hint="default"/>
        <w:lang w:val="sq-AL" w:eastAsia="en-US" w:bidi="ar-SA"/>
      </w:rPr>
    </w:lvl>
    <w:lvl w:ilvl="5">
      <w:numFmt w:val="bullet"/>
      <w:lvlText w:val="•"/>
      <w:lvlJc w:val="left"/>
      <w:pPr>
        <w:ind w:left="5800" w:hanging="361"/>
      </w:pPr>
      <w:rPr>
        <w:rFonts w:hint="default"/>
        <w:lang w:val="sq-AL" w:eastAsia="en-US" w:bidi="ar-SA"/>
      </w:rPr>
    </w:lvl>
    <w:lvl w:ilvl="6">
      <w:numFmt w:val="bullet"/>
      <w:lvlText w:val="•"/>
      <w:lvlJc w:val="left"/>
      <w:pPr>
        <w:ind w:left="6800" w:hanging="361"/>
      </w:pPr>
      <w:rPr>
        <w:rFonts w:hint="default"/>
        <w:lang w:val="sq-AL" w:eastAsia="en-US" w:bidi="ar-SA"/>
      </w:rPr>
    </w:lvl>
    <w:lvl w:ilvl="7">
      <w:numFmt w:val="bullet"/>
      <w:lvlText w:val="•"/>
      <w:lvlJc w:val="left"/>
      <w:pPr>
        <w:ind w:left="7800" w:hanging="361"/>
      </w:pPr>
      <w:rPr>
        <w:rFonts w:hint="default"/>
        <w:lang w:val="sq-AL" w:eastAsia="en-US" w:bidi="ar-SA"/>
      </w:rPr>
    </w:lvl>
    <w:lvl w:ilvl="8">
      <w:numFmt w:val="bullet"/>
      <w:lvlText w:val="•"/>
      <w:lvlJc w:val="left"/>
      <w:pPr>
        <w:ind w:left="8800" w:hanging="361"/>
      </w:pPr>
      <w:rPr>
        <w:rFonts w:hint="default"/>
        <w:lang w:val="sq-AL" w:eastAsia="en-US" w:bidi="ar-SA"/>
      </w:rPr>
    </w:lvl>
  </w:abstractNum>
  <w:abstractNum w:abstractNumId="10" w15:restartNumberingAfterBreak="0">
    <w:nsid w:val="28A45149"/>
    <w:multiLevelType w:val="multilevel"/>
    <w:tmpl w:val="28A45149"/>
    <w:lvl w:ilvl="0">
      <w:start w:val="1"/>
      <w:numFmt w:val="bullet"/>
      <w:lvlText w:val=""/>
      <w:lvlPicBulletId w:val="1"/>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F672F55"/>
    <w:multiLevelType w:val="multilevel"/>
    <w:tmpl w:val="2F672F55"/>
    <w:lvl w:ilvl="0">
      <w:numFmt w:val="bullet"/>
      <w:lvlText w:val=""/>
      <w:lvlJc w:val="left"/>
      <w:pPr>
        <w:ind w:left="2088" w:hanging="361"/>
      </w:pPr>
      <w:rPr>
        <w:rFonts w:ascii="Wingdings" w:eastAsia="Wingdings" w:hAnsi="Wingdings" w:cs="Wingdings" w:hint="default"/>
        <w:b w:val="0"/>
        <w:bCs w:val="0"/>
        <w:i w:val="0"/>
        <w:iCs w:val="0"/>
        <w:color w:val="365F91"/>
        <w:spacing w:val="0"/>
        <w:w w:val="101"/>
        <w:sz w:val="28"/>
        <w:szCs w:val="28"/>
        <w:lang w:val="sq-AL" w:eastAsia="en-US" w:bidi="ar-SA"/>
      </w:rPr>
    </w:lvl>
    <w:lvl w:ilvl="1">
      <w:numFmt w:val="bullet"/>
      <w:lvlText w:val="•"/>
      <w:lvlJc w:val="left"/>
      <w:pPr>
        <w:ind w:left="2952" w:hanging="361"/>
      </w:pPr>
      <w:rPr>
        <w:rFonts w:hint="default"/>
        <w:lang w:val="sq-AL" w:eastAsia="en-US" w:bidi="ar-SA"/>
      </w:rPr>
    </w:lvl>
    <w:lvl w:ilvl="2">
      <w:numFmt w:val="bullet"/>
      <w:lvlText w:val="•"/>
      <w:lvlJc w:val="left"/>
      <w:pPr>
        <w:ind w:left="3824" w:hanging="361"/>
      </w:pPr>
      <w:rPr>
        <w:rFonts w:hint="default"/>
        <w:lang w:val="sq-AL" w:eastAsia="en-US" w:bidi="ar-SA"/>
      </w:rPr>
    </w:lvl>
    <w:lvl w:ilvl="3">
      <w:numFmt w:val="bullet"/>
      <w:lvlText w:val="•"/>
      <w:lvlJc w:val="left"/>
      <w:pPr>
        <w:ind w:left="4696" w:hanging="361"/>
      </w:pPr>
      <w:rPr>
        <w:rFonts w:hint="default"/>
        <w:lang w:val="sq-AL" w:eastAsia="en-US" w:bidi="ar-SA"/>
      </w:rPr>
    </w:lvl>
    <w:lvl w:ilvl="4">
      <w:numFmt w:val="bullet"/>
      <w:lvlText w:val="•"/>
      <w:lvlJc w:val="left"/>
      <w:pPr>
        <w:ind w:left="5568" w:hanging="361"/>
      </w:pPr>
      <w:rPr>
        <w:rFonts w:hint="default"/>
        <w:lang w:val="sq-AL" w:eastAsia="en-US" w:bidi="ar-SA"/>
      </w:rPr>
    </w:lvl>
    <w:lvl w:ilvl="5">
      <w:numFmt w:val="bullet"/>
      <w:lvlText w:val="•"/>
      <w:lvlJc w:val="left"/>
      <w:pPr>
        <w:ind w:left="6440" w:hanging="361"/>
      </w:pPr>
      <w:rPr>
        <w:rFonts w:hint="default"/>
        <w:lang w:val="sq-AL" w:eastAsia="en-US" w:bidi="ar-SA"/>
      </w:rPr>
    </w:lvl>
    <w:lvl w:ilvl="6">
      <w:numFmt w:val="bullet"/>
      <w:lvlText w:val="•"/>
      <w:lvlJc w:val="left"/>
      <w:pPr>
        <w:ind w:left="7312" w:hanging="361"/>
      </w:pPr>
      <w:rPr>
        <w:rFonts w:hint="default"/>
        <w:lang w:val="sq-AL" w:eastAsia="en-US" w:bidi="ar-SA"/>
      </w:rPr>
    </w:lvl>
    <w:lvl w:ilvl="7">
      <w:numFmt w:val="bullet"/>
      <w:lvlText w:val="•"/>
      <w:lvlJc w:val="left"/>
      <w:pPr>
        <w:ind w:left="8184" w:hanging="361"/>
      </w:pPr>
      <w:rPr>
        <w:rFonts w:hint="default"/>
        <w:lang w:val="sq-AL" w:eastAsia="en-US" w:bidi="ar-SA"/>
      </w:rPr>
    </w:lvl>
    <w:lvl w:ilvl="8">
      <w:numFmt w:val="bullet"/>
      <w:lvlText w:val="•"/>
      <w:lvlJc w:val="left"/>
      <w:pPr>
        <w:ind w:left="9056" w:hanging="361"/>
      </w:pPr>
      <w:rPr>
        <w:rFonts w:hint="default"/>
        <w:lang w:val="sq-AL" w:eastAsia="en-US" w:bidi="ar-SA"/>
      </w:rPr>
    </w:lvl>
  </w:abstractNum>
  <w:abstractNum w:abstractNumId="12" w15:restartNumberingAfterBreak="0">
    <w:nsid w:val="337415B5"/>
    <w:multiLevelType w:val="multilevel"/>
    <w:tmpl w:val="337415B5"/>
    <w:lvl w:ilvl="0">
      <w:start w:val="1"/>
      <w:numFmt w:val="upperRoman"/>
      <w:lvlText w:val="%1."/>
      <w:lvlJc w:val="left"/>
      <w:pPr>
        <w:ind w:left="1601" w:hanging="721"/>
        <w:jc w:val="right"/>
      </w:pPr>
      <w:rPr>
        <w:rFonts w:hint="default"/>
        <w:spacing w:val="-7"/>
        <w:w w:val="101"/>
        <w:lang w:val="sq-AL" w:eastAsia="en-US" w:bidi="ar-SA"/>
      </w:rPr>
    </w:lvl>
    <w:lvl w:ilvl="1">
      <w:numFmt w:val="bullet"/>
      <w:lvlText w:val="•"/>
      <w:lvlJc w:val="left"/>
      <w:pPr>
        <w:ind w:left="2426" w:hanging="721"/>
      </w:pPr>
      <w:rPr>
        <w:rFonts w:hint="default"/>
        <w:lang w:val="sq-AL" w:eastAsia="en-US" w:bidi="ar-SA"/>
      </w:rPr>
    </w:lvl>
    <w:lvl w:ilvl="2">
      <w:numFmt w:val="bullet"/>
      <w:lvlText w:val="•"/>
      <w:lvlJc w:val="left"/>
      <w:pPr>
        <w:ind w:left="3254" w:hanging="721"/>
      </w:pPr>
      <w:rPr>
        <w:rFonts w:hint="default"/>
        <w:lang w:val="sq-AL" w:eastAsia="en-US" w:bidi="ar-SA"/>
      </w:rPr>
    </w:lvl>
    <w:lvl w:ilvl="3">
      <w:numFmt w:val="bullet"/>
      <w:lvlText w:val="•"/>
      <w:lvlJc w:val="left"/>
      <w:pPr>
        <w:ind w:left="4082" w:hanging="721"/>
      </w:pPr>
      <w:rPr>
        <w:rFonts w:hint="default"/>
        <w:lang w:val="sq-AL" w:eastAsia="en-US" w:bidi="ar-SA"/>
      </w:rPr>
    </w:lvl>
    <w:lvl w:ilvl="4">
      <w:numFmt w:val="bullet"/>
      <w:lvlText w:val="•"/>
      <w:lvlJc w:val="left"/>
      <w:pPr>
        <w:ind w:left="4910" w:hanging="721"/>
      </w:pPr>
      <w:rPr>
        <w:rFonts w:hint="default"/>
        <w:lang w:val="sq-AL" w:eastAsia="en-US" w:bidi="ar-SA"/>
      </w:rPr>
    </w:lvl>
    <w:lvl w:ilvl="5">
      <w:numFmt w:val="bullet"/>
      <w:lvlText w:val="•"/>
      <w:lvlJc w:val="left"/>
      <w:pPr>
        <w:ind w:left="5738" w:hanging="721"/>
      </w:pPr>
      <w:rPr>
        <w:rFonts w:hint="default"/>
        <w:lang w:val="sq-AL" w:eastAsia="en-US" w:bidi="ar-SA"/>
      </w:rPr>
    </w:lvl>
    <w:lvl w:ilvl="6">
      <w:numFmt w:val="bullet"/>
      <w:lvlText w:val="•"/>
      <w:lvlJc w:val="left"/>
      <w:pPr>
        <w:ind w:left="6566" w:hanging="721"/>
      </w:pPr>
      <w:rPr>
        <w:rFonts w:hint="default"/>
        <w:lang w:val="sq-AL" w:eastAsia="en-US" w:bidi="ar-SA"/>
      </w:rPr>
    </w:lvl>
    <w:lvl w:ilvl="7">
      <w:numFmt w:val="bullet"/>
      <w:lvlText w:val="•"/>
      <w:lvlJc w:val="left"/>
      <w:pPr>
        <w:ind w:left="7394" w:hanging="721"/>
      </w:pPr>
      <w:rPr>
        <w:rFonts w:hint="default"/>
        <w:lang w:val="sq-AL" w:eastAsia="en-US" w:bidi="ar-SA"/>
      </w:rPr>
    </w:lvl>
    <w:lvl w:ilvl="8">
      <w:numFmt w:val="bullet"/>
      <w:lvlText w:val="•"/>
      <w:lvlJc w:val="left"/>
      <w:pPr>
        <w:ind w:left="8222" w:hanging="721"/>
      </w:pPr>
      <w:rPr>
        <w:rFonts w:hint="default"/>
        <w:lang w:val="sq-AL" w:eastAsia="en-US" w:bidi="ar-SA"/>
      </w:rPr>
    </w:lvl>
  </w:abstractNum>
  <w:abstractNum w:abstractNumId="13" w15:restartNumberingAfterBreak="0">
    <w:nsid w:val="36836EA3"/>
    <w:multiLevelType w:val="multilevel"/>
    <w:tmpl w:val="36836EA3"/>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4F73DB"/>
    <w:multiLevelType w:val="multilevel"/>
    <w:tmpl w:val="3F4F73DB"/>
    <w:lvl w:ilvl="0">
      <w:numFmt w:val="bullet"/>
      <w:lvlText w:val=""/>
      <w:lvlJc w:val="left"/>
      <w:pPr>
        <w:ind w:left="1442" w:hanging="360"/>
      </w:pPr>
      <w:rPr>
        <w:rFonts w:ascii="Symbol" w:eastAsia="Symbol" w:hAnsi="Symbol" w:cs="Symbol" w:hint="default"/>
        <w:b w:val="0"/>
        <w:bCs w:val="0"/>
        <w:i w:val="0"/>
        <w:iCs w:val="0"/>
        <w:spacing w:val="0"/>
        <w:w w:val="100"/>
        <w:sz w:val="24"/>
        <w:szCs w:val="24"/>
        <w:lang w:val="sq-AL" w:eastAsia="en-US" w:bidi="ar-SA"/>
      </w:rPr>
    </w:lvl>
    <w:lvl w:ilvl="1">
      <w:numFmt w:val="bullet"/>
      <w:lvlText w:val=""/>
      <w:lvlJc w:val="left"/>
      <w:pPr>
        <w:ind w:left="1893" w:hanging="361"/>
      </w:pPr>
      <w:rPr>
        <w:rFonts w:ascii="Wingdings" w:eastAsia="Wingdings" w:hAnsi="Wingdings" w:cs="Wingdings" w:hint="default"/>
        <w:b w:val="0"/>
        <w:bCs w:val="0"/>
        <w:i w:val="0"/>
        <w:iCs w:val="0"/>
        <w:color w:val="365F91"/>
        <w:spacing w:val="0"/>
        <w:w w:val="101"/>
        <w:sz w:val="28"/>
        <w:szCs w:val="28"/>
        <w:lang w:val="sq-AL" w:eastAsia="en-US" w:bidi="ar-SA"/>
      </w:rPr>
    </w:lvl>
    <w:lvl w:ilvl="2">
      <w:numFmt w:val="bullet"/>
      <w:lvlText w:val="•"/>
      <w:lvlJc w:val="left"/>
      <w:pPr>
        <w:ind w:left="2888" w:hanging="361"/>
      </w:pPr>
      <w:rPr>
        <w:rFonts w:hint="default"/>
        <w:lang w:val="sq-AL" w:eastAsia="en-US" w:bidi="ar-SA"/>
      </w:rPr>
    </w:lvl>
    <w:lvl w:ilvl="3">
      <w:numFmt w:val="bullet"/>
      <w:lvlText w:val="•"/>
      <w:lvlJc w:val="left"/>
      <w:pPr>
        <w:ind w:left="3877" w:hanging="361"/>
      </w:pPr>
      <w:rPr>
        <w:rFonts w:hint="default"/>
        <w:lang w:val="sq-AL" w:eastAsia="en-US" w:bidi="ar-SA"/>
      </w:rPr>
    </w:lvl>
    <w:lvl w:ilvl="4">
      <w:numFmt w:val="bullet"/>
      <w:lvlText w:val="•"/>
      <w:lvlJc w:val="left"/>
      <w:pPr>
        <w:ind w:left="4866" w:hanging="361"/>
      </w:pPr>
      <w:rPr>
        <w:rFonts w:hint="default"/>
        <w:lang w:val="sq-AL" w:eastAsia="en-US" w:bidi="ar-SA"/>
      </w:rPr>
    </w:lvl>
    <w:lvl w:ilvl="5">
      <w:numFmt w:val="bullet"/>
      <w:lvlText w:val="•"/>
      <w:lvlJc w:val="left"/>
      <w:pPr>
        <w:ind w:left="5855" w:hanging="361"/>
      </w:pPr>
      <w:rPr>
        <w:rFonts w:hint="default"/>
        <w:lang w:val="sq-AL" w:eastAsia="en-US" w:bidi="ar-SA"/>
      </w:rPr>
    </w:lvl>
    <w:lvl w:ilvl="6">
      <w:numFmt w:val="bullet"/>
      <w:lvlText w:val="•"/>
      <w:lvlJc w:val="left"/>
      <w:pPr>
        <w:ind w:left="6844" w:hanging="361"/>
      </w:pPr>
      <w:rPr>
        <w:rFonts w:hint="default"/>
        <w:lang w:val="sq-AL" w:eastAsia="en-US" w:bidi="ar-SA"/>
      </w:rPr>
    </w:lvl>
    <w:lvl w:ilvl="7">
      <w:numFmt w:val="bullet"/>
      <w:lvlText w:val="•"/>
      <w:lvlJc w:val="left"/>
      <w:pPr>
        <w:ind w:left="7833" w:hanging="361"/>
      </w:pPr>
      <w:rPr>
        <w:rFonts w:hint="default"/>
        <w:lang w:val="sq-AL" w:eastAsia="en-US" w:bidi="ar-SA"/>
      </w:rPr>
    </w:lvl>
    <w:lvl w:ilvl="8">
      <w:numFmt w:val="bullet"/>
      <w:lvlText w:val="•"/>
      <w:lvlJc w:val="left"/>
      <w:pPr>
        <w:ind w:left="8822" w:hanging="361"/>
      </w:pPr>
      <w:rPr>
        <w:rFonts w:hint="default"/>
        <w:lang w:val="sq-AL" w:eastAsia="en-US" w:bidi="ar-SA"/>
      </w:rPr>
    </w:lvl>
  </w:abstractNum>
  <w:abstractNum w:abstractNumId="15" w15:restartNumberingAfterBreak="0">
    <w:nsid w:val="436F3062"/>
    <w:multiLevelType w:val="multilevel"/>
    <w:tmpl w:val="436F3062"/>
    <w:lvl w:ilvl="0">
      <w:start w:val="1"/>
      <w:numFmt w:val="bullet"/>
      <w:lvlText w:val=""/>
      <w:lvlPicBulletId w:val="1"/>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7106645"/>
    <w:multiLevelType w:val="multilevel"/>
    <w:tmpl w:val="47106645"/>
    <w:lvl w:ilvl="0">
      <w:numFmt w:val="bullet"/>
      <w:lvlText w:val=""/>
      <w:lvlJc w:val="left"/>
      <w:pPr>
        <w:ind w:left="1802" w:hanging="361"/>
      </w:pPr>
      <w:rPr>
        <w:rFonts w:ascii="Wingdings" w:eastAsia="Wingdings" w:hAnsi="Wingdings" w:cs="Wingdings" w:hint="default"/>
        <w:b w:val="0"/>
        <w:bCs w:val="0"/>
        <w:i w:val="0"/>
        <w:iCs w:val="0"/>
        <w:spacing w:val="0"/>
        <w:w w:val="100"/>
        <w:sz w:val="24"/>
        <w:szCs w:val="24"/>
        <w:lang w:val="sq-AL" w:eastAsia="en-US" w:bidi="ar-SA"/>
      </w:rPr>
    </w:lvl>
    <w:lvl w:ilvl="1">
      <w:numFmt w:val="bullet"/>
      <w:lvlText w:val="•"/>
      <w:lvlJc w:val="left"/>
      <w:pPr>
        <w:ind w:left="2700" w:hanging="361"/>
      </w:pPr>
      <w:rPr>
        <w:rFonts w:hint="default"/>
        <w:lang w:val="sq-AL" w:eastAsia="en-US" w:bidi="ar-SA"/>
      </w:rPr>
    </w:lvl>
    <w:lvl w:ilvl="2">
      <w:numFmt w:val="bullet"/>
      <w:lvlText w:val="•"/>
      <w:lvlJc w:val="left"/>
      <w:pPr>
        <w:ind w:left="3600" w:hanging="361"/>
      </w:pPr>
      <w:rPr>
        <w:rFonts w:hint="default"/>
        <w:lang w:val="sq-AL" w:eastAsia="en-US" w:bidi="ar-SA"/>
      </w:rPr>
    </w:lvl>
    <w:lvl w:ilvl="3">
      <w:numFmt w:val="bullet"/>
      <w:lvlText w:val="•"/>
      <w:lvlJc w:val="left"/>
      <w:pPr>
        <w:ind w:left="4500" w:hanging="361"/>
      </w:pPr>
      <w:rPr>
        <w:rFonts w:hint="default"/>
        <w:lang w:val="sq-AL" w:eastAsia="en-US" w:bidi="ar-SA"/>
      </w:rPr>
    </w:lvl>
    <w:lvl w:ilvl="4">
      <w:numFmt w:val="bullet"/>
      <w:lvlText w:val="•"/>
      <w:lvlJc w:val="left"/>
      <w:pPr>
        <w:ind w:left="5400" w:hanging="361"/>
      </w:pPr>
      <w:rPr>
        <w:rFonts w:hint="default"/>
        <w:lang w:val="sq-AL" w:eastAsia="en-US" w:bidi="ar-SA"/>
      </w:rPr>
    </w:lvl>
    <w:lvl w:ilvl="5">
      <w:numFmt w:val="bullet"/>
      <w:lvlText w:val="•"/>
      <w:lvlJc w:val="left"/>
      <w:pPr>
        <w:ind w:left="6300" w:hanging="361"/>
      </w:pPr>
      <w:rPr>
        <w:rFonts w:hint="default"/>
        <w:lang w:val="sq-AL" w:eastAsia="en-US" w:bidi="ar-SA"/>
      </w:rPr>
    </w:lvl>
    <w:lvl w:ilvl="6">
      <w:numFmt w:val="bullet"/>
      <w:lvlText w:val="•"/>
      <w:lvlJc w:val="left"/>
      <w:pPr>
        <w:ind w:left="7200" w:hanging="361"/>
      </w:pPr>
      <w:rPr>
        <w:rFonts w:hint="default"/>
        <w:lang w:val="sq-AL" w:eastAsia="en-US" w:bidi="ar-SA"/>
      </w:rPr>
    </w:lvl>
    <w:lvl w:ilvl="7">
      <w:numFmt w:val="bullet"/>
      <w:lvlText w:val="•"/>
      <w:lvlJc w:val="left"/>
      <w:pPr>
        <w:ind w:left="8100" w:hanging="361"/>
      </w:pPr>
      <w:rPr>
        <w:rFonts w:hint="default"/>
        <w:lang w:val="sq-AL" w:eastAsia="en-US" w:bidi="ar-SA"/>
      </w:rPr>
    </w:lvl>
    <w:lvl w:ilvl="8">
      <w:numFmt w:val="bullet"/>
      <w:lvlText w:val="•"/>
      <w:lvlJc w:val="left"/>
      <w:pPr>
        <w:ind w:left="9000" w:hanging="361"/>
      </w:pPr>
      <w:rPr>
        <w:rFonts w:hint="default"/>
        <w:lang w:val="sq-AL" w:eastAsia="en-US" w:bidi="ar-SA"/>
      </w:rPr>
    </w:lvl>
  </w:abstractNum>
  <w:abstractNum w:abstractNumId="17" w15:restartNumberingAfterBreak="0">
    <w:nsid w:val="4B566862"/>
    <w:multiLevelType w:val="multilevel"/>
    <w:tmpl w:val="4B566862"/>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74D3C"/>
    <w:multiLevelType w:val="multilevel"/>
    <w:tmpl w:val="4BD74D3C"/>
    <w:lvl w:ilvl="0">
      <w:numFmt w:val="bullet"/>
      <w:lvlText w:val=""/>
      <w:lvlJc w:val="left"/>
      <w:pPr>
        <w:ind w:left="1621" w:hanging="361"/>
      </w:pPr>
      <w:rPr>
        <w:rFonts w:ascii="Wingdings" w:eastAsia="Wingdings" w:hAnsi="Wingdings" w:cs="Wingdings" w:hint="default"/>
        <w:b w:val="0"/>
        <w:bCs w:val="0"/>
        <w:i w:val="0"/>
        <w:iCs w:val="0"/>
        <w:spacing w:val="0"/>
        <w:w w:val="100"/>
        <w:sz w:val="24"/>
        <w:szCs w:val="24"/>
        <w:lang w:val="sq-AL" w:eastAsia="en-US" w:bidi="ar-SA"/>
      </w:rPr>
    </w:lvl>
    <w:lvl w:ilvl="1">
      <w:numFmt w:val="bullet"/>
      <w:lvlText w:val="•"/>
      <w:lvlJc w:val="left"/>
      <w:pPr>
        <w:ind w:left="2700" w:hanging="361"/>
      </w:pPr>
      <w:rPr>
        <w:rFonts w:hint="default"/>
        <w:lang w:val="sq-AL" w:eastAsia="en-US" w:bidi="ar-SA"/>
      </w:rPr>
    </w:lvl>
    <w:lvl w:ilvl="2">
      <w:numFmt w:val="bullet"/>
      <w:lvlText w:val="•"/>
      <w:lvlJc w:val="left"/>
      <w:pPr>
        <w:ind w:left="3600" w:hanging="361"/>
      </w:pPr>
      <w:rPr>
        <w:rFonts w:hint="default"/>
        <w:lang w:val="sq-AL" w:eastAsia="en-US" w:bidi="ar-SA"/>
      </w:rPr>
    </w:lvl>
    <w:lvl w:ilvl="3">
      <w:numFmt w:val="bullet"/>
      <w:lvlText w:val="•"/>
      <w:lvlJc w:val="left"/>
      <w:pPr>
        <w:ind w:left="4500" w:hanging="361"/>
      </w:pPr>
      <w:rPr>
        <w:rFonts w:hint="default"/>
        <w:lang w:val="sq-AL" w:eastAsia="en-US" w:bidi="ar-SA"/>
      </w:rPr>
    </w:lvl>
    <w:lvl w:ilvl="4">
      <w:numFmt w:val="bullet"/>
      <w:lvlText w:val="•"/>
      <w:lvlJc w:val="left"/>
      <w:pPr>
        <w:ind w:left="5400" w:hanging="361"/>
      </w:pPr>
      <w:rPr>
        <w:rFonts w:hint="default"/>
        <w:lang w:val="sq-AL" w:eastAsia="en-US" w:bidi="ar-SA"/>
      </w:rPr>
    </w:lvl>
    <w:lvl w:ilvl="5">
      <w:numFmt w:val="bullet"/>
      <w:lvlText w:val="•"/>
      <w:lvlJc w:val="left"/>
      <w:pPr>
        <w:ind w:left="6300" w:hanging="361"/>
      </w:pPr>
      <w:rPr>
        <w:rFonts w:hint="default"/>
        <w:lang w:val="sq-AL" w:eastAsia="en-US" w:bidi="ar-SA"/>
      </w:rPr>
    </w:lvl>
    <w:lvl w:ilvl="6">
      <w:numFmt w:val="bullet"/>
      <w:lvlText w:val="•"/>
      <w:lvlJc w:val="left"/>
      <w:pPr>
        <w:ind w:left="7200" w:hanging="361"/>
      </w:pPr>
      <w:rPr>
        <w:rFonts w:hint="default"/>
        <w:lang w:val="sq-AL" w:eastAsia="en-US" w:bidi="ar-SA"/>
      </w:rPr>
    </w:lvl>
    <w:lvl w:ilvl="7">
      <w:numFmt w:val="bullet"/>
      <w:lvlText w:val="•"/>
      <w:lvlJc w:val="left"/>
      <w:pPr>
        <w:ind w:left="8100" w:hanging="361"/>
      </w:pPr>
      <w:rPr>
        <w:rFonts w:hint="default"/>
        <w:lang w:val="sq-AL" w:eastAsia="en-US" w:bidi="ar-SA"/>
      </w:rPr>
    </w:lvl>
    <w:lvl w:ilvl="8">
      <w:numFmt w:val="bullet"/>
      <w:lvlText w:val="•"/>
      <w:lvlJc w:val="left"/>
      <w:pPr>
        <w:ind w:left="9000" w:hanging="361"/>
      </w:pPr>
      <w:rPr>
        <w:rFonts w:hint="default"/>
        <w:lang w:val="sq-AL" w:eastAsia="en-US" w:bidi="ar-SA"/>
      </w:rPr>
    </w:lvl>
  </w:abstractNum>
  <w:abstractNum w:abstractNumId="19" w15:restartNumberingAfterBreak="0">
    <w:nsid w:val="517F2B2F"/>
    <w:multiLevelType w:val="multilevel"/>
    <w:tmpl w:val="517F2B2F"/>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396F77"/>
    <w:multiLevelType w:val="multilevel"/>
    <w:tmpl w:val="57396F77"/>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47058D"/>
    <w:multiLevelType w:val="multilevel"/>
    <w:tmpl w:val="5747058D"/>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8A7079"/>
    <w:multiLevelType w:val="multilevel"/>
    <w:tmpl w:val="588A7079"/>
    <w:lvl w:ilvl="0">
      <w:start w:val="1"/>
      <w:numFmt w:val="bullet"/>
      <w:lvlText w:val=""/>
      <w:lvlPicBulletId w:val="1"/>
      <w:lvlJc w:val="left"/>
      <w:pPr>
        <w:ind w:left="1801" w:hanging="360"/>
      </w:pPr>
      <w:rPr>
        <w:rFonts w:ascii="Symbol" w:hAnsi="Symbol" w:hint="default"/>
      </w:rPr>
    </w:lvl>
    <w:lvl w:ilvl="1">
      <w:start w:val="1"/>
      <w:numFmt w:val="bullet"/>
      <w:lvlText w:val="o"/>
      <w:lvlJc w:val="left"/>
      <w:pPr>
        <w:ind w:left="2521" w:hanging="360"/>
      </w:pPr>
      <w:rPr>
        <w:rFonts w:ascii="Courier New" w:hAnsi="Courier New" w:cs="Courier New" w:hint="default"/>
      </w:rPr>
    </w:lvl>
    <w:lvl w:ilvl="2">
      <w:start w:val="1"/>
      <w:numFmt w:val="bullet"/>
      <w:lvlText w:val=""/>
      <w:lvlJc w:val="left"/>
      <w:pPr>
        <w:ind w:left="3241" w:hanging="360"/>
      </w:pPr>
      <w:rPr>
        <w:rFonts w:ascii="Wingdings" w:hAnsi="Wingdings" w:hint="default"/>
      </w:rPr>
    </w:lvl>
    <w:lvl w:ilvl="3">
      <w:start w:val="1"/>
      <w:numFmt w:val="bullet"/>
      <w:lvlText w:val=""/>
      <w:lvlJc w:val="left"/>
      <w:pPr>
        <w:ind w:left="3961" w:hanging="360"/>
      </w:pPr>
      <w:rPr>
        <w:rFonts w:ascii="Symbol" w:hAnsi="Symbol" w:hint="default"/>
      </w:rPr>
    </w:lvl>
    <w:lvl w:ilvl="4">
      <w:start w:val="1"/>
      <w:numFmt w:val="bullet"/>
      <w:lvlText w:val="o"/>
      <w:lvlJc w:val="left"/>
      <w:pPr>
        <w:ind w:left="4681" w:hanging="360"/>
      </w:pPr>
      <w:rPr>
        <w:rFonts w:ascii="Courier New" w:hAnsi="Courier New" w:cs="Courier New" w:hint="default"/>
      </w:rPr>
    </w:lvl>
    <w:lvl w:ilvl="5">
      <w:start w:val="1"/>
      <w:numFmt w:val="bullet"/>
      <w:lvlText w:val=""/>
      <w:lvlJc w:val="left"/>
      <w:pPr>
        <w:ind w:left="5401" w:hanging="360"/>
      </w:pPr>
      <w:rPr>
        <w:rFonts w:ascii="Wingdings" w:hAnsi="Wingdings" w:hint="default"/>
      </w:rPr>
    </w:lvl>
    <w:lvl w:ilvl="6">
      <w:start w:val="1"/>
      <w:numFmt w:val="bullet"/>
      <w:lvlText w:val=""/>
      <w:lvlJc w:val="left"/>
      <w:pPr>
        <w:ind w:left="6121" w:hanging="360"/>
      </w:pPr>
      <w:rPr>
        <w:rFonts w:ascii="Symbol" w:hAnsi="Symbol" w:hint="default"/>
      </w:rPr>
    </w:lvl>
    <w:lvl w:ilvl="7">
      <w:start w:val="1"/>
      <w:numFmt w:val="bullet"/>
      <w:lvlText w:val="o"/>
      <w:lvlJc w:val="left"/>
      <w:pPr>
        <w:ind w:left="6841" w:hanging="360"/>
      </w:pPr>
      <w:rPr>
        <w:rFonts w:ascii="Courier New" w:hAnsi="Courier New" w:cs="Courier New" w:hint="default"/>
      </w:rPr>
    </w:lvl>
    <w:lvl w:ilvl="8">
      <w:start w:val="1"/>
      <w:numFmt w:val="bullet"/>
      <w:lvlText w:val=""/>
      <w:lvlJc w:val="left"/>
      <w:pPr>
        <w:ind w:left="7561" w:hanging="360"/>
      </w:pPr>
      <w:rPr>
        <w:rFonts w:ascii="Wingdings" w:hAnsi="Wingdings" w:hint="default"/>
      </w:rPr>
    </w:lvl>
  </w:abstractNum>
  <w:abstractNum w:abstractNumId="23" w15:restartNumberingAfterBreak="0">
    <w:nsid w:val="5BD54723"/>
    <w:multiLevelType w:val="multilevel"/>
    <w:tmpl w:val="5BD54723"/>
    <w:lvl w:ilvl="0">
      <w:numFmt w:val="bullet"/>
      <w:lvlText w:val=""/>
      <w:lvlJc w:val="left"/>
      <w:pPr>
        <w:ind w:left="1307" w:hanging="225"/>
      </w:pPr>
      <w:rPr>
        <w:rFonts w:ascii="Wingdings" w:eastAsia="Wingdings" w:hAnsi="Wingdings" w:cs="Wingdings" w:hint="default"/>
        <w:b w:val="0"/>
        <w:bCs w:val="0"/>
        <w:i w:val="0"/>
        <w:iCs w:val="0"/>
        <w:spacing w:val="0"/>
        <w:w w:val="102"/>
        <w:sz w:val="22"/>
        <w:szCs w:val="22"/>
        <w:lang w:val="sq-AL" w:eastAsia="en-US" w:bidi="ar-SA"/>
      </w:rPr>
    </w:lvl>
    <w:lvl w:ilvl="1">
      <w:numFmt w:val="bullet"/>
      <w:lvlText w:val="•"/>
      <w:lvlJc w:val="left"/>
      <w:pPr>
        <w:ind w:left="2250" w:hanging="225"/>
      </w:pPr>
      <w:rPr>
        <w:rFonts w:hint="default"/>
        <w:lang w:val="sq-AL" w:eastAsia="en-US" w:bidi="ar-SA"/>
      </w:rPr>
    </w:lvl>
    <w:lvl w:ilvl="2">
      <w:numFmt w:val="bullet"/>
      <w:lvlText w:val="•"/>
      <w:lvlJc w:val="left"/>
      <w:pPr>
        <w:ind w:left="3200" w:hanging="225"/>
      </w:pPr>
      <w:rPr>
        <w:rFonts w:hint="default"/>
        <w:lang w:val="sq-AL" w:eastAsia="en-US" w:bidi="ar-SA"/>
      </w:rPr>
    </w:lvl>
    <w:lvl w:ilvl="3">
      <w:numFmt w:val="bullet"/>
      <w:lvlText w:val="•"/>
      <w:lvlJc w:val="left"/>
      <w:pPr>
        <w:ind w:left="4150" w:hanging="225"/>
      </w:pPr>
      <w:rPr>
        <w:rFonts w:hint="default"/>
        <w:lang w:val="sq-AL" w:eastAsia="en-US" w:bidi="ar-SA"/>
      </w:rPr>
    </w:lvl>
    <w:lvl w:ilvl="4">
      <w:numFmt w:val="bullet"/>
      <w:lvlText w:val="•"/>
      <w:lvlJc w:val="left"/>
      <w:pPr>
        <w:ind w:left="5100" w:hanging="225"/>
      </w:pPr>
      <w:rPr>
        <w:rFonts w:hint="default"/>
        <w:lang w:val="sq-AL" w:eastAsia="en-US" w:bidi="ar-SA"/>
      </w:rPr>
    </w:lvl>
    <w:lvl w:ilvl="5">
      <w:numFmt w:val="bullet"/>
      <w:lvlText w:val="•"/>
      <w:lvlJc w:val="left"/>
      <w:pPr>
        <w:ind w:left="6050" w:hanging="225"/>
      </w:pPr>
      <w:rPr>
        <w:rFonts w:hint="default"/>
        <w:lang w:val="sq-AL" w:eastAsia="en-US" w:bidi="ar-SA"/>
      </w:rPr>
    </w:lvl>
    <w:lvl w:ilvl="6">
      <w:numFmt w:val="bullet"/>
      <w:lvlText w:val="•"/>
      <w:lvlJc w:val="left"/>
      <w:pPr>
        <w:ind w:left="7000" w:hanging="225"/>
      </w:pPr>
      <w:rPr>
        <w:rFonts w:hint="default"/>
        <w:lang w:val="sq-AL" w:eastAsia="en-US" w:bidi="ar-SA"/>
      </w:rPr>
    </w:lvl>
    <w:lvl w:ilvl="7">
      <w:numFmt w:val="bullet"/>
      <w:lvlText w:val="•"/>
      <w:lvlJc w:val="left"/>
      <w:pPr>
        <w:ind w:left="7950" w:hanging="225"/>
      </w:pPr>
      <w:rPr>
        <w:rFonts w:hint="default"/>
        <w:lang w:val="sq-AL" w:eastAsia="en-US" w:bidi="ar-SA"/>
      </w:rPr>
    </w:lvl>
    <w:lvl w:ilvl="8">
      <w:numFmt w:val="bullet"/>
      <w:lvlText w:val="•"/>
      <w:lvlJc w:val="left"/>
      <w:pPr>
        <w:ind w:left="8900" w:hanging="225"/>
      </w:pPr>
      <w:rPr>
        <w:rFonts w:hint="default"/>
        <w:lang w:val="sq-AL" w:eastAsia="en-US" w:bidi="ar-SA"/>
      </w:rPr>
    </w:lvl>
  </w:abstractNum>
  <w:abstractNum w:abstractNumId="24" w15:restartNumberingAfterBreak="0">
    <w:nsid w:val="65AD7D90"/>
    <w:multiLevelType w:val="multilevel"/>
    <w:tmpl w:val="65AD7D90"/>
    <w:lvl w:ilvl="0">
      <w:numFmt w:val="bullet"/>
      <w:lvlText w:val="➢"/>
      <w:lvlJc w:val="left"/>
      <w:pPr>
        <w:ind w:left="1082" w:hanging="285"/>
      </w:pPr>
      <w:rPr>
        <w:rFonts w:ascii="Segoe UI Symbol" w:eastAsia="Segoe UI Symbol" w:hAnsi="Segoe UI Symbol" w:cs="Segoe UI Symbol" w:hint="default"/>
        <w:b w:val="0"/>
        <w:bCs w:val="0"/>
        <w:i w:val="0"/>
        <w:iCs w:val="0"/>
        <w:spacing w:val="0"/>
        <w:w w:val="100"/>
        <w:sz w:val="24"/>
        <w:szCs w:val="24"/>
        <w:lang w:val="sq-AL" w:eastAsia="en-US" w:bidi="ar-SA"/>
      </w:rPr>
    </w:lvl>
    <w:lvl w:ilvl="1">
      <w:numFmt w:val="bullet"/>
      <w:lvlText w:val="•"/>
      <w:lvlJc w:val="left"/>
      <w:pPr>
        <w:ind w:left="2052" w:hanging="285"/>
      </w:pPr>
      <w:rPr>
        <w:rFonts w:hint="default"/>
        <w:lang w:val="sq-AL" w:eastAsia="en-US" w:bidi="ar-SA"/>
      </w:rPr>
    </w:lvl>
    <w:lvl w:ilvl="2">
      <w:numFmt w:val="bullet"/>
      <w:lvlText w:val="•"/>
      <w:lvlJc w:val="left"/>
      <w:pPr>
        <w:ind w:left="3024" w:hanging="285"/>
      </w:pPr>
      <w:rPr>
        <w:rFonts w:hint="default"/>
        <w:lang w:val="sq-AL" w:eastAsia="en-US" w:bidi="ar-SA"/>
      </w:rPr>
    </w:lvl>
    <w:lvl w:ilvl="3">
      <w:numFmt w:val="bullet"/>
      <w:lvlText w:val="•"/>
      <w:lvlJc w:val="left"/>
      <w:pPr>
        <w:ind w:left="3996" w:hanging="285"/>
      </w:pPr>
      <w:rPr>
        <w:rFonts w:hint="default"/>
        <w:lang w:val="sq-AL" w:eastAsia="en-US" w:bidi="ar-SA"/>
      </w:rPr>
    </w:lvl>
    <w:lvl w:ilvl="4">
      <w:numFmt w:val="bullet"/>
      <w:lvlText w:val="•"/>
      <w:lvlJc w:val="left"/>
      <w:pPr>
        <w:ind w:left="4968" w:hanging="285"/>
      </w:pPr>
      <w:rPr>
        <w:rFonts w:hint="default"/>
        <w:lang w:val="sq-AL" w:eastAsia="en-US" w:bidi="ar-SA"/>
      </w:rPr>
    </w:lvl>
    <w:lvl w:ilvl="5">
      <w:numFmt w:val="bullet"/>
      <w:lvlText w:val="•"/>
      <w:lvlJc w:val="left"/>
      <w:pPr>
        <w:ind w:left="5940" w:hanging="285"/>
      </w:pPr>
      <w:rPr>
        <w:rFonts w:hint="default"/>
        <w:lang w:val="sq-AL" w:eastAsia="en-US" w:bidi="ar-SA"/>
      </w:rPr>
    </w:lvl>
    <w:lvl w:ilvl="6">
      <w:numFmt w:val="bullet"/>
      <w:lvlText w:val="•"/>
      <w:lvlJc w:val="left"/>
      <w:pPr>
        <w:ind w:left="6912" w:hanging="285"/>
      </w:pPr>
      <w:rPr>
        <w:rFonts w:hint="default"/>
        <w:lang w:val="sq-AL" w:eastAsia="en-US" w:bidi="ar-SA"/>
      </w:rPr>
    </w:lvl>
    <w:lvl w:ilvl="7">
      <w:numFmt w:val="bullet"/>
      <w:lvlText w:val="•"/>
      <w:lvlJc w:val="left"/>
      <w:pPr>
        <w:ind w:left="7884" w:hanging="285"/>
      </w:pPr>
      <w:rPr>
        <w:rFonts w:hint="default"/>
        <w:lang w:val="sq-AL" w:eastAsia="en-US" w:bidi="ar-SA"/>
      </w:rPr>
    </w:lvl>
    <w:lvl w:ilvl="8">
      <w:numFmt w:val="bullet"/>
      <w:lvlText w:val="•"/>
      <w:lvlJc w:val="left"/>
      <w:pPr>
        <w:ind w:left="8856" w:hanging="285"/>
      </w:pPr>
      <w:rPr>
        <w:rFonts w:hint="default"/>
        <w:lang w:val="sq-AL" w:eastAsia="en-US" w:bidi="ar-SA"/>
      </w:rPr>
    </w:lvl>
  </w:abstractNum>
  <w:abstractNum w:abstractNumId="25" w15:restartNumberingAfterBreak="0">
    <w:nsid w:val="68973239"/>
    <w:multiLevelType w:val="multilevel"/>
    <w:tmpl w:val="68973239"/>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CC7AC6"/>
    <w:multiLevelType w:val="multilevel"/>
    <w:tmpl w:val="6DCC7AC6"/>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F239F"/>
    <w:multiLevelType w:val="multilevel"/>
    <w:tmpl w:val="6EDF239F"/>
    <w:lvl w:ilvl="0">
      <w:start w:val="1"/>
      <w:numFmt w:val="bullet"/>
      <w:lvlText w:val=""/>
      <w:lvlPicBulletId w:val="0"/>
      <w:lvlJc w:val="left"/>
      <w:pPr>
        <w:tabs>
          <w:tab w:val="left" w:pos="720"/>
        </w:tabs>
        <w:ind w:left="720" w:hanging="360"/>
      </w:pPr>
      <w:rPr>
        <w:rFonts w:ascii="Symbol" w:hAnsi="Symbol" w:hint="default"/>
        <w:sz w:val="24"/>
        <w:szCs w:val="24"/>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6F7D6D02"/>
    <w:multiLevelType w:val="multilevel"/>
    <w:tmpl w:val="6F7D6D02"/>
    <w:lvl w:ilvl="0">
      <w:start w:val="1"/>
      <w:numFmt w:val="bullet"/>
      <w:lvlText w:val=""/>
      <w:lvlJc w:val="left"/>
      <w:pPr>
        <w:ind w:left="2010" w:hanging="360"/>
      </w:pPr>
      <w:rPr>
        <w:rFonts w:ascii="Wingdings" w:hAnsi="Wingdings" w:hint="default"/>
      </w:rPr>
    </w:lvl>
    <w:lvl w:ilvl="1">
      <w:start w:val="1"/>
      <w:numFmt w:val="bullet"/>
      <w:lvlText w:val="o"/>
      <w:lvlJc w:val="left"/>
      <w:pPr>
        <w:ind w:left="2730" w:hanging="360"/>
      </w:pPr>
      <w:rPr>
        <w:rFonts w:ascii="Courier New" w:hAnsi="Courier New" w:cs="Courier New" w:hint="default"/>
      </w:rPr>
    </w:lvl>
    <w:lvl w:ilvl="2">
      <w:start w:val="1"/>
      <w:numFmt w:val="bullet"/>
      <w:lvlText w:val=""/>
      <w:lvlJc w:val="left"/>
      <w:pPr>
        <w:ind w:left="3450" w:hanging="360"/>
      </w:pPr>
      <w:rPr>
        <w:rFonts w:ascii="Wingdings" w:hAnsi="Wingdings" w:hint="default"/>
      </w:rPr>
    </w:lvl>
    <w:lvl w:ilvl="3">
      <w:start w:val="1"/>
      <w:numFmt w:val="bullet"/>
      <w:lvlText w:val=""/>
      <w:lvlJc w:val="left"/>
      <w:pPr>
        <w:ind w:left="4170" w:hanging="360"/>
      </w:pPr>
      <w:rPr>
        <w:rFonts w:ascii="Symbol" w:hAnsi="Symbol" w:hint="default"/>
      </w:rPr>
    </w:lvl>
    <w:lvl w:ilvl="4">
      <w:start w:val="1"/>
      <w:numFmt w:val="bullet"/>
      <w:lvlText w:val="o"/>
      <w:lvlJc w:val="left"/>
      <w:pPr>
        <w:ind w:left="4890" w:hanging="360"/>
      </w:pPr>
      <w:rPr>
        <w:rFonts w:ascii="Courier New" w:hAnsi="Courier New" w:cs="Courier New" w:hint="default"/>
      </w:rPr>
    </w:lvl>
    <w:lvl w:ilvl="5">
      <w:start w:val="1"/>
      <w:numFmt w:val="bullet"/>
      <w:lvlText w:val=""/>
      <w:lvlJc w:val="left"/>
      <w:pPr>
        <w:ind w:left="5610" w:hanging="360"/>
      </w:pPr>
      <w:rPr>
        <w:rFonts w:ascii="Wingdings" w:hAnsi="Wingdings" w:hint="default"/>
      </w:rPr>
    </w:lvl>
    <w:lvl w:ilvl="6">
      <w:start w:val="1"/>
      <w:numFmt w:val="bullet"/>
      <w:lvlText w:val=""/>
      <w:lvlJc w:val="left"/>
      <w:pPr>
        <w:ind w:left="6330" w:hanging="360"/>
      </w:pPr>
      <w:rPr>
        <w:rFonts w:ascii="Symbol" w:hAnsi="Symbol" w:hint="default"/>
      </w:rPr>
    </w:lvl>
    <w:lvl w:ilvl="7">
      <w:start w:val="1"/>
      <w:numFmt w:val="bullet"/>
      <w:lvlText w:val="o"/>
      <w:lvlJc w:val="left"/>
      <w:pPr>
        <w:ind w:left="7050" w:hanging="360"/>
      </w:pPr>
      <w:rPr>
        <w:rFonts w:ascii="Courier New" w:hAnsi="Courier New" w:cs="Courier New" w:hint="default"/>
      </w:rPr>
    </w:lvl>
    <w:lvl w:ilvl="8">
      <w:start w:val="1"/>
      <w:numFmt w:val="bullet"/>
      <w:lvlText w:val=""/>
      <w:lvlJc w:val="left"/>
      <w:pPr>
        <w:ind w:left="7770" w:hanging="360"/>
      </w:pPr>
      <w:rPr>
        <w:rFonts w:ascii="Wingdings" w:hAnsi="Wingdings" w:hint="default"/>
      </w:rPr>
    </w:lvl>
  </w:abstractNum>
  <w:abstractNum w:abstractNumId="29" w15:restartNumberingAfterBreak="0">
    <w:nsid w:val="796F59C9"/>
    <w:multiLevelType w:val="multilevel"/>
    <w:tmpl w:val="796F59C9"/>
    <w:lvl w:ilvl="0">
      <w:numFmt w:val="bullet"/>
      <w:lvlText w:val=""/>
      <w:lvlJc w:val="left"/>
      <w:pPr>
        <w:ind w:left="4100" w:hanging="361"/>
      </w:pPr>
      <w:rPr>
        <w:rFonts w:ascii="Wingdings" w:eastAsia="Wingdings" w:hAnsi="Wingdings" w:cs="Wingdings" w:hint="default"/>
        <w:b/>
        <w:bCs w:val="0"/>
        <w:i w:val="0"/>
        <w:iCs w:val="0"/>
        <w:color w:val="000000" w:themeColor="text1"/>
        <w:spacing w:val="0"/>
        <w:w w:val="101"/>
        <w:sz w:val="28"/>
        <w:szCs w:val="28"/>
        <w:lang w:val="sq-AL" w:eastAsia="en-US" w:bidi="ar-SA"/>
      </w:rPr>
    </w:lvl>
    <w:lvl w:ilvl="1">
      <w:numFmt w:val="bullet"/>
      <w:lvlText w:val="•"/>
      <w:lvlJc w:val="left"/>
      <w:pPr>
        <w:ind w:left="4770" w:hanging="361"/>
      </w:pPr>
      <w:rPr>
        <w:rFonts w:hint="default"/>
        <w:lang w:val="sq-AL" w:eastAsia="en-US" w:bidi="ar-SA"/>
      </w:rPr>
    </w:lvl>
    <w:lvl w:ilvl="2">
      <w:numFmt w:val="bullet"/>
      <w:lvlText w:val="•"/>
      <w:lvlJc w:val="left"/>
      <w:pPr>
        <w:ind w:left="5440" w:hanging="361"/>
      </w:pPr>
      <w:rPr>
        <w:rFonts w:hint="default"/>
        <w:lang w:val="sq-AL" w:eastAsia="en-US" w:bidi="ar-SA"/>
      </w:rPr>
    </w:lvl>
    <w:lvl w:ilvl="3">
      <w:numFmt w:val="bullet"/>
      <w:lvlText w:val="•"/>
      <w:lvlJc w:val="left"/>
      <w:pPr>
        <w:ind w:left="6110" w:hanging="361"/>
      </w:pPr>
      <w:rPr>
        <w:rFonts w:hint="default"/>
        <w:lang w:val="sq-AL" w:eastAsia="en-US" w:bidi="ar-SA"/>
      </w:rPr>
    </w:lvl>
    <w:lvl w:ilvl="4">
      <w:numFmt w:val="bullet"/>
      <w:lvlText w:val="•"/>
      <w:lvlJc w:val="left"/>
      <w:pPr>
        <w:ind w:left="6780" w:hanging="361"/>
      </w:pPr>
      <w:rPr>
        <w:rFonts w:hint="default"/>
        <w:lang w:val="sq-AL" w:eastAsia="en-US" w:bidi="ar-SA"/>
      </w:rPr>
    </w:lvl>
    <w:lvl w:ilvl="5">
      <w:numFmt w:val="bullet"/>
      <w:lvlText w:val="•"/>
      <w:lvlJc w:val="left"/>
      <w:pPr>
        <w:ind w:left="7450" w:hanging="361"/>
      </w:pPr>
      <w:rPr>
        <w:rFonts w:hint="default"/>
        <w:lang w:val="sq-AL" w:eastAsia="en-US" w:bidi="ar-SA"/>
      </w:rPr>
    </w:lvl>
    <w:lvl w:ilvl="6">
      <w:numFmt w:val="bullet"/>
      <w:lvlText w:val="•"/>
      <w:lvlJc w:val="left"/>
      <w:pPr>
        <w:ind w:left="8120" w:hanging="361"/>
      </w:pPr>
      <w:rPr>
        <w:rFonts w:hint="default"/>
        <w:lang w:val="sq-AL" w:eastAsia="en-US" w:bidi="ar-SA"/>
      </w:rPr>
    </w:lvl>
    <w:lvl w:ilvl="7">
      <w:numFmt w:val="bullet"/>
      <w:lvlText w:val="•"/>
      <w:lvlJc w:val="left"/>
      <w:pPr>
        <w:ind w:left="8790" w:hanging="361"/>
      </w:pPr>
      <w:rPr>
        <w:rFonts w:hint="default"/>
        <w:lang w:val="sq-AL" w:eastAsia="en-US" w:bidi="ar-SA"/>
      </w:rPr>
    </w:lvl>
    <w:lvl w:ilvl="8">
      <w:numFmt w:val="bullet"/>
      <w:lvlText w:val="•"/>
      <w:lvlJc w:val="left"/>
      <w:pPr>
        <w:ind w:left="9460" w:hanging="361"/>
      </w:pPr>
      <w:rPr>
        <w:rFonts w:hint="default"/>
        <w:lang w:val="sq-AL" w:eastAsia="en-US" w:bidi="ar-SA"/>
      </w:rPr>
    </w:lvl>
  </w:abstractNum>
  <w:num w:numId="1">
    <w:abstractNumId w:val="4"/>
  </w:num>
  <w:num w:numId="2">
    <w:abstractNumId w:val="23"/>
  </w:num>
  <w:num w:numId="3">
    <w:abstractNumId w:val="12"/>
  </w:num>
  <w:num w:numId="4">
    <w:abstractNumId w:val="6"/>
  </w:num>
  <w:num w:numId="5">
    <w:abstractNumId w:val="11"/>
  </w:num>
  <w:num w:numId="6">
    <w:abstractNumId w:val="3"/>
  </w:num>
  <w:num w:numId="7">
    <w:abstractNumId w:val="14"/>
  </w:num>
  <w:num w:numId="8">
    <w:abstractNumId w:val="24"/>
  </w:num>
  <w:num w:numId="9">
    <w:abstractNumId w:val="28"/>
  </w:num>
  <w:num w:numId="10">
    <w:abstractNumId w:val="9"/>
  </w:num>
  <w:num w:numId="11">
    <w:abstractNumId w:val="16"/>
  </w:num>
  <w:num w:numId="12">
    <w:abstractNumId w:val="27"/>
  </w:num>
  <w:num w:numId="13">
    <w:abstractNumId w:val="18"/>
  </w:num>
  <w:num w:numId="14">
    <w:abstractNumId w:val="17"/>
  </w:num>
  <w:num w:numId="15">
    <w:abstractNumId w:val="15"/>
  </w:num>
  <w:num w:numId="16">
    <w:abstractNumId w:val="10"/>
  </w:num>
  <w:num w:numId="17">
    <w:abstractNumId w:val="22"/>
  </w:num>
  <w:num w:numId="18">
    <w:abstractNumId w:val="8"/>
  </w:num>
  <w:num w:numId="19">
    <w:abstractNumId w:val="2"/>
  </w:num>
  <w:num w:numId="20">
    <w:abstractNumId w:val="21"/>
  </w:num>
  <w:num w:numId="21">
    <w:abstractNumId w:val="5"/>
  </w:num>
  <w:num w:numId="22">
    <w:abstractNumId w:val="20"/>
  </w:num>
  <w:num w:numId="23">
    <w:abstractNumId w:val="19"/>
  </w:num>
  <w:num w:numId="24">
    <w:abstractNumId w:val="26"/>
  </w:num>
  <w:num w:numId="25">
    <w:abstractNumId w:val="1"/>
  </w:num>
  <w:num w:numId="26">
    <w:abstractNumId w:val="13"/>
  </w:num>
  <w:num w:numId="27">
    <w:abstractNumId w:val="25"/>
  </w:num>
  <w:num w:numId="28">
    <w:abstractNumId w:val="29"/>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DF"/>
    <w:rsid w:val="00000A96"/>
    <w:rsid w:val="00006C3F"/>
    <w:rsid w:val="00020573"/>
    <w:rsid w:val="00020940"/>
    <w:rsid w:val="000211A8"/>
    <w:rsid w:val="00024494"/>
    <w:rsid w:val="00034037"/>
    <w:rsid w:val="00037DDD"/>
    <w:rsid w:val="00067CE3"/>
    <w:rsid w:val="0007272A"/>
    <w:rsid w:val="00077090"/>
    <w:rsid w:val="0008327D"/>
    <w:rsid w:val="0008474F"/>
    <w:rsid w:val="00086997"/>
    <w:rsid w:val="000A4FC2"/>
    <w:rsid w:val="000B12F2"/>
    <w:rsid w:val="000C27DB"/>
    <w:rsid w:val="000C392E"/>
    <w:rsid w:val="000C52C8"/>
    <w:rsid w:val="000C544C"/>
    <w:rsid w:val="000E4423"/>
    <w:rsid w:val="000E4E41"/>
    <w:rsid w:val="000F76CE"/>
    <w:rsid w:val="001027FD"/>
    <w:rsid w:val="00114E5E"/>
    <w:rsid w:val="00125ED8"/>
    <w:rsid w:val="00134BD8"/>
    <w:rsid w:val="00136983"/>
    <w:rsid w:val="00137502"/>
    <w:rsid w:val="0014312C"/>
    <w:rsid w:val="0014319D"/>
    <w:rsid w:val="00156446"/>
    <w:rsid w:val="00162258"/>
    <w:rsid w:val="001652F8"/>
    <w:rsid w:val="00167B08"/>
    <w:rsid w:val="00187661"/>
    <w:rsid w:val="00194A5C"/>
    <w:rsid w:val="001A209E"/>
    <w:rsid w:val="001A6D21"/>
    <w:rsid w:val="001B09F0"/>
    <w:rsid w:val="001B4494"/>
    <w:rsid w:val="001B65AB"/>
    <w:rsid w:val="001C2751"/>
    <w:rsid w:val="001C5189"/>
    <w:rsid w:val="001E7CF9"/>
    <w:rsid w:val="0022223F"/>
    <w:rsid w:val="00231042"/>
    <w:rsid w:val="002336D7"/>
    <w:rsid w:val="00233773"/>
    <w:rsid w:val="00234A00"/>
    <w:rsid w:val="002563F9"/>
    <w:rsid w:val="00265556"/>
    <w:rsid w:val="00266F1A"/>
    <w:rsid w:val="00267644"/>
    <w:rsid w:val="002740D1"/>
    <w:rsid w:val="00276D4F"/>
    <w:rsid w:val="00280441"/>
    <w:rsid w:val="00292810"/>
    <w:rsid w:val="002A1F02"/>
    <w:rsid w:val="002A2F81"/>
    <w:rsid w:val="002A75AE"/>
    <w:rsid w:val="002C2671"/>
    <w:rsid w:val="002C7A34"/>
    <w:rsid w:val="002D0BE1"/>
    <w:rsid w:val="002D5D08"/>
    <w:rsid w:val="002E6304"/>
    <w:rsid w:val="002F09EA"/>
    <w:rsid w:val="002F3432"/>
    <w:rsid w:val="00310C2F"/>
    <w:rsid w:val="0032556B"/>
    <w:rsid w:val="00330421"/>
    <w:rsid w:val="003347C5"/>
    <w:rsid w:val="00342012"/>
    <w:rsid w:val="00347756"/>
    <w:rsid w:val="00350D3D"/>
    <w:rsid w:val="00363C89"/>
    <w:rsid w:val="00371173"/>
    <w:rsid w:val="003720CA"/>
    <w:rsid w:val="0038091C"/>
    <w:rsid w:val="0038719F"/>
    <w:rsid w:val="00395451"/>
    <w:rsid w:val="00396DF4"/>
    <w:rsid w:val="003A3BB1"/>
    <w:rsid w:val="003B11E8"/>
    <w:rsid w:val="003B56AE"/>
    <w:rsid w:val="003B5AD7"/>
    <w:rsid w:val="003C4E9F"/>
    <w:rsid w:val="003D0A5A"/>
    <w:rsid w:val="003D776C"/>
    <w:rsid w:val="00400EBE"/>
    <w:rsid w:val="004037C3"/>
    <w:rsid w:val="004078B5"/>
    <w:rsid w:val="00415096"/>
    <w:rsid w:val="004277F0"/>
    <w:rsid w:val="00457688"/>
    <w:rsid w:val="00472929"/>
    <w:rsid w:val="0048127F"/>
    <w:rsid w:val="00497557"/>
    <w:rsid w:val="004A157C"/>
    <w:rsid w:val="004A3304"/>
    <w:rsid w:val="004B0899"/>
    <w:rsid w:val="004E1D9D"/>
    <w:rsid w:val="004E3352"/>
    <w:rsid w:val="00505177"/>
    <w:rsid w:val="005054AF"/>
    <w:rsid w:val="005141AA"/>
    <w:rsid w:val="00523359"/>
    <w:rsid w:val="00523631"/>
    <w:rsid w:val="00523CCF"/>
    <w:rsid w:val="0052493B"/>
    <w:rsid w:val="00533A8D"/>
    <w:rsid w:val="005355CF"/>
    <w:rsid w:val="00535CCB"/>
    <w:rsid w:val="00552362"/>
    <w:rsid w:val="00563616"/>
    <w:rsid w:val="00570815"/>
    <w:rsid w:val="005752C1"/>
    <w:rsid w:val="00575A34"/>
    <w:rsid w:val="00581A0C"/>
    <w:rsid w:val="00585F40"/>
    <w:rsid w:val="00592C73"/>
    <w:rsid w:val="005A4A33"/>
    <w:rsid w:val="005B7C30"/>
    <w:rsid w:val="005B7CD6"/>
    <w:rsid w:val="005C0BBF"/>
    <w:rsid w:val="005C18A3"/>
    <w:rsid w:val="005D05C3"/>
    <w:rsid w:val="005D1F4A"/>
    <w:rsid w:val="005D30AC"/>
    <w:rsid w:val="005D43E4"/>
    <w:rsid w:val="005E0074"/>
    <w:rsid w:val="005E12AD"/>
    <w:rsid w:val="00605952"/>
    <w:rsid w:val="006067DD"/>
    <w:rsid w:val="006073A9"/>
    <w:rsid w:val="00621C16"/>
    <w:rsid w:val="00632908"/>
    <w:rsid w:val="00635F0A"/>
    <w:rsid w:val="00637E72"/>
    <w:rsid w:val="00647810"/>
    <w:rsid w:val="00656E3A"/>
    <w:rsid w:val="00663762"/>
    <w:rsid w:val="00676412"/>
    <w:rsid w:val="006A186A"/>
    <w:rsid w:val="006B0ADF"/>
    <w:rsid w:val="006B7726"/>
    <w:rsid w:val="006C05F5"/>
    <w:rsid w:val="006C21C5"/>
    <w:rsid w:val="006C42A4"/>
    <w:rsid w:val="006D0C53"/>
    <w:rsid w:val="006D199D"/>
    <w:rsid w:val="006D288C"/>
    <w:rsid w:val="006D3EEA"/>
    <w:rsid w:val="006D7A4E"/>
    <w:rsid w:val="006E2195"/>
    <w:rsid w:val="006F1B15"/>
    <w:rsid w:val="00702B14"/>
    <w:rsid w:val="00704E20"/>
    <w:rsid w:val="00721E68"/>
    <w:rsid w:val="007304CE"/>
    <w:rsid w:val="0073272B"/>
    <w:rsid w:val="007445C3"/>
    <w:rsid w:val="00745F0E"/>
    <w:rsid w:val="007460B4"/>
    <w:rsid w:val="00752823"/>
    <w:rsid w:val="007659D5"/>
    <w:rsid w:val="00765B48"/>
    <w:rsid w:val="00771808"/>
    <w:rsid w:val="007730DA"/>
    <w:rsid w:val="007803B9"/>
    <w:rsid w:val="00786CF3"/>
    <w:rsid w:val="00797B49"/>
    <w:rsid w:val="007A6779"/>
    <w:rsid w:val="007A7C92"/>
    <w:rsid w:val="007B4E42"/>
    <w:rsid w:val="00813050"/>
    <w:rsid w:val="00813A06"/>
    <w:rsid w:val="00814FA0"/>
    <w:rsid w:val="00824116"/>
    <w:rsid w:val="008340D8"/>
    <w:rsid w:val="008542A3"/>
    <w:rsid w:val="00866815"/>
    <w:rsid w:val="008670D4"/>
    <w:rsid w:val="00870F9A"/>
    <w:rsid w:val="008850BC"/>
    <w:rsid w:val="00886352"/>
    <w:rsid w:val="00887A4C"/>
    <w:rsid w:val="00891642"/>
    <w:rsid w:val="00897F4C"/>
    <w:rsid w:val="008B34A6"/>
    <w:rsid w:val="008B4434"/>
    <w:rsid w:val="008B5720"/>
    <w:rsid w:val="008C08BF"/>
    <w:rsid w:val="008C14E0"/>
    <w:rsid w:val="008C2ABA"/>
    <w:rsid w:val="008D19B7"/>
    <w:rsid w:val="008D29A6"/>
    <w:rsid w:val="008E0FAD"/>
    <w:rsid w:val="008E67CB"/>
    <w:rsid w:val="008E6FAC"/>
    <w:rsid w:val="008E714C"/>
    <w:rsid w:val="00901329"/>
    <w:rsid w:val="00901499"/>
    <w:rsid w:val="009044B9"/>
    <w:rsid w:val="00932076"/>
    <w:rsid w:val="00937C01"/>
    <w:rsid w:val="00942766"/>
    <w:rsid w:val="009432B8"/>
    <w:rsid w:val="009501F8"/>
    <w:rsid w:val="009669DF"/>
    <w:rsid w:val="00976C64"/>
    <w:rsid w:val="00981603"/>
    <w:rsid w:val="009863CF"/>
    <w:rsid w:val="00987AE2"/>
    <w:rsid w:val="00995984"/>
    <w:rsid w:val="00995E7D"/>
    <w:rsid w:val="009966A0"/>
    <w:rsid w:val="009B6009"/>
    <w:rsid w:val="009B6870"/>
    <w:rsid w:val="009B6BFB"/>
    <w:rsid w:val="009C50A4"/>
    <w:rsid w:val="009D4A22"/>
    <w:rsid w:val="009E03F7"/>
    <w:rsid w:val="009E4EBD"/>
    <w:rsid w:val="009E5A20"/>
    <w:rsid w:val="009F1C6A"/>
    <w:rsid w:val="00A005DF"/>
    <w:rsid w:val="00A0197C"/>
    <w:rsid w:val="00A107C8"/>
    <w:rsid w:val="00A14960"/>
    <w:rsid w:val="00A21069"/>
    <w:rsid w:val="00A21AD3"/>
    <w:rsid w:val="00A30872"/>
    <w:rsid w:val="00A3512D"/>
    <w:rsid w:val="00A35A31"/>
    <w:rsid w:val="00A60B33"/>
    <w:rsid w:val="00A72C7C"/>
    <w:rsid w:val="00A81393"/>
    <w:rsid w:val="00A947FF"/>
    <w:rsid w:val="00A9715D"/>
    <w:rsid w:val="00AA3516"/>
    <w:rsid w:val="00AA49FE"/>
    <w:rsid w:val="00AA55A0"/>
    <w:rsid w:val="00AA7A2B"/>
    <w:rsid w:val="00AB0590"/>
    <w:rsid w:val="00AB591D"/>
    <w:rsid w:val="00AC30A6"/>
    <w:rsid w:val="00AD1DD3"/>
    <w:rsid w:val="00AD385C"/>
    <w:rsid w:val="00AE107C"/>
    <w:rsid w:val="00AF402C"/>
    <w:rsid w:val="00AF6FD1"/>
    <w:rsid w:val="00B00205"/>
    <w:rsid w:val="00B1024B"/>
    <w:rsid w:val="00B177BF"/>
    <w:rsid w:val="00B25458"/>
    <w:rsid w:val="00B30891"/>
    <w:rsid w:val="00B3411A"/>
    <w:rsid w:val="00B533A3"/>
    <w:rsid w:val="00B67EB6"/>
    <w:rsid w:val="00B72DDD"/>
    <w:rsid w:val="00B807D5"/>
    <w:rsid w:val="00B96A10"/>
    <w:rsid w:val="00B97D00"/>
    <w:rsid w:val="00BA3F52"/>
    <w:rsid w:val="00BA4775"/>
    <w:rsid w:val="00BB0F09"/>
    <w:rsid w:val="00BB1A9F"/>
    <w:rsid w:val="00BB64C4"/>
    <w:rsid w:val="00BC2803"/>
    <w:rsid w:val="00BE0C65"/>
    <w:rsid w:val="00BE445D"/>
    <w:rsid w:val="00BF56A3"/>
    <w:rsid w:val="00BF69F0"/>
    <w:rsid w:val="00C0585E"/>
    <w:rsid w:val="00C1523A"/>
    <w:rsid w:val="00C27DFE"/>
    <w:rsid w:val="00C3548A"/>
    <w:rsid w:val="00C36181"/>
    <w:rsid w:val="00C40527"/>
    <w:rsid w:val="00C5186D"/>
    <w:rsid w:val="00C5271F"/>
    <w:rsid w:val="00C52FCD"/>
    <w:rsid w:val="00C57096"/>
    <w:rsid w:val="00C633C5"/>
    <w:rsid w:val="00C63E84"/>
    <w:rsid w:val="00C646A4"/>
    <w:rsid w:val="00C7410B"/>
    <w:rsid w:val="00C743D9"/>
    <w:rsid w:val="00CB260C"/>
    <w:rsid w:val="00CC016A"/>
    <w:rsid w:val="00CD014D"/>
    <w:rsid w:val="00CD7523"/>
    <w:rsid w:val="00CE4CFE"/>
    <w:rsid w:val="00CE6719"/>
    <w:rsid w:val="00CF2DB8"/>
    <w:rsid w:val="00CF6E57"/>
    <w:rsid w:val="00D0253E"/>
    <w:rsid w:val="00D04261"/>
    <w:rsid w:val="00D11F56"/>
    <w:rsid w:val="00D255F3"/>
    <w:rsid w:val="00D420B0"/>
    <w:rsid w:val="00D438DD"/>
    <w:rsid w:val="00D44B83"/>
    <w:rsid w:val="00D47C01"/>
    <w:rsid w:val="00D61077"/>
    <w:rsid w:val="00D6695F"/>
    <w:rsid w:val="00D701EB"/>
    <w:rsid w:val="00D731FA"/>
    <w:rsid w:val="00D74DA0"/>
    <w:rsid w:val="00D75DA5"/>
    <w:rsid w:val="00D82622"/>
    <w:rsid w:val="00D8441F"/>
    <w:rsid w:val="00D900A3"/>
    <w:rsid w:val="00D927F4"/>
    <w:rsid w:val="00DA4656"/>
    <w:rsid w:val="00DB049D"/>
    <w:rsid w:val="00DB0E99"/>
    <w:rsid w:val="00DB6A60"/>
    <w:rsid w:val="00DC2549"/>
    <w:rsid w:val="00DC2FC7"/>
    <w:rsid w:val="00DC40E5"/>
    <w:rsid w:val="00DD4BB4"/>
    <w:rsid w:val="00DE55DD"/>
    <w:rsid w:val="00DF2535"/>
    <w:rsid w:val="00DF4839"/>
    <w:rsid w:val="00DF6980"/>
    <w:rsid w:val="00E06F8C"/>
    <w:rsid w:val="00E17AF7"/>
    <w:rsid w:val="00E21C03"/>
    <w:rsid w:val="00E52C29"/>
    <w:rsid w:val="00E53843"/>
    <w:rsid w:val="00E645C7"/>
    <w:rsid w:val="00E712AC"/>
    <w:rsid w:val="00E81CC3"/>
    <w:rsid w:val="00E8715D"/>
    <w:rsid w:val="00E94E98"/>
    <w:rsid w:val="00EA3454"/>
    <w:rsid w:val="00EB13E7"/>
    <w:rsid w:val="00EB596C"/>
    <w:rsid w:val="00ED39C9"/>
    <w:rsid w:val="00ED5348"/>
    <w:rsid w:val="00EE2A1B"/>
    <w:rsid w:val="00EE4BC4"/>
    <w:rsid w:val="00EF5E52"/>
    <w:rsid w:val="00F0299A"/>
    <w:rsid w:val="00F0585B"/>
    <w:rsid w:val="00F0661D"/>
    <w:rsid w:val="00F11E26"/>
    <w:rsid w:val="00F147E2"/>
    <w:rsid w:val="00F15071"/>
    <w:rsid w:val="00F26891"/>
    <w:rsid w:val="00F3471F"/>
    <w:rsid w:val="00F40FA4"/>
    <w:rsid w:val="00F45DEC"/>
    <w:rsid w:val="00F53EA0"/>
    <w:rsid w:val="00F64E96"/>
    <w:rsid w:val="00F82B89"/>
    <w:rsid w:val="00F834A9"/>
    <w:rsid w:val="00F85998"/>
    <w:rsid w:val="00F915B5"/>
    <w:rsid w:val="00F95646"/>
    <w:rsid w:val="00F959FD"/>
    <w:rsid w:val="00FA4258"/>
    <w:rsid w:val="00FB03E3"/>
    <w:rsid w:val="00FB0594"/>
    <w:rsid w:val="00FC36A5"/>
    <w:rsid w:val="00FD5AA7"/>
    <w:rsid w:val="00FE5CBF"/>
    <w:rsid w:val="1E0F1583"/>
    <w:rsid w:val="20501AE2"/>
    <w:rsid w:val="5B166585"/>
    <w:rsid w:val="7645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6BD844"/>
  <w15:docId w15:val="{A7AE1625-0373-4F13-8E5B-2DDB1E64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sq-AL"/>
    </w:rPr>
  </w:style>
  <w:style w:type="paragraph" w:styleId="Heading1">
    <w:name w:val="heading 1"/>
    <w:basedOn w:val="Normal"/>
    <w:uiPriority w:val="9"/>
    <w:qFormat/>
    <w:pPr>
      <w:spacing w:before="79"/>
      <w:ind w:left="2523" w:hanging="721"/>
      <w:outlineLvl w:val="0"/>
    </w:pPr>
    <w:rPr>
      <w:b/>
      <w:bCs/>
      <w:sz w:val="28"/>
      <w:szCs w:val="28"/>
    </w:rPr>
  </w:style>
  <w:style w:type="paragraph" w:styleId="Heading2">
    <w:name w:val="heading 2"/>
    <w:basedOn w:val="Normal"/>
    <w:uiPriority w:val="9"/>
    <w:unhideWhenUsed/>
    <w:qFormat/>
    <w:pPr>
      <w:ind w:left="1801" w:hanging="359"/>
      <w:outlineLvl w:val="1"/>
    </w:pPr>
    <w:rPr>
      <w:b/>
      <w:bCs/>
      <w:sz w:val="28"/>
      <w:szCs w:val="28"/>
    </w:rPr>
  </w:style>
  <w:style w:type="paragraph" w:styleId="Heading3">
    <w:name w:val="heading 3"/>
    <w:basedOn w:val="Normal"/>
    <w:link w:val="Heading3Char"/>
    <w:uiPriority w:val="9"/>
    <w:unhideWhenUsed/>
    <w:qFormat/>
    <w:pPr>
      <w:ind w:left="1801"/>
      <w:outlineLvl w:val="2"/>
    </w:pPr>
    <w:rPr>
      <w:b/>
      <w:bCs/>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2674" w:right="1608" w:firstLine="150"/>
    </w:pPr>
    <w:rPr>
      <w:b/>
      <w:bCs/>
      <w:sz w:val="52"/>
      <w:szCs w:val="52"/>
    </w:rPr>
  </w:style>
  <w:style w:type="paragraph" w:styleId="TOC1">
    <w:name w:val="toc 1"/>
    <w:basedOn w:val="Normal"/>
    <w:uiPriority w:val="1"/>
    <w:qFormat/>
    <w:pPr>
      <w:spacing w:before="122"/>
      <w:ind w:left="1487" w:hanging="406"/>
    </w:pPr>
    <w:rPr>
      <w:b/>
      <w:bCs/>
    </w:rPr>
  </w:style>
  <w:style w:type="paragraph" w:styleId="TOC2">
    <w:name w:val="toc 2"/>
    <w:basedOn w:val="Normal"/>
    <w:uiPriority w:val="1"/>
    <w:qFormat/>
    <w:pPr>
      <w:spacing w:before="37"/>
      <w:ind w:left="1081"/>
    </w:pPr>
  </w:style>
  <w:style w:type="paragraph" w:styleId="TOC3">
    <w:name w:val="toc 3"/>
    <w:basedOn w:val="Normal"/>
    <w:uiPriority w:val="1"/>
    <w:qFormat/>
    <w:pPr>
      <w:spacing w:before="17"/>
      <w:ind w:left="1081"/>
    </w:pPr>
    <w:rPr>
      <w:b/>
      <w:bCs/>
      <w:i/>
      <w:iCs/>
    </w:rPr>
  </w:style>
  <w:style w:type="paragraph" w:styleId="TOC4">
    <w:name w:val="toc 4"/>
    <w:basedOn w:val="Normal"/>
    <w:uiPriority w:val="1"/>
    <w:qFormat/>
    <w:pPr>
      <w:spacing w:before="126"/>
      <w:ind w:left="1081" w:hanging="676"/>
    </w:pPr>
    <w:rPr>
      <w:b/>
      <w:bCs/>
    </w:rPr>
  </w:style>
  <w:style w:type="paragraph" w:styleId="TOC5">
    <w:name w:val="toc 5"/>
    <w:basedOn w:val="Normal"/>
    <w:uiPriority w:val="1"/>
    <w:qFormat/>
    <w:pPr>
      <w:spacing w:before="122"/>
      <w:ind w:left="1307" w:hanging="495"/>
    </w:pPr>
    <w:rPr>
      <w:b/>
      <w:bCs/>
    </w:rPr>
  </w:style>
  <w:style w:type="paragraph" w:styleId="ListParagraph">
    <w:name w:val="List Paragraph"/>
    <w:basedOn w:val="Normal"/>
    <w:uiPriority w:val="34"/>
    <w:qFormat/>
    <w:pPr>
      <w:ind w:left="1801" w:hanging="359"/>
    </w:pPr>
  </w:style>
  <w:style w:type="paragraph" w:customStyle="1" w:styleId="TableParagraph">
    <w:name w:val="Table Paragraph"/>
    <w:basedOn w:val="Normal"/>
    <w:uiPriority w:val="1"/>
    <w:qFormat/>
    <w:rPr>
      <w:rFonts w:ascii="Calibri" w:eastAsia="Calibri" w:hAnsi="Calibri" w:cs="Calibri"/>
    </w:rPr>
  </w:style>
  <w:style w:type="character" w:customStyle="1" w:styleId="HeaderChar">
    <w:name w:val="Header Char"/>
    <w:basedOn w:val="DefaultParagraphFont"/>
    <w:link w:val="Header"/>
    <w:uiPriority w:val="99"/>
    <w:qFormat/>
    <w:rPr>
      <w:rFonts w:ascii="Times New Roman" w:eastAsia="Times New Roman" w:hAnsi="Times New Roman" w:cs="Times New Roman"/>
      <w:lang w:val="sq-AL"/>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sq-AL"/>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4"/>
      <w:szCs w:val="24"/>
      <w:lang w:val="sq-AL"/>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sq-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sq-AL"/>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sq-AL"/>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sq-AL"/>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lang w:val="sq-AL"/>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isselectedend">
    <w:name w:val="isselectedend"/>
    <w:basedOn w:val="Normal"/>
    <w:qFormat/>
    <w:pPr>
      <w:widowControl/>
      <w:autoSpaceDE/>
      <w:autoSpaceDN/>
      <w:spacing w:before="100" w:beforeAutospacing="1" w:after="100" w:afterAutospacing="1"/>
    </w:pPr>
    <w:rPr>
      <w:sz w:val="24"/>
      <w:szCs w:val="24"/>
      <w:lang w:val="en-US"/>
    </w:rPr>
  </w:style>
  <w:style w:type="paragraph" w:customStyle="1" w:styleId="query-text-line">
    <w:name w:val="query-text-line"/>
    <w:basedOn w:val="Normal"/>
    <w:qFormat/>
    <w:pPr>
      <w:widowControl/>
      <w:autoSpaceDE/>
      <w:autoSpaceDN/>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84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drejtesia.gov.al/strategjia-ndersektoriale-" TargetMode="Externa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hyperlink" Target="http://www.drejtesia.gov.al/konsultime/" TargetMode="Externa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10" Type="http://schemas.openxmlformats.org/officeDocument/2006/relationships/hyperlink" Target="http://www.drejtesia.gov.al" TargetMode="External"/><Relationship Id="rId19" Type="http://schemas.openxmlformats.org/officeDocument/2006/relationships/hyperlink" Target="http://www.drejtesia.gov.al/strategjia-ndersektoriale-2/" TargetMode="External"/><Relationship Id="rId31" Type="http://schemas.openxmlformats.org/officeDocument/2006/relationships/chart" Target="charts/chart14.xml"/><Relationship Id="rId44"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fontTable" Target="fontTable.xml"/><Relationship Id="rId20" Type="http://schemas.openxmlformats.org/officeDocument/2006/relationships/hyperlink" Target="http://www.drejtesia.gov.al," TargetMode="External"/><Relationship Id="rId41" Type="http://schemas.openxmlformats.org/officeDocument/2006/relationships/chart" Target="charts/chart24.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klisejda.jakllari\Desktop\SDM%20GRAFIKE%20RAPORT%20JANAR-DHJETOR%202025%20ne%20punimmmm%20E%20SAKTA%201.2.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klisejda.jakllari\Desktop\SDM%20GRAFIKE%20RAPORT%20JANAR-DHJETOR%202025%20ne%20punimmmm%20E%20SAKTA%201.2.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19.xml"/><Relationship Id="rId1" Type="http://schemas.microsoft.com/office/2011/relationships/chartStyle" Target="style19.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20.xml"/><Relationship Id="rId1" Type="http://schemas.microsoft.com/office/2011/relationships/chartStyle" Target="style20.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21.xml"/><Relationship Id="rId1" Type="http://schemas.microsoft.com/office/2011/relationships/chartStyle" Target="style21.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22.xml"/><Relationship Id="rId1" Type="http://schemas.microsoft.com/office/2011/relationships/chartStyle" Target="style22.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23.xml"/><Relationship Id="rId1" Type="http://schemas.microsoft.com/office/2011/relationships/chartStyle" Target="style23.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201.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lisejda.jakllari\Desktop\SDM%20GRAFIKE%20RAPORT%20JANAR-DHJETOR%202025%20ne%20punimmmm%20E%20SAK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12 masa janë zbatuar për periudhën janar-dhjetor 2025</a:t>
            </a:r>
          </a:p>
        </c:rich>
      </c:tx>
      <c:layout>
        <c:manualLayout>
          <c:xMode val="edge"/>
          <c:yMode val="edge"/>
          <c:x val="0.120744537805258"/>
          <c:y val="1.5564202334630401E-2"/>
        </c:manualLayout>
      </c:layout>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rgbClr val="94C8BD"/>
              </a:solidFill>
              <a:ln w="19050">
                <a:solidFill>
                  <a:schemeClr val="lt1"/>
                </a:solidFill>
              </a:ln>
              <a:effectLst/>
            </c:spPr>
            <c:extLst>
              <c:ext xmlns:c16="http://schemas.microsoft.com/office/drawing/2014/chart" uri="{C3380CC4-5D6E-409C-BE32-E72D297353CC}">
                <c16:uniqueId val="{00000001-EB9D-409B-BCF7-F58924E24725}"/>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EB9D-409B-BCF7-F58924E24725}"/>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EB9D-409B-BCF7-F58924E24725}"/>
              </c:ext>
            </c:extLst>
          </c:dPt>
          <c:dLbls>
            <c:dLbl>
              <c:idx val="0"/>
              <c:layout>
                <c:manualLayout>
                  <c:x val="9.1666666666666702E-2"/>
                  <c:y val="2.3148148148148098E-2"/>
                </c:manualLayout>
              </c:layout>
              <c:tx>
                <c:rich>
                  <a:bodyPr/>
                  <a:lstStyle/>
                  <a:p>
                    <a:fld id="{9245FA8F-883D-41D4-8102-8A95AD6AC3F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manualLayout>
                      <c:w val="0.24675"/>
                      <c:h val="0.19907407407407399"/>
                    </c:manualLayout>
                  </c15:layout>
                  <c15:dlblFieldTable/>
                  <c15:showDataLabelsRange val="0"/>
                </c:ext>
                <c:ext xmlns:c16="http://schemas.microsoft.com/office/drawing/2014/chart" uri="{C3380CC4-5D6E-409C-BE32-E72D297353CC}">
                  <c16:uniqueId val="{00000001-EB9D-409B-BCF7-F58924E24725}"/>
                </c:ext>
              </c:extLst>
            </c:dLbl>
            <c:dLbl>
              <c:idx val="1"/>
              <c:tx>
                <c:rich>
                  <a:bodyPr/>
                  <a:lstStyle/>
                  <a:p>
                    <a:fld id="{D7D0CA80-5D72-4E4E-AE7F-2DFA39884AB8}"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9D-409B-BCF7-F58924E24725}"/>
                </c:ext>
              </c:extLst>
            </c:dLbl>
            <c:dLbl>
              <c:idx val="2"/>
              <c:tx>
                <c:rich>
                  <a:bodyPr/>
                  <a:lstStyle/>
                  <a:p>
                    <a:fld id="{69E5EEA5-81E7-41FE-AEAF-31999DD67F63}"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B9D-409B-BCF7-F58924E24725}"/>
                </c:ext>
              </c:extLst>
            </c:dLbl>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SNDM'!$AK$2:$AM$2</c:f>
              <c:numCache>
                <c:formatCode>0.0%</c:formatCode>
                <c:ptCount val="3"/>
                <c:pt idx="0">
                  <c:v>0.25</c:v>
                </c:pt>
                <c:pt idx="1">
                  <c:v>0.58333333333333304</c:v>
                </c:pt>
                <c:pt idx="2">
                  <c:v>6.9444444444444406E-2</c:v>
                </c:pt>
              </c:numCache>
            </c:numRef>
          </c:val>
          <c:extLst>
            <c:ext xmlns:c16="http://schemas.microsoft.com/office/drawing/2014/chart" uri="{C3380CC4-5D6E-409C-BE32-E72D297353CC}">
              <c16:uniqueId val="{00000006-EB9D-409B-BCF7-F58924E24725}"/>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a4af2d3-abff-47c0-85de-ca6df69d00c9}"/>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97351467430203E-2"/>
          <c:y val="6.0591165088448598E-2"/>
          <c:w val="0.81949025041698997"/>
          <c:h val="0.67455102454442795"/>
        </c:manualLayout>
      </c:layout>
      <c:barChart>
        <c:barDir val="bar"/>
        <c:grouping val="percentStacked"/>
        <c:varyColors val="0"/>
        <c:ser>
          <c:idx val="0"/>
          <c:order val="0"/>
          <c:tx>
            <c:strRef>
              <c:f>'Matrica Vjetore SNDM'!$AU$102</c:f>
              <c:strCache>
                <c:ptCount val="1"/>
                <c:pt idx="0">
                  <c:v>Të realizuara</c:v>
                </c:pt>
              </c:strCache>
            </c:strRef>
          </c:tx>
          <c:spPr>
            <a:solidFill>
              <a:srgbClr val="94C8BD"/>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SNDM'!$AT$103:$AT$105</c:f>
              <c:strCache>
                <c:ptCount val="3"/>
                <c:pt idx="0">
                  <c:v>O.S 2.1</c:v>
                </c:pt>
                <c:pt idx="1">
                  <c:v>O.S 2.2</c:v>
                </c:pt>
                <c:pt idx="2">
                  <c:v>O.S 2.3</c:v>
                </c:pt>
              </c:strCache>
            </c:strRef>
          </c:cat>
          <c:val>
            <c:numRef>
              <c:f>'Matrica Vjetore SNDM'!$AU$103:$AU$105</c:f>
              <c:numCache>
                <c:formatCode>General</c:formatCode>
                <c:ptCount val="3"/>
                <c:pt idx="0">
                  <c:v>1</c:v>
                </c:pt>
                <c:pt idx="1">
                  <c:v>4</c:v>
                </c:pt>
              </c:numCache>
            </c:numRef>
          </c:val>
          <c:extLst>
            <c:ext xmlns:c16="http://schemas.microsoft.com/office/drawing/2014/chart" uri="{C3380CC4-5D6E-409C-BE32-E72D297353CC}">
              <c16:uniqueId val="{00000000-756E-4A5B-AD2D-2C87A6755EFE}"/>
            </c:ext>
          </c:extLst>
        </c:ser>
        <c:ser>
          <c:idx val="1"/>
          <c:order val="1"/>
          <c:tx>
            <c:strRef>
              <c:f>'Matrica Vjetore SNDM'!$AV$102</c:f>
              <c:strCache>
                <c:ptCount val="1"/>
                <c:pt idx="0">
                  <c:v>Pjesërisht</c:v>
                </c:pt>
              </c:strCache>
            </c:strRef>
          </c:tx>
          <c:spPr>
            <a:solidFill>
              <a:schemeClr val="tx1">
                <a:lumMod val="50000"/>
                <a:lumOff val="5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SNDM'!$AT$103:$AT$105</c:f>
              <c:strCache>
                <c:ptCount val="3"/>
                <c:pt idx="0">
                  <c:v>O.S 2.1</c:v>
                </c:pt>
                <c:pt idx="1">
                  <c:v>O.S 2.2</c:v>
                </c:pt>
                <c:pt idx="2">
                  <c:v>O.S 2.3</c:v>
                </c:pt>
              </c:strCache>
            </c:strRef>
          </c:cat>
          <c:val>
            <c:numRef>
              <c:f>'Matrica Vjetore SNDM'!$AV$103:$AV$105</c:f>
              <c:numCache>
                <c:formatCode>General</c:formatCode>
                <c:ptCount val="3"/>
                <c:pt idx="0">
                  <c:v>3</c:v>
                </c:pt>
                <c:pt idx="1">
                  <c:v>6</c:v>
                </c:pt>
                <c:pt idx="2">
                  <c:v>1</c:v>
                </c:pt>
              </c:numCache>
            </c:numRef>
          </c:val>
          <c:extLst>
            <c:ext xmlns:c16="http://schemas.microsoft.com/office/drawing/2014/chart" uri="{C3380CC4-5D6E-409C-BE32-E72D297353CC}">
              <c16:uniqueId val="{00000001-756E-4A5B-AD2D-2C87A6755EFE}"/>
            </c:ext>
          </c:extLst>
        </c:ser>
        <c:ser>
          <c:idx val="2"/>
          <c:order val="2"/>
          <c:tx>
            <c:strRef>
              <c:f>'Matrica Vjetore SNDM'!$AW$102</c:f>
              <c:strCache>
                <c:ptCount val="1"/>
                <c:pt idx="0">
                  <c:v>Të pazbatuara</c:v>
                </c:pt>
              </c:strCache>
            </c:strRef>
          </c:tx>
          <c:spPr>
            <a:solidFill>
              <a:srgbClr val="FF0000"/>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SNDM'!$AT$103:$AT$105</c:f>
              <c:strCache>
                <c:ptCount val="3"/>
                <c:pt idx="0">
                  <c:v>O.S 2.1</c:v>
                </c:pt>
                <c:pt idx="1">
                  <c:v>O.S 2.2</c:v>
                </c:pt>
                <c:pt idx="2">
                  <c:v>O.S 2.3</c:v>
                </c:pt>
              </c:strCache>
            </c:strRef>
          </c:cat>
          <c:val>
            <c:numRef>
              <c:f>'Matrica Vjetore SNDM'!$AW$103:$AW$105</c:f>
              <c:numCache>
                <c:formatCode>General</c:formatCode>
                <c:ptCount val="3"/>
                <c:pt idx="0">
                  <c:v>3</c:v>
                </c:pt>
                <c:pt idx="1">
                  <c:v>1</c:v>
                </c:pt>
                <c:pt idx="2">
                  <c:v>1</c:v>
                </c:pt>
              </c:numCache>
            </c:numRef>
          </c:val>
          <c:extLst>
            <c:ext xmlns:c16="http://schemas.microsoft.com/office/drawing/2014/chart" uri="{C3380CC4-5D6E-409C-BE32-E72D297353CC}">
              <c16:uniqueId val="{00000002-756E-4A5B-AD2D-2C87A6755EFE}"/>
            </c:ext>
          </c:extLst>
        </c:ser>
        <c:ser>
          <c:idx val="3"/>
          <c:order val="3"/>
          <c:tx>
            <c:strRef>
              <c:f>'Matrica Vjetore SNDM'!$AX$102</c:f>
              <c:strCache>
                <c:ptCount val="1"/>
                <c:pt idx="0">
                  <c:v>Të pazabtueshme</c:v>
                </c:pt>
              </c:strCache>
            </c:strRef>
          </c:tx>
          <c:spPr>
            <a:solidFill>
              <a:schemeClr val="bg1"/>
            </a:solidFill>
            <a:ln>
              <a:solidFill>
                <a:schemeClr val="bg2">
                  <a:lumMod val="9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SNDM'!$AT$103:$AT$105</c:f>
              <c:strCache>
                <c:ptCount val="3"/>
                <c:pt idx="0">
                  <c:v>O.S 2.1</c:v>
                </c:pt>
                <c:pt idx="1">
                  <c:v>O.S 2.2</c:v>
                </c:pt>
                <c:pt idx="2">
                  <c:v>O.S 2.3</c:v>
                </c:pt>
              </c:strCache>
            </c:strRef>
          </c:cat>
          <c:val>
            <c:numRef>
              <c:f>'Matrica Vjetore SNDM'!$AX$103:$AX$105</c:f>
              <c:numCache>
                <c:formatCode>General</c:formatCode>
                <c:ptCount val="3"/>
                <c:pt idx="0">
                  <c:v>3</c:v>
                </c:pt>
                <c:pt idx="1">
                  <c:v>0</c:v>
                </c:pt>
              </c:numCache>
            </c:numRef>
          </c:val>
          <c:extLst>
            <c:ext xmlns:c16="http://schemas.microsoft.com/office/drawing/2014/chart" uri="{C3380CC4-5D6E-409C-BE32-E72D297353CC}">
              <c16:uniqueId val="{00000003-756E-4A5B-AD2D-2C87A6755EFE}"/>
            </c:ext>
          </c:extLst>
        </c:ser>
        <c:dLbls>
          <c:showLegendKey val="0"/>
          <c:showVal val="1"/>
          <c:showCatName val="0"/>
          <c:showSerName val="0"/>
          <c:showPercent val="0"/>
          <c:showBubbleSize val="0"/>
        </c:dLbls>
        <c:gapWidth val="150"/>
        <c:overlap val="100"/>
        <c:axId val="213603224"/>
        <c:axId val="215595032"/>
      </c:barChart>
      <c:catAx>
        <c:axId val="213603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5595032"/>
        <c:crosses val="autoZero"/>
        <c:auto val="1"/>
        <c:lblAlgn val="ctr"/>
        <c:lblOffset val="100"/>
        <c:noMultiLvlLbl val="0"/>
      </c:catAx>
      <c:valAx>
        <c:axId val="2155950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3603224"/>
        <c:crosses val="autoZero"/>
        <c:crossBetween val="between"/>
      </c:valAx>
      <c:spPr>
        <a:noFill/>
        <a:ln>
          <a:noFill/>
        </a:ln>
        <a:effectLst/>
      </c:spPr>
    </c:plotArea>
    <c:legend>
      <c:legendPos val="b"/>
      <c:layout>
        <c:manualLayout>
          <c:xMode val="edge"/>
          <c:yMode val="edge"/>
          <c:x val="0.110724355569094"/>
          <c:y val="0.82726701139411596"/>
          <c:w val="0.81948183012557396"/>
          <c:h val="0.14954749958193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3f450b5-2b40-4022-a316-2372d2f1b37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2.1 10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rgbClr val="94C8BD"/>
              </a:solidFill>
              <a:ln w="19050">
                <a:solidFill>
                  <a:schemeClr val="lt1"/>
                </a:solidFill>
              </a:ln>
              <a:effectLst/>
            </c:spPr>
            <c:extLst>
              <c:ext xmlns:c16="http://schemas.microsoft.com/office/drawing/2014/chart" uri="{C3380CC4-5D6E-409C-BE32-E72D297353CC}">
                <c16:uniqueId val="{00000001-0C80-4117-8C5D-69580CEE3C14}"/>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0C80-4117-8C5D-69580CEE3C14}"/>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0C80-4117-8C5D-69580CEE3C14}"/>
              </c:ext>
            </c:extLst>
          </c:dPt>
          <c:dLbls>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SNDM'!$AK$19:$AM$19</c:f>
              <c:numCache>
                <c:formatCode>0%</c:formatCode>
                <c:ptCount val="3"/>
                <c:pt idx="0" formatCode="0.0%">
                  <c:v>0.14285714285714299</c:v>
                </c:pt>
                <c:pt idx="1">
                  <c:v>0.42857142857142899</c:v>
                </c:pt>
                <c:pt idx="2">
                  <c:v>0.42857142857142899</c:v>
                </c:pt>
              </c:numCache>
            </c:numRef>
          </c:val>
          <c:extLst>
            <c:ext xmlns:c16="http://schemas.microsoft.com/office/drawing/2014/chart" uri="{C3380CC4-5D6E-409C-BE32-E72D297353CC}">
              <c16:uniqueId val="{00000006-0C80-4117-8C5D-69580CEE3C14}"/>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670e232-9fd9-4099-a4b4-82a56085ddf7}"/>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2.2 11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rgbClr val="94C8BD"/>
              </a:solidFill>
              <a:ln w="19050">
                <a:solidFill>
                  <a:schemeClr val="lt1"/>
                </a:solidFill>
              </a:ln>
              <a:effectLst/>
            </c:spPr>
            <c:extLst>
              <c:ext xmlns:c16="http://schemas.microsoft.com/office/drawing/2014/chart" uri="{C3380CC4-5D6E-409C-BE32-E72D297353CC}">
                <c16:uniqueId val="{00000001-4475-4AC5-B325-0E70B9690F57}"/>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4475-4AC5-B325-0E70B9690F57}"/>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4475-4AC5-B325-0E70B9690F57}"/>
              </c:ext>
            </c:extLst>
          </c:dPt>
          <c:dLbls>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SNDM'!$AK$30:$AM$30</c:f>
              <c:numCache>
                <c:formatCode>0.0%</c:formatCode>
                <c:ptCount val="3"/>
                <c:pt idx="0">
                  <c:v>0.36363636363636398</c:v>
                </c:pt>
                <c:pt idx="1">
                  <c:v>0.54545454545454497</c:v>
                </c:pt>
                <c:pt idx="2" formatCode="0%">
                  <c:v>9.0909090909090898E-2</c:v>
                </c:pt>
              </c:numCache>
            </c:numRef>
          </c:val>
          <c:extLst>
            <c:ext xmlns:c16="http://schemas.microsoft.com/office/drawing/2014/chart" uri="{C3380CC4-5D6E-409C-BE32-E72D297353CC}">
              <c16:uniqueId val="{00000006-4475-4AC5-B325-0E70B9690F57}"/>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7b46415-44d1-4bf8-a531-0a6f7f901d1b}"/>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2.3 2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25D0-4425-8080-E4B3D4B3266A}"/>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25D0-4425-8080-E4B3D4B3266A}"/>
              </c:ext>
            </c:extLst>
          </c:dPt>
          <c:dLbls>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SNDM'!$AL$42:$AM$42</c:f>
              <c:numCache>
                <c:formatCode>0.0%</c:formatCode>
                <c:ptCount val="2"/>
                <c:pt idx="0">
                  <c:v>0.5</c:v>
                </c:pt>
                <c:pt idx="1">
                  <c:v>0.5</c:v>
                </c:pt>
              </c:numCache>
            </c:numRef>
          </c:val>
          <c:extLst>
            <c:ext xmlns:c16="http://schemas.microsoft.com/office/drawing/2014/chart" uri="{C3380CC4-5D6E-409C-BE32-E72D297353CC}">
              <c16:uniqueId val="{00000004-25D0-4425-8080-E4B3D4B3266A}"/>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2f7c668-abce-46c0-a8dc-bc455d2d7428}"/>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solidFill>
              <a:srgbClr val="9CCCC2"/>
            </a:solidFill>
          </c:spPr>
          <c:dPt>
            <c:idx val="0"/>
            <c:bubble3D val="0"/>
            <c:spPr>
              <a:solidFill>
                <a:srgbClr val="9CCCC2"/>
              </a:solidFill>
              <a:ln w="19050">
                <a:solidFill>
                  <a:schemeClr val="lt1"/>
                </a:solidFill>
              </a:ln>
              <a:effectLst/>
            </c:spPr>
            <c:extLst>
              <c:ext xmlns:c16="http://schemas.microsoft.com/office/drawing/2014/chart" uri="{C3380CC4-5D6E-409C-BE32-E72D297353CC}">
                <c16:uniqueId val="{00000001-B268-49BD-B416-03E1B1BB5A96}"/>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B268-49BD-B416-03E1B1BB5A96}"/>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B268-49BD-B416-03E1B1BB5A96}"/>
              </c:ext>
            </c:extLst>
          </c:dPt>
          <c:dLbls>
            <c:dLbl>
              <c:idx val="0"/>
              <c:tx>
                <c:rich>
                  <a:bodyPr/>
                  <a:lstStyle/>
                  <a:p>
                    <a:fld id="{EC1097D1-90BE-41A5-9309-EDC12D13A44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68-49BD-B416-03E1B1BB5A96}"/>
                </c:ext>
              </c:extLst>
            </c:dLbl>
            <c:dLbl>
              <c:idx val="1"/>
              <c:tx>
                <c:rich>
                  <a:bodyPr/>
                  <a:lstStyle/>
                  <a:p>
                    <a:fld id="{1CF5DEB7-E0A6-495B-9767-67C46D42AD61}"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68-49BD-B416-03E1B1BB5A96}"/>
                </c:ext>
              </c:extLst>
            </c:dLbl>
            <c:dLbl>
              <c:idx val="2"/>
              <c:tx>
                <c:rich>
                  <a:bodyPr/>
                  <a:lstStyle/>
                  <a:p>
                    <a:fld id="{D00E63E2-53D3-446F-9DC2-72CF23AE2A0A}"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68-49BD-B416-03E1B1BB5A96}"/>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SNDM'!$AK$46:$AM$46</c:f>
              <c:numCache>
                <c:formatCode>0%</c:formatCode>
                <c:ptCount val="3"/>
                <c:pt idx="0">
                  <c:v>0.1</c:v>
                </c:pt>
                <c:pt idx="1">
                  <c:v>0.5</c:v>
                </c:pt>
                <c:pt idx="2">
                  <c:v>0.4</c:v>
                </c:pt>
              </c:numCache>
            </c:numRef>
          </c:val>
          <c:extLst>
            <c:ext xmlns:c16="http://schemas.microsoft.com/office/drawing/2014/chart" uri="{C3380CC4-5D6E-409C-BE32-E72D297353CC}">
              <c16:uniqueId val="{00000006-B268-49BD-B416-03E1B1BB5A96}"/>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ef8c74b6-0d77-4528-98ef-e6b1ade7d283}"/>
      </c:ext>
    </c:extLst>
  </c:chart>
  <c:spPr>
    <a:solidFill>
      <a:schemeClr val="bg1"/>
    </a:solidFill>
    <a:ln w="9525" cap="flat" cmpd="sng" algn="ctr">
      <a:solidFill>
        <a:schemeClr val="tx1">
          <a:lumMod val="15000"/>
          <a:lumOff val="85000"/>
        </a:schemeClr>
      </a:solidFill>
      <a:round/>
    </a:ln>
    <a:effectLst/>
  </c:spPr>
  <c:txPr>
    <a:bodyPr/>
    <a:lstStyle/>
    <a:p>
      <a:pPr>
        <a:defRPr lang="en-US" sz="900" b="1">
          <a:latin typeface="Times New Roman" panose="02020603050405020304" charset="0"/>
          <a:cs typeface="Times New Roman" panose="0202060305040502030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'Matrica Vjetore SNDM'!$AL$131</c:f>
              <c:strCache>
                <c:ptCount val="1"/>
                <c:pt idx="0">
                  <c:v>Të realizuara</c:v>
                </c:pt>
              </c:strCache>
            </c:strRef>
          </c:tx>
          <c:spPr>
            <a:solidFill>
              <a:srgbClr val="94C8BD"/>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'Matrica Vjetore SNDM'!$AK$132:$AK$134</c:f>
              <c:strCache>
                <c:ptCount val="3"/>
                <c:pt idx="0">
                  <c:v>O.S 3.1</c:v>
                </c:pt>
                <c:pt idx="1">
                  <c:v>O.S 3.2</c:v>
                </c:pt>
                <c:pt idx="2">
                  <c:v>O.S 3.3</c:v>
                </c:pt>
              </c:strCache>
            </c:strRef>
          </c:cat>
          <c:val>
            <c:numRef>
              <c:f>'Matrica Vjetore SNDM'!$AL$132:$AL$134</c:f>
              <c:numCache>
                <c:formatCode>General</c:formatCode>
                <c:ptCount val="3"/>
                <c:pt idx="0">
                  <c:v>1</c:v>
                </c:pt>
                <c:pt idx="1">
                  <c:v>0</c:v>
                </c:pt>
                <c:pt idx="2">
                  <c:v>0</c:v>
                </c:pt>
              </c:numCache>
            </c:numRef>
          </c:val>
          <c:extLst>
            <c:ext xmlns:c16="http://schemas.microsoft.com/office/drawing/2014/chart" uri="{C3380CC4-5D6E-409C-BE32-E72D297353CC}">
              <c16:uniqueId val="{00000000-F810-4A9F-B3C8-D1DA641055E9}"/>
            </c:ext>
          </c:extLst>
        </c:ser>
        <c:ser>
          <c:idx val="1"/>
          <c:order val="1"/>
          <c:tx>
            <c:strRef>
              <c:f>'Matrica Vjetore SNDM'!$AM$131</c:f>
              <c:strCache>
                <c:ptCount val="1"/>
                <c:pt idx="0">
                  <c:v>Pjesërisht</c:v>
                </c:pt>
              </c:strCache>
            </c:strRef>
          </c:tx>
          <c:spPr>
            <a:solidFill>
              <a:schemeClr val="tx1">
                <a:lumMod val="50000"/>
                <a:lumOff val="50000"/>
              </a:schemeClr>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'Matrica Vjetore SNDM'!$AK$132:$AK$134</c:f>
              <c:strCache>
                <c:ptCount val="3"/>
                <c:pt idx="0">
                  <c:v>O.S 3.1</c:v>
                </c:pt>
                <c:pt idx="1">
                  <c:v>O.S 3.2</c:v>
                </c:pt>
                <c:pt idx="2">
                  <c:v>O.S 3.3</c:v>
                </c:pt>
              </c:strCache>
            </c:strRef>
          </c:cat>
          <c:val>
            <c:numRef>
              <c:f>'Matrica Vjetore SNDM'!$AM$132:$AM$134</c:f>
              <c:numCache>
                <c:formatCode>General</c:formatCode>
                <c:ptCount val="3"/>
                <c:pt idx="0">
                  <c:v>1</c:v>
                </c:pt>
                <c:pt idx="1">
                  <c:v>2</c:v>
                </c:pt>
                <c:pt idx="2">
                  <c:v>2</c:v>
                </c:pt>
              </c:numCache>
            </c:numRef>
          </c:val>
          <c:extLst>
            <c:ext xmlns:c16="http://schemas.microsoft.com/office/drawing/2014/chart" uri="{C3380CC4-5D6E-409C-BE32-E72D297353CC}">
              <c16:uniqueId val="{00000001-F810-4A9F-B3C8-D1DA641055E9}"/>
            </c:ext>
          </c:extLst>
        </c:ser>
        <c:ser>
          <c:idx val="2"/>
          <c:order val="2"/>
          <c:tx>
            <c:strRef>
              <c:f>'Matrica Vjetore SNDM'!$AN$131</c:f>
              <c:strCache>
                <c:ptCount val="1"/>
                <c:pt idx="0">
                  <c:v>Të pazbatuara</c:v>
                </c:pt>
              </c:strCache>
            </c:strRef>
          </c:tx>
          <c:spPr>
            <a:solidFill>
              <a:srgbClr val="FF0000"/>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'Matrica Vjetore SNDM'!$AK$132:$AK$134</c:f>
              <c:strCache>
                <c:ptCount val="3"/>
                <c:pt idx="0">
                  <c:v>O.S 3.1</c:v>
                </c:pt>
                <c:pt idx="1">
                  <c:v>O.S 3.2</c:v>
                </c:pt>
                <c:pt idx="2">
                  <c:v>O.S 3.3</c:v>
                </c:pt>
              </c:strCache>
            </c:strRef>
          </c:cat>
          <c:val>
            <c:numRef>
              <c:f>'Matrica Vjetore SNDM'!$AN$132:$AN$134</c:f>
              <c:numCache>
                <c:formatCode>General</c:formatCode>
                <c:ptCount val="3"/>
                <c:pt idx="0">
                  <c:v>0</c:v>
                </c:pt>
                <c:pt idx="1">
                  <c:v>3</c:v>
                </c:pt>
                <c:pt idx="2">
                  <c:v>1</c:v>
                </c:pt>
              </c:numCache>
            </c:numRef>
          </c:val>
          <c:extLst>
            <c:ext xmlns:c16="http://schemas.microsoft.com/office/drawing/2014/chart" uri="{C3380CC4-5D6E-409C-BE32-E72D297353CC}">
              <c16:uniqueId val="{00000002-F810-4A9F-B3C8-D1DA641055E9}"/>
            </c:ext>
          </c:extLst>
        </c:ser>
        <c:ser>
          <c:idx val="3"/>
          <c:order val="3"/>
          <c:tx>
            <c:strRef>
              <c:f>'Matrica Vjetore SNDM'!$AO$131</c:f>
              <c:strCache>
                <c:ptCount val="1"/>
                <c:pt idx="0">
                  <c:v>Të pazabtueshme</c:v>
                </c:pt>
              </c:strCache>
            </c:strRef>
          </c:tx>
          <c:spPr>
            <a:solidFill>
              <a:schemeClr val="bg1"/>
            </a:solidFill>
            <a:ln>
              <a:solidFill>
                <a:schemeClr val="bg2">
                  <a:lumMod val="90000"/>
                </a:schemeClr>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'Matrica Vjetore SNDM'!$AK$132:$AK$134</c:f>
              <c:strCache>
                <c:ptCount val="3"/>
                <c:pt idx="0">
                  <c:v>O.S 3.1</c:v>
                </c:pt>
                <c:pt idx="1">
                  <c:v>O.S 3.2</c:v>
                </c:pt>
                <c:pt idx="2">
                  <c:v>O.S 3.3</c:v>
                </c:pt>
              </c:strCache>
            </c:strRef>
          </c:cat>
          <c:val>
            <c:numRef>
              <c:f>'Matrica Vjetore SNDM'!$AO$132:$AO$134</c:f>
              <c:numCache>
                <c:formatCode>General</c:formatCode>
                <c:ptCount val="3"/>
                <c:pt idx="0">
                  <c:v>0</c:v>
                </c:pt>
                <c:pt idx="1">
                  <c:v>0</c:v>
                </c:pt>
                <c:pt idx="2">
                  <c:v>0</c:v>
                </c:pt>
              </c:numCache>
            </c:numRef>
          </c:val>
          <c:extLst>
            <c:ext xmlns:c16="http://schemas.microsoft.com/office/drawing/2014/chart" uri="{C3380CC4-5D6E-409C-BE32-E72D297353CC}">
              <c16:uniqueId val="{00000003-F810-4A9F-B3C8-D1DA641055E9}"/>
            </c:ext>
          </c:extLst>
        </c:ser>
        <c:dLbls>
          <c:showLegendKey val="0"/>
          <c:showVal val="1"/>
          <c:showCatName val="0"/>
          <c:showSerName val="0"/>
          <c:showPercent val="0"/>
          <c:showBubbleSize val="0"/>
        </c:dLbls>
        <c:gapWidth val="150"/>
        <c:overlap val="100"/>
        <c:axId val="215597776"/>
        <c:axId val="215598168"/>
      </c:barChart>
      <c:catAx>
        <c:axId val="215597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5598168"/>
        <c:crosses val="autoZero"/>
        <c:auto val="1"/>
        <c:lblAlgn val="ctr"/>
        <c:lblOffset val="100"/>
        <c:noMultiLvlLbl val="0"/>
      </c:catAx>
      <c:valAx>
        <c:axId val="21559816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5597776"/>
        <c:crosses val="autoZero"/>
        <c:crossBetween val="between"/>
      </c:valAx>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3f3e6cc-fcee-4266-a6e7-50b37e194b1f}"/>
      </c:ext>
    </c:extLst>
  </c:chart>
  <c:txPr>
    <a:bodyPr/>
    <a:lstStyle/>
    <a:p>
      <a:pPr>
        <a:defRPr lang="en-US"/>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Objetkivi Specifik 3.1 2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rgbClr val="94C8BD"/>
              </a:solidFill>
              <a:ln w="19050">
                <a:solidFill>
                  <a:schemeClr val="lt1"/>
                </a:solidFill>
              </a:ln>
              <a:effectLst/>
            </c:spPr>
            <c:extLst>
              <c:ext xmlns:c16="http://schemas.microsoft.com/office/drawing/2014/chart" uri="{C3380CC4-5D6E-409C-BE32-E72D297353CC}">
                <c16:uniqueId val="{00000001-E3A2-4877-B4B8-39C608E6DB78}"/>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E3A2-4877-B4B8-39C608E6DB78}"/>
              </c:ext>
            </c:extLst>
          </c:dPt>
          <c:dLbls>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SNDM'!$AK$1:$AL$1</c:f>
              <c:strCache>
                <c:ptCount val="2"/>
                <c:pt idx="0">
                  <c:v>Masa të zbatuara</c:v>
                </c:pt>
                <c:pt idx="1">
                  <c:v>Masa në zbatim </c:v>
                </c:pt>
              </c:strCache>
            </c:strRef>
          </c:cat>
          <c:val>
            <c:numRef>
              <c:f>'Matrica Vjetore SNDM'!$AK$47:$AL$47</c:f>
              <c:numCache>
                <c:formatCode>0.0%</c:formatCode>
                <c:ptCount val="2"/>
                <c:pt idx="0">
                  <c:v>0.5</c:v>
                </c:pt>
                <c:pt idx="1">
                  <c:v>0.5</c:v>
                </c:pt>
              </c:numCache>
            </c:numRef>
          </c:val>
          <c:extLst>
            <c:ext xmlns:c16="http://schemas.microsoft.com/office/drawing/2014/chart" uri="{C3380CC4-5D6E-409C-BE32-E72D297353CC}">
              <c16:uniqueId val="{00000004-E3A2-4877-B4B8-39C608E6DB7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5d2c03f-fef2-4016-8b76-36d785d9c261}"/>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3.2 5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A623-468D-9EE1-691E1CF01BE8}"/>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A623-468D-9EE1-691E1CF01BE8}"/>
              </c:ext>
            </c:extLst>
          </c:dPt>
          <c:dLbls>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SNDM'!$AL$61:$AM$61</c:f>
              <c:numCache>
                <c:formatCode>0%</c:formatCode>
                <c:ptCount val="2"/>
                <c:pt idx="0">
                  <c:v>0.625</c:v>
                </c:pt>
                <c:pt idx="1">
                  <c:v>0.375</c:v>
                </c:pt>
              </c:numCache>
            </c:numRef>
          </c:val>
          <c:extLst>
            <c:ext xmlns:c16="http://schemas.microsoft.com/office/drawing/2014/chart" uri="{C3380CC4-5D6E-409C-BE32-E72D297353CC}">
              <c16:uniqueId val="{00000004-A623-468D-9EE1-691E1CF01BE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1f0bfe6-5ffb-4e19-b44d-b77fa1ee9231}"/>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3.3 3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96AA-4BE3-979C-05BA41C0E247}"/>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96AA-4BE3-979C-05BA41C0E247}"/>
              </c:ext>
            </c:extLst>
          </c:dPt>
          <c:dLbls>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SNDM'!$AL$56:$AM$56</c:f>
              <c:numCache>
                <c:formatCode>0%</c:formatCode>
                <c:ptCount val="2"/>
                <c:pt idx="0">
                  <c:v>0.66666666666666696</c:v>
                </c:pt>
                <c:pt idx="1">
                  <c:v>0.33333333333333298</c:v>
                </c:pt>
              </c:numCache>
            </c:numRef>
          </c:val>
          <c:extLst>
            <c:ext xmlns:c16="http://schemas.microsoft.com/office/drawing/2014/chart" uri="{C3380CC4-5D6E-409C-BE32-E72D297353CC}">
              <c16:uniqueId val="{00000004-96AA-4BE3-979C-05BA41C0E247}"/>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7aff18c-a76d-40fe-8c32-af6d96e857d3}"/>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288210848643897"/>
          <c:y val="0.12962962962963001"/>
          <c:w val="0.475346894138233"/>
          <c:h val="0.79224482356372095"/>
        </c:manualLayout>
      </c:layout>
      <c:doughnutChart>
        <c:varyColors val="1"/>
        <c:ser>
          <c:idx val="0"/>
          <c:order val="0"/>
          <c:spPr>
            <a:solidFill>
              <a:schemeClr val="bg2">
                <a:lumMod val="75000"/>
              </a:schemeClr>
            </a:solidFill>
          </c:spPr>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C601-4AFA-96E8-3213B4510719}"/>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C601-4AFA-96E8-3213B4510719}"/>
              </c:ext>
            </c:extLst>
          </c:dPt>
          <c:dLbls>
            <c:dLbl>
              <c:idx val="0"/>
              <c:tx>
                <c:rich>
                  <a:bodyPr/>
                  <a:lstStyle/>
                  <a:p>
                    <a:fld id="{FFEA5814-0889-4294-A96F-B372D93F2543}"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01-4AFA-96E8-3213B4510719}"/>
                </c:ext>
              </c:extLst>
            </c:dLbl>
            <c:dLbl>
              <c:idx val="1"/>
              <c:tx>
                <c:rich>
                  <a:bodyPr/>
                  <a:lstStyle/>
                  <a:p>
                    <a:fld id="{94ED8036-AF3A-45AB-9000-376FD6783F20}"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601-4AFA-96E8-3213B4510719}"/>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SNDM'!$AL$61:$AM$61</c:f>
              <c:numCache>
                <c:formatCode>0%</c:formatCode>
                <c:ptCount val="2"/>
                <c:pt idx="0">
                  <c:v>0.5625</c:v>
                </c:pt>
                <c:pt idx="1">
                  <c:v>0.4375</c:v>
                </c:pt>
              </c:numCache>
            </c:numRef>
          </c:val>
          <c:extLst>
            <c:ext xmlns:c16="http://schemas.microsoft.com/office/drawing/2014/chart" uri="{C3380CC4-5D6E-409C-BE32-E72D297353CC}">
              <c16:uniqueId val="{00000004-C601-4AFA-96E8-3213B4510719}"/>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ccd9e93-d0ef-4b94-b239-bad0c914060d}"/>
      </c:ext>
    </c:extLst>
  </c:chart>
  <c:spPr>
    <a:solidFill>
      <a:schemeClr val="bg1"/>
    </a:solidFill>
    <a:ln w="9525" cap="flat" cmpd="sng" algn="ctr">
      <a:solidFill>
        <a:schemeClr val="tx1">
          <a:lumMod val="15000"/>
          <a:lumOff val="85000"/>
        </a:schemeClr>
      </a:solidFill>
      <a:round/>
    </a:ln>
    <a:effectLst/>
  </c:spPr>
  <c:txPr>
    <a:bodyPr/>
    <a:lstStyle/>
    <a:p>
      <a:pPr>
        <a:defRPr lang="en-US" sz="1000" b="1">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23  masa janë të zbatueshme për janar-dhjetor 2025</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32911832895887999"/>
          <c:y val="0.17171296296296301"/>
          <c:w val="0.40287467191601101"/>
          <c:h val="0.67145778652668398"/>
        </c:manualLayout>
      </c:layout>
      <c:doughnut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B57D-4B92-9079-4B7AEDEACA6F}"/>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B57D-4B92-9079-4B7AEDEACA6F}"/>
              </c:ext>
            </c:extLst>
          </c:dPt>
          <c:dPt>
            <c:idx val="2"/>
            <c:bubble3D val="0"/>
            <c:spPr>
              <a:solidFill>
                <a:srgbClr val="94C8BD"/>
              </a:solidFill>
              <a:ln w="19050">
                <a:solidFill>
                  <a:schemeClr val="lt1"/>
                </a:solidFill>
              </a:ln>
              <a:effectLst/>
            </c:spPr>
            <c:extLst>
              <c:ext xmlns:c16="http://schemas.microsoft.com/office/drawing/2014/chart" uri="{C3380CC4-5D6E-409C-BE32-E72D297353CC}">
                <c16:uniqueId val="{00000005-B57D-4B92-9079-4B7AEDEACA6F}"/>
              </c:ext>
            </c:extLst>
          </c:dPt>
          <c:dLbls>
            <c:dLbl>
              <c:idx val="0"/>
              <c:tx>
                <c:rich>
                  <a:bodyPr/>
                  <a:lstStyle/>
                  <a:p>
                    <a:fld id="{7A16B47F-7B37-43C0-8E9E-D913B3447DE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7D-4B92-9079-4B7AEDEACA6F}"/>
                </c:ext>
              </c:extLst>
            </c:dLbl>
            <c:dLbl>
              <c:idx val="1"/>
              <c:tx>
                <c:rich>
                  <a:bodyPr/>
                  <a:lstStyle/>
                  <a:p>
                    <a:fld id="{F5909027-A9C4-4CF2-8ADB-DB7DA83C4D34}"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7D-4B92-9079-4B7AEDEACA6F}"/>
                </c:ext>
              </c:extLst>
            </c:dLbl>
            <c:dLbl>
              <c:idx val="2"/>
              <c:tx>
                <c:rich>
                  <a:bodyPr/>
                  <a:lstStyle/>
                  <a:p>
                    <a:fld id="{CB45F194-2052-4D93-922E-898D05DC2DC3}"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7D-4B92-9079-4B7AEDEACA6F}"/>
                </c:ext>
              </c:extLst>
            </c:dLbl>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SNDM'!$AK$18:$AM$18</c:f>
              <c:numCache>
                <c:formatCode>0%</c:formatCode>
                <c:ptCount val="3"/>
                <c:pt idx="0" formatCode="0.0%">
                  <c:v>0.25</c:v>
                </c:pt>
                <c:pt idx="1">
                  <c:v>0.5</c:v>
                </c:pt>
                <c:pt idx="2">
                  <c:v>0.25</c:v>
                </c:pt>
              </c:numCache>
            </c:numRef>
          </c:val>
          <c:extLst>
            <c:ext xmlns:c16="http://schemas.microsoft.com/office/drawing/2014/chart" uri="{C3380CC4-5D6E-409C-BE32-E72D297353CC}">
              <c16:uniqueId val="{00000006-B57D-4B92-9079-4B7AEDEACA6F}"/>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b224566-46f4-4a03-8079-48e7dbef11ea}"/>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'Matrica Vjetore SNDM'!$AT$131</c:f>
              <c:strCache>
                <c:ptCount val="1"/>
                <c:pt idx="0">
                  <c:v>Të realizuara</c:v>
                </c:pt>
              </c:strCache>
            </c:strRef>
          </c:tx>
          <c:spPr>
            <a:solidFill>
              <a:srgbClr val="94C8BD"/>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'Matrica Vjetore SNDM'!$AS$132:$AS$136</c:f>
              <c:strCache>
                <c:ptCount val="5"/>
                <c:pt idx="0">
                  <c:v>O.S 4.1</c:v>
                </c:pt>
                <c:pt idx="1">
                  <c:v>O.S 4.2</c:v>
                </c:pt>
                <c:pt idx="2">
                  <c:v>O.S 4.3</c:v>
                </c:pt>
                <c:pt idx="3">
                  <c:v>O.S 4.4</c:v>
                </c:pt>
                <c:pt idx="4">
                  <c:v>O.S 4.5</c:v>
                </c:pt>
              </c:strCache>
            </c:strRef>
          </c:cat>
          <c:val>
            <c:numRef>
              <c:f>'Matrica Vjetore SNDM'!$AT$132:$AT$136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000B-40CC-A88C-5900333A9891}"/>
            </c:ext>
          </c:extLst>
        </c:ser>
        <c:ser>
          <c:idx val="1"/>
          <c:order val="1"/>
          <c:tx>
            <c:strRef>
              <c:f>'Matrica Vjetore SNDM'!$AU$131</c:f>
              <c:strCache>
                <c:ptCount val="1"/>
                <c:pt idx="0">
                  <c:v>Pjesërisht</c:v>
                </c:pt>
              </c:strCache>
            </c:strRef>
          </c:tx>
          <c:spPr>
            <a:solidFill>
              <a:schemeClr val="tx1">
                <a:lumMod val="50000"/>
                <a:lumOff val="50000"/>
              </a:schemeClr>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'Matrica Vjetore SNDM'!$AS$132:$AS$136</c:f>
              <c:strCache>
                <c:ptCount val="5"/>
                <c:pt idx="0">
                  <c:v>O.S 4.1</c:v>
                </c:pt>
                <c:pt idx="1">
                  <c:v>O.S 4.2</c:v>
                </c:pt>
                <c:pt idx="2">
                  <c:v>O.S 4.3</c:v>
                </c:pt>
                <c:pt idx="3">
                  <c:v>O.S 4.4</c:v>
                </c:pt>
                <c:pt idx="4">
                  <c:v>O.S 4.5</c:v>
                </c:pt>
              </c:strCache>
            </c:strRef>
          </c:cat>
          <c:val>
            <c:numRef>
              <c:f>'Matrica Vjetore SNDM'!$AU$132:$AU$136</c:f>
              <c:numCache>
                <c:formatCode>General</c:formatCode>
                <c:ptCount val="5"/>
                <c:pt idx="0">
                  <c:v>1</c:v>
                </c:pt>
                <c:pt idx="1">
                  <c:v>1</c:v>
                </c:pt>
                <c:pt idx="2">
                  <c:v>5</c:v>
                </c:pt>
                <c:pt idx="3">
                  <c:v>2</c:v>
                </c:pt>
                <c:pt idx="4">
                  <c:v>1</c:v>
                </c:pt>
              </c:numCache>
            </c:numRef>
          </c:val>
          <c:extLst>
            <c:ext xmlns:c16="http://schemas.microsoft.com/office/drawing/2014/chart" uri="{C3380CC4-5D6E-409C-BE32-E72D297353CC}">
              <c16:uniqueId val="{00000001-000B-40CC-A88C-5900333A9891}"/>
            </c:ext>
          </c:extLst>
        </c:ser>
        <c:ser>
          <c:idx val="2"/>
          <c:order val="2"/>
          <c:tx>
            <c:strRef>
              <c:f>'Matrica Vjetore SNDM'!$AV$131</c:f>
              <c:strCache>
                <c:ptCount val="1"/>
                <c:pt idx="0">
                  <c:v>Të pazbatuara</c:v>
                </c:pt>
              </c:strCache>
            </c:strRef>
          </c:tx>
          <c:spPr>
            <a:solidFill>
              <a:srgbClr val="FF0000"/>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'Matrica Vjetore SNDM'!$AS$132:$AS$136</c:f>
              <c:strCache>
                <c:ptCount val="5"/>
                <c:pt idx="0">
                  <c:v>O.S 4.1</c:v>
                </c:pt>
                <c:pt idx="1">
                  <c:v>O.S 4.2</c:v>
                </c:pt>
                <c:pt idx="2">
                  <c:v>O.S 4.3</c:v>
                </c:pt>
                <c:pt idx="3">
                  <c:v>O.S 4.4</c:v>
                </c:pt>
                <c:pt idx="4">
                  <c:v>O.S 4.5</c:v>
                </c:pt>
              </c:strCache>
            </c:strRef>
          </c:cat>
          <c:val>
            <c:numRef>
              <c:f>'Matrica Vjetore SNDM'!$AV$132:$AV$136</c:f>
              <c:numCache>
                <c:formatCode>General</c:formatCode>
                <c:ptCount val="5"/>
                <c:pt idx="0">
                  <c:v>3</c:v>
                </c:pt>
                <c:pt idx="1">
                  <c:v>0</c:v>
                </c:pt>
                <c:pt idx="2">
                  <c:v>2</c:v>
                </c:pt>
                <c:pt idx="3">
                  <c:v>0</c:v>
                </c:pt>
                <c:pt idx="4">
                  <c:v>1</c:v>
                </c:pt>
              </c:numCache>
            </c:numRef>
          </c:val>
          <c:extLst>
            <c:ext xmlns:c16="http://schemas.microsoft.com/office/drawing/2014/chart" uri="{C3380CC4-5D6E-409C-BE32-E72D297353CC}">
              <c16:uniqueId val="{00000002-000B-40CC-A88C-5900333A9891}"/>
            </c:ext>
          </c:extLst>
        </c:ser>
        <c:ser>
          <c:idx val="3"/>
          <c:order val="3"/>
          <c:tx>
            <c:strRef>
              <c:f>'Matrica Vjetore SNDM'!$AW$131</c:f>
              <c:strCache>
                <c:ptCount val="1"/>
                <c:pt idx="0">
                  <c:v>Të pazabtueshme</c:v>
                </c:pt>
              </c:strCache>
            </c:strRef>
          </c:tx>
          <c:spPr>
            <a:solidFill>
              <a:schemeClr val="bg1"/>
            </a:solidFill>
            <a:ln>
              <a:solidFill>
                <a:schemeClr val="bg2">
                  <a:lumMod val="90000"/>
                </a:schemeClr>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'Matrica Vjetore SNDM'!$AS$132:$AS$136</c:f>
              <c:strCache>
                <c:ptCount val="5"/>
                <c:pt idx="0">
                  <c:v>O.S 4.1</c:v>
                </c:pt>
                <c:pt idx="1">
                  <c:v>O.S 4.2</c:v>
                </c:pt>
                <c:pt idx="2">
                  <c:v>O.S 4.3</c:v>
                </c:pt>
                <c:pt idx="3">
                  <c:v>O.S 4.4</c:v>
                </c:pt>
                <c:pt idx="4">
                  <c:v>O.S 4.5</c:v>
                </c:pt>
              </c:strCache>
            </c:strRef>
          </c:cat>
          <c:val>
            <c:numRef>
              <c:f>'Matrica Vjetore SNDM'!$AW$132:$AW$136</c:f>
              <c:numCache>
                <c:formatCode>General</c:formatCode>
                <c:ptCount val="5"/>
                <c:pt idx="0">
                  <c:v>0</c:v>
                </c:pt>
                <c:pt idx="1">
                  <c:v>2</c:v>
                </c:pt>
                <c:pt idx="2">
                  <c:v>0</c:v>
                </c:pt>
                <c:pt idx="3">
                  <c:v>1</c:v>
                </c:pt>
                <c:pt idx="4">
                  <c:v>0</c:v>
                </c:pt>
              </c:numCache>
            </c:numRef>
          </c:val>
          <c:extLst>
            <c:ext xmlns:c16="http://schemas.microsoft.com/office/drawing/2014/chart" uri="{C3380CC4-5D6E-409C-BE32-E72D297353CC}">
              <c16:uniqueId val="{00000003-000B-40CC-A88C-5900333A9891}"/>
            </c:ext>
          </c:extLst>
        </c:ser>
        <c:dLbls>
          <c:showLegendKey val="0"/>
          <c:showVal val="1"/>
          <c:showCatName val="0"/>
          <c:showSerName val="0"/>
          <c:showPercent val="0"/>
          <c:showBubbleSize val="0"/>
        </c:dLbls>
        <c:gapWidth val="150"/>
        <c:overlap val="100"/>
        <c:axId val="257843752"/>
        <c:axId val="257844144"/>
      </c:barChart>
      <c:catAx>
        <c:axId val="257843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7844144"/>
        <c:crosses val="autoZero"/>
        <c:auto val="1"/>
        <c:lblAlgn val="ctr"/>
        <c:lblOffset val="100"/>
        <c:noMultiLvlLbl val="0"/>
      </c:catAx>
      <c:valAx>
        <c:axId val="25784414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7843752"/>
        <c:crosses val="autoZero"/>
        <c:crossBetween val="between"/>
      </c:valAx>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95d15e4-de7e-4b4c-8e3d-d07332686b6e}"/>
      </c:ext>
    </c:extLst>
  </c:chart>
  <c:txPr>
    <a:bodyPr/>
    <a:lstStyle/>
    <a:p>
      <a:pPr>
        <a:defRPr lang="en-US"/>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4.1 4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BD36-4122-B850-2C3F819877B9}"/>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BD36-4122-B850-2C3F819877B9}"/>
              </c:ext>
            </c:extLst>
          </c:dPt>
          <c:dLbls>
            <c:dLbl>
              <c:idx val="0"/>
              <c:layout>
                <c:manualLayout>
                  <c:x val="2.3479005998286201E-2"/>
                  <c:y val="-2.82430213464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36-4122-B850-2C3F819877B9}"/>
                </c:ext>
              </c:extLst>
            </c:dLbl>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SNDM'!$AL$62:$AM$62</c:f>
              <c:numCache>
                <c:formatCode>0%</c:formatCode>
                <c:ptCount val="2"/>
                <c:pt idx="0">
                  <c:v>0.25</c:v>
                </c:pt>
                <c:pt idx="1">
                  <c:v>0.75</c:v>
                </c:pt>
              </c:numCache>
            </c:numRef>
          </c:val>
          <c:extLst>
            <c:ext xmlns:c16="http://schemas.microsoft.com/office/drawing/2014/chart" uri="{C3380CC4-5D6E-409C-BE32-E72D297353CC}">
              <c16:uniqueId val="{00000004-BD36-4122-B850-2C3F819877B9}"/>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b556ddff-eb0b-4560-97dd-8733702b2e07}"/>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4.2 3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3B5D-42A5-A8BF-55EE64333D06}"/>
              </c:ext>
            </c:extLst>
          </c:dPt>
          <c:dLbls>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SNDM'!$AL$67</c:f>
              <c:numCache>
                <c:formatCode>0%</c:formatCode>
                <c:ptCount val="1"/>
                <c:pt idx="0">
                  <c:v>1</c:v>
                </c:pt>
              </c:numCache>
            </c:numRef>
          </c:val>
          <c:extLst>
            <c:ext xmlns:c16="http://schemas.microsoft.com/office/drawing/2014/chart" uri="{C3380CC4-5D6E-409C-BE32-E72D297353CC}">
              <c16:uniqueId val="{00000002-3B5D-42A5-A8BF-55EE64333D06}"/>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db0fb64-26b8-4c1a-ac73-800774f16b8c}"/>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4.3 7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spPr>
            <a:solidFill>
              <a:schemeClr val="tx1">
                <a:lumMod val="65000"/>
                <a:lumOff val="35000"/>
              </a:schemeClr>
            </a:solidFill>
          </c:spPr>
          <c:dPt>
            <c:idx val="0"/>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1-7186-4927-804A-B11FAAEABDF4}"/>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7186-4927-804A-B11FAAEABDF4}"/>
              </c:ext>
            </c:extLst>
          </c:dPt>
          <c:dLbls>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SNDM'!$AL$71:$AM$71</c:f>
              <c:numCache>
                <c:formatCode>0.0%</c:formatCode>
                <c:ptCount val="2"/>
                <c:pt idx="0">
                  <c:v>0.71428571428571397</c:v>
                </c:pt>
                <c:pt idx="1">
                  <c:v>0.28571428571428598</c:v>
                </c:pt>
              </c:numCache>
            </c:numRef>
          </c:val>
          <c:extLst>
            <c:ext xmlns:c16="http://schemas.microsoft.com/office/drawing/2014/chart" uri="{C3380CC4-5D6E-409C-BE32-E72D297353CC}">
              <c16:uniqueId val="{00000004-7186-4927-804A-B11FAAEABDF4}"/>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1ebc4de-1d36-45cc-b5ad-ede5f56b1e00}"/>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 Objektivi Specifik 4.4 3 MASA</a:t>
            </a:r>
          </a:p>
        </c:rich>
      </c:tx>
      <c:overlay val="0"/>
      <c:spPr>
        <a:solidFill>
          <a:sysClr val="window" lastClr="FFFFFF"/>
        </a:solidFill>
        <a:ln>
          <a:solidFill>
            <a:schemeClr val="bg1"/>
          </a:solid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spPr>
            <a:solidFill>
              <a:schemeClr val="tx1">
                <a:lumMod val="50000"/>
                <a:lumOff val="50000"/>
              </a:schemeClr>
            </a:solidFill>
          </c:spPr>
          <c:dPt>
            <c:idx val="0"/>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1-CB05-4109-93CD-36608E84DD3D}"/>
              </c:ext>
            </c:extLst>
          </c:dPt>
          <c:dLbls>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c:f>
              <c:strCache>
                <c:ptCount val="1"/>
                <c:pt idx="0">
                  <c:v>Masa në zbatim </c:v>
                </c:pt>
              </c:strCache>
            </c:strRef>
          </c:cat>
          <c:val>
            <c:numRef>
              <c:f>'Matrica Vjetore SNDM'!$AL$79</c:f>
              <c:numCache>
                <c:formatCode>0%</c:formatCode>
                <c:ptCount val="1"/>
                <c:pt idx="0">
                  <c:v>1</c:v>
                </c:pt>
              </c:numCache>
            </c:numRef>
          </c:val>
          <c:extLst>
            <c:ext xmlns:c16="http://schemas.microsoft.com/office/drawing/2014/chart" uri="{C3380CC4-5D6E-409C-BE32-E72D297353CC}">
              <c16:uniqueId val="{00000002-CB05-4109-93CD-36608E84DD3D}"/>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bb7407d-df29-4c2e-950b-ff4ffcc45856}"/>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4.5 2 MASA</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1-AEDA-4889-B6F5-0F78D0CD2FDD}"/>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AEDA-4889-B6F5-0F78D0CD2FDD}"/>
              </c:ext>
            </c:extLst>
          </c:dPt>
          <c:dLbls>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SNDM'!$AL$83:$AM$83</c:f>
              <c:numCache>
                <c:formatCode>0.0%</c:formatCode>
                <c:ptCount val="2"/>
                <c:pt idx="0">
                  <c:v>0.5</c:v>
                </c:pt>
                <c:pt idx="1">
                  <c:v>0.5</c:v>
                </c:pt>
              </c:numCache>
            </c:numRef>
          </c:val>
          <c:extLst>
            <c:ext xmlns:c16="http://schemas.microsoft.com/office/drawing/2014/chart" uri="{C3380CC4-5D6E-409C-BE32-E72D297353CC}">
              <c16:uniqueId val="{00000004-AEDA-4889-B6F5-0F78D0CD2FDD}"/>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c49e232-70ee-445c-bb27-d8941a6ccc56}"/>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Niveli i realizimit në total për 64 MASA</a:t>
            </a:r>
          </a:p>
        </c:rich>
      </c:tx>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dPt>
            <c:idx val="0"/>
            <c:bubble3D val="0"/>
            <c:spPr>
              <a:solidFill>
                <a:srgbClr val="94C8BD"/>
              </a:solidFill>
              <a:ln w="19050">
                <a:solidFill>
                  <a:schemeClr val="lt1"/>
                </a:solidFill>
              </a:ln>
              <a:effectLst/>
            </c:spPr>
            <c:extLst>
              <c:ext xmlns:c16="http://schemas.microsoft.com/office/drawing/2014/chart" uri="{C3380CC4-5D6E-409C-BE32-E72D297353CC}">
                <c16:uniqueId val="{00000001-5280-46EC-96EE-84B774D454D4}"/>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5280-46EC-96EE-84B774D454D4}"/>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5280-46EC-96EE-84B774D454D4}"/>
              </c:ext>
            </c:extLst>
          </c:dPt>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SNDM'!$BB$1:$BE$1</c:f>
              <c:strCache>
                <c:ptCount val="3"/>
                <c:pt idx="0">
                  <c:v>Plotësisht</c:v>
                </c:pt>
                <c:pt idx="1">
                  <c:v>Pjesërisht</c:v>
                </c:pt>
                <c:pt idx="2">
                  <c:v>Të parealizuara</c:v>
                </c:pt>
              </c:strCache>
            </c:strRef>
          </c:cat>
          <c:val>
            <c:numRef>
              <c:f>'Matrica Vjetore SNDM'!$AK$87:$AM$87</c:f>
              <c:numCache>
                <c:formatCode>0%</c:formatCode>
                <c:ptCount val="3"/>
                <c:pt idx="0">
                  <c:v>0.13793103448275901</c:v>
                </c:pt>
                <c:pt idx="1">
                  <c:v>0.568965517241379</c:v>
                </c:pt>
                <c:pt idx="2">
                  <c:v>0.29310344827586199</c:v>
                </c:pt>
              </c:numCache>
            </c:numRef>
          </c:val>
          <c:extLst>
            <c:ext xmlns:c16="http://schemas.microsoft.com/office/drawing/2014/chart" uri="{C3380CC4-5D6E-409C-BE32-E72D297353CC}">
              <c16:uniqueId val="{00000006-5280-46EC-96EE-84B774D454D4}"/>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13f3b8e-298f-4d00-890a-408b8385c381}"/>
      </c:ext>
    </c:extLst>
  </c:chart>
  <c:spPr>
    <a:solidFill>
      <a:schemeClr val="bg1"/>
    </a:solidFill>
    <a:ln w="9525" cap="flat" cmpd="sng" algn="ctr">
      <a:solidFill>
        <a:schemeClr val="tx1">
          <a:lumMod val="15000"/>
          <a:lumOff val="85000"/>
        </a:schemeClr>
      </a:solidFill>
      <a:round/>
    </a:ln>
    <a:effectLst/>
  </c:spPr>
  <c:txPr>
    <a:bodyPr/>
    <a:lstStyle/>
    <a:p>
      <a:pPr>
        <a:defRPr lang="en-US" sz="1000" b="1">
          <a:latin typeface="Times New Roman" panose="02020603050405020304" charset="0"/>
          <a:cs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10 masa janë zbatuar për periudhën janar-dhjetor 2025</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spPr>
            <a:solidFill>
              <a:srgbClr val="9CCCC2"/>
            </a:solidFill>
          </c:spPr>
          <c:dPt>
            <c:idx val="0"/>
            <c:bubble3D val="0"/>
            <c:spPr>
              <a:solidFill>
                <a:srgbClr val="9CCCC2"/>
              </a:solidFill>
              <a:ln w="19050">
                <a:solidFill>
                  <a:schemeClr val="lt1"/>
                </a:solidFill>
              </a:ln>
              <a:effectLst/>
            </c:spPr>
            <c:extLst>
              <c:ext xmlns:c16="http://schemas.microsoft.com/office/drawing/2014/chart" uri="{C3380CC4-5D6E-409C-BE32-E72D297353CC}">
                <c16:uniqueId val="{00000001-0664-4A58-B2C8-8494539C1765}"/>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0664-4A58-B2C8-8494539C1765}"/>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0664-4A58-B2C8-8494539C1765}"/>
              </c:ext>
            </c:extLst>
          </c:dPt>
          <c:dLbls>
            <c:dLbl>
              <c:idx val="0"/>
              <c:tx>
                <c:rich>
                  <a:bodyPr/>
                  <a:lstStyle/>
                  <a:p>
                    <a:fld id="{728DF2AA-8E0D-4705-B38E-023FD0B8AB42}"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664-4A58-B2C8-8494539C1765}"/>
                </c:ext>
              </c:extLst>
            </c:dLbl>
            <c:dLbl>
              <c:idx val="1"/>
              <c:tx>
                <c:rich>
                  <a:bodyPr/>
                  <a:lstStyle/>
                  <a:p>
                    <a:fld id="{FD82865F-05C8-4E04-8C64-4CF27C578FCE}"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664-4A58-B2C8-8494539C1765}"/>
                </c:ext>
              </c:extLst>
            </c:dLbl>
            <c:dLbl>
              <c:idx val="2"/>
              <c:tx>
                <c:rich>
                  <a:bodyPr/>
                  <a:lstStyle/>
                  <a:p>
                    <a:fld id="{BB9871B6-793D-4035-B78C-8E3E23D5767B}"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664-4A58-B2C8-8494539C1765}"/>
                </c:ext>
              </c:extLst>
            </c:dLbl>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SNDM'!$AK$46:$AM$46</c:f>
              <c:numCache>
                <c:formatCode>0%</c:formatCode>
                <c:ptCount val="3"/>
                <c:pt idx="0">
                  <c:v>0.1</c:v>
                </c:pt>
                <c:pt idx="1">
                  <c:v>0.5</c:v>
                </c:pt>
                <c:pt idx="2">
                  <c:v>0.4</c:v>
                </c:pt>
              </c:numCache>
            </c:numRef>
          </c:val>
          <c:extLst>
            <c:ext xmlns:c16="http://schemas.microsoft.com/office/drawing/2014/chart" uri="{C3380CC4-5D6E-409C-BE32-E72D297353CC}">
              <c16:uniqueId val="{00000006-0664-4A58-B2C8-8494539C1765}"/>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9651da6-cf19-4a40-96fe-6ba83e5a25dc}"/>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19 masa janë zbatuar për periudhën janar-dhjetor 2025</a:t>
            </a:r>
          </a:p>
        </c:rich>
      </c:tx>
      <c:overlay val="0"/>
      <c:spPr>
        <a:noFill/>
        <a:ln>
          <a:noFill/>
        </a:ln>
        <a:effectLst/>
      </c:spPr>
      <c:txPr>
        <a:bodyPr rot="0" spcFirstLastPara="1" vertOverflow="ellipsis" vert="horz" wrap="square" anchor="ctr" anchorCtr="1"/>
        <a:lstStyle/>
        <a:p>
          <a:pPr>
            <a:defRPr lang="en-US" sz="126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29288210848643897"/>
          <c:y val="0.12962962962963001"/>
          <c:w val="0.475346894138233"/>
          <c:h val="0.79224482356372095"/>
        </c:manualLayout>
      </c:layout>
      <c:doughnutChart>
        <c:varyColors val="1"/>
        <c:ser>
          <c:idx val="0"/>
          <c:order val="0"/>
          <c:spPr>
            <a:solidFill>
              <a:schemeClr val="bg2">
                <a:lumMod val="75000"/>
              </a:schemeClr>
            </a:solidFill>
          </c:spPr>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11AD-48CE-BD5A-2591BBCCF680}"/>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11AD-48CE-BD5A-2591BBCCF680}"/>
              </c:ext>
            </c:extLst>
          </c:dPt>
          <c:dLbls>
            <c:dLbl>
              <c:idx val="0"/>
              <c:tx>
                <c:rich>
                  <a:bodyPr/>
                  <a:lstStyle/>
                  <a:p>
                    <a:fld id="{54D2CE96-2CF8-41CE-8E7C-D842A8C26A1B}"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1AD-48CE-BD5A-2591BBCCF680}"/>
                </c:ext>
              </c:extLst>
            </c:dLbl>
            <c:dLbl>
              <c:idx val="1"/>
              <c:tx>
                <c:rich>
                  <a:bodyPr/>
                  <a:lstStyle/>
                  <a:p>
                    <a:fld id="{EEF1695C-5E26-4DAA-A60F-69C17D2F0E73}"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1AD-48CE-BD5A-2591BBCCF680}"/>
                </c:ext>
              </c:extLst>
            </c:dLbl>
            <c:spPr>
              <a:noFill/>
              <a:ln>
                <a:noFill/>
              </a:ln>
              <a:effectLst/>
            </c:spPr>
            <c:txPr>
              <a:bodyPr rot="0" spcFirstLastPara="1" vertOverflow="ellipsis" vert="horz" wrap="square" anchor="ctr" anchorCtr="1"/>
              <a:lstStyle/>
              <a:p>
                <a:pPr>
                  <a:defRPr lang="en-US"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SNDM'!$AL$61:$AM$61</c:f>
              <c:numCache>
                <c:formatCode>0%</c:formatCode>
                <c:ptCount val="2"/>
                <c:pt idx="0">
                  <c:v>0.5625</c:v>
                </c:pt>
                <c:pt idx="1">
                  <c:v>0.4375</c:v>
                </c:pt>
              </c:numCache>
            </c:numRef>
          </c:val>
          <c:extLst>
            <c:ext xmlns:c16="http://schemas.microsoft.com/office/drawing/2014/chart" uri="{C3380CC4-5D6E-409C-BE32-E72D297353CC}">
              <c16:uniqueId val="{00000004-11AD-48CE-BD5A-2591BBCCF680}"/>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167084951485137"/>
          <c:y val="0.895182602174728"/>
          <c:w val="0.665829859502856"/>
          <c:h val="9.2118985126859093E-2"/>
        </c:manualLayout>
      </c:layout>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f44c125-8c0d-486d-b0e1-84892893b8b0}"/>
      </c:ext>
    </c:extLst>
  </c:chart>
  <c:spPr>
    <a:solidFill>
      <a:schemeClr val="bg1"/>
    </a:solidFill>
    <a:ln w="9525" cap="flat" cmpd="sng" algn="ctr">
      <a:solidFill>
        <a:schemeClr val="tx1">
          <a:lumMod val="15000"/>
          <a:lumOff val="85000"/>
        </a:schemeClr>
      </a:solidFill>
      <a:round/>
    </a:ln>
    <a:effectLst/>
  </c:spPr>
  <c:txPr>
    <a:bodyPr/>
    <a:lstStyle/>
    <a:p>
      <a:pPr>
        <a:defRPr lang="en-US" sz="1050" b="1">
          <a:latin typeface="Times New Roman" panose="02020603050405020304" charset="0"/>
          <a:cs typeface="Times New Roman" panose="0202060305040502030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4C8BD"/>
              </a:solidFill>
              <a:ln w="19050">
                <a:solidFill>
                  <a:schemeClr val="lt1"/>
                </a:solidFill>
              </a:ln>
              <a:effectLst/>
            </c:spPr>
            <c:extLst>
              <c:ext xmlns:c16="http://schemas.microsoft.com/office/drawing/2014/chart" uri="{C3380CC4-5D6E-409C-BE32-E72D297353CC}">
                <c16:uniqueId val="{00000001-5912-44B8-84DD-029DA57BA04B}"/>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5912-44B8-84DD-029DA57BA04B}"/>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5912-44B8-84DD-029DA57BA04B}"/>
              </c:ext>
            </c:extLst>
          </c:dPt>
          <c:dLbls>
            <c:dLbl>
              <c:idx val="0"/>
              <c:tx>
                <c:rich>
                  <a:bodyPr/>
                  <a:lstStyle/>
                  <a:p>
                    <a:fld id="{0A5AD6F2-5340-4E37-85DF-338CFA9F006F}"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912-44B8-84DD-029DA57BA04B}"/>
                </c:ext>
              </c:extLst>
            </c:dLbl>
            <c:dLbl>
              <c:idx val="1"/>
              <c:tx>
                <c:rich>
                  <a:bodyPr/>
                  <a:lstStyle/>
                  <a:p>
                    <a:fld id="{D6844CFC-DF1A-453F-8EE6-9BF1E7ED7DCC}"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912-44B8-84DD-029DA57BA04B}"/>
                </c:ext>
              </c:extLst>
            </c:dLbl>
            <c:dLbl>
              <c:idx val="2"/>
              <c:layout>
                <c:manualLayout>
                  <c:x val="-0.18375103112110985"/>
                  <c:y val="0"/>
                </c:manualLayout>
              </c:layout>
              <c:tx>
                <c:rich>
                  <a:bodyPr/>
                  <a:lstStyle/>
                  <a:p>
                    <a:fld id="{00C60179-B961-405E-9619-3425B6DC26F9}"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912-44B8-84DD-029DA57BA04B}"/>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SNDM'!$AK$2:$AM$2</c:f>
              <c:numCache>
                <c:formatCode>0.0%</c:formatCode>
                <c:ptCount val="3"/>
                <c:pt idx="0">
                  <c:v>0.25</c:v>
                </c:pt>
                <c:pt idx="1">
                  <c:v>0.58333333333333337</c:v>
                </c:pt>
                <c:pt idx="2">
                  <c:v>6.9444444444444448E-2</c:v>
                </c:pt>
              </c:numCache>
            </c:numRef>
          </c:val>
          <c:extLst>
            <c:ext xmlns:c16="http://schemas.microsoft.com/office/drawing/2014/chart" uri="{C3380CC4-5D6E-409C-BE32-E72D297353CC}">
              <c16:uniqueId val="{00000006-5912-44B8-84DD-029DA57BA04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132235749677798E-2"/>
          <c:y val="5.7055530305696302E-2"/>
          <c:w val="0.84223676244164303"/>
          <c:h val="0.72863730877599397"/>
        </c:manualLayout>
      </c:layout>
      <c:barChart>
        <c:barDir val="bar"/>
        <c:grouping val="percentStacked"/>
        <c:varyColors val="0"/>
        <c:ser>
          <c:idx val="0"/>
          <c:order val="0"/>
          <c:tx>
            <c:strRef>
              <c:f>'Matrica Vjetore SNDM'!$AK$102</c:f>
              <c:strCache>
                <c:ptCount val="1"/>
                <c:pt idx="0">
                  <c:v>Të realizuara</c:v>
                </c:pt>
              </c:strCache>
            </c:strRef>
          </c:tx>
          <c:spPr>
            <a:solidFill>
              <a:srgbClr val="94C8B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SNDM'!$AJ$103:$AJ$104</c:f>
              <c:strCache>
                <c:ptCount val="2"/>
                <c:pt idx="0">
                  <c:v>O.S 1.1</c:v>
                </c:pt>
                <c:pt idx="1">
                  <c:v>O.S 1.2</c:v>
                </c:pt>
              </c:strCache>
            </c:strRef>
          </c:cat>
          <c:val>
            <c:numRef>
              <c:f>'Matrica Vjetore SNDM'!$AK$103:$AK$104</c:f>
              <c:numCache>
                <c:formatCode>General</c:formatCode>
                <c:ptCount val="2"/>
                <c:pt idx="0">
                  <c:v>3</c:v>
                </c:pt>
              </c:numCache>
            </c:numRef>
          </c:val>
          <c:extLst>
            <c:ext xmlns:c16="http://schemas.microsoft.com/office/drawing/2014/chart" uri="{C3380CC4-5D6E-409C-BE32-E72D297353CC}">
              <c16:uniqueId val="{00000000-B155-43F8-B402-A2188328260D}"/>
            </c:ext>
          </c:extLst>
        </c:ser>
        <c:ser>
          <c:idx val="1"/>
          <c:order val="1"/>
          <c:tx>
            <c:strRef>
              <c:f>'Matrica Vjetore SNDM'!$AL$102</c:f>
              <c:strCache>
                <c:ptCount val="1"/>
                <c:pt idx="0">
                  <c:v>Pjesërisht</c:v>
                </c:pt>
              </c:strCache>
            </c:strRef>
          </c:tx>
          <c:spPr>
            <a:solidFill>
              <a:schemeClr val="bg2">
                <a:lumMod val="75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2-B155-43F8-B402-A2188328260D}"/>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4-B155-43F8-B402-A2188328260D}"/>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SNDM'!$AJ$103:$AJ$104</c:f>
              <c:strCache>
                <c:ptCount val="2"/>
                <c:pt idx="0">
                  <c:v>O.S 1.1</c:v>
                </c:pt>
                <c:pt idx="1">
                  <c:v>O.S 1.2</c:v>
                </c:pt>
              </c:strCache>
            </c:strRef>
          </c:cat>
          <c:val>
            <c:numRef>
              <c:f>'Matrica Vjetore SNDM'!$AL$103:$AL$104</c:f>
              <c:numCache>
                <c:formatCode>General</c:formatCode>
                <c:ptCount val="2"/>
                <c:pt idx="0">
                  <c:v>6</c:v>
                </c:pt>
                <c:pt idx="1">
                  <c:v>1</c:v>
                </c:pt>
              </c:numCache>
            </c:numRef>
          </c:val>
          <c:extLst>
            <c:ext xmlns:c16="http://schemas.microsoft.com/office/drawing/2014/chart" uri="{C3380CC4-5D6E-409C-BE32-E72D297353CC}">
              <c16:uniqueId val="{00000005-B155-43F8-B402-A2188328260D}"/>
            </c:ext>
          </c:extLst>
        </c:ser>
        <c:ser>
          <c:idx val="2"/>
          <c:order val="2"/>
          <c:tx>
            <c:strRef>
              <c:f>'Matrica Vjetore SNDM'!$AM$102</c:f>
              <c:strCache>
                <c:ptCount val="1"/>
                <c:pt idx="0">
                  <c:v>Të pazbatuara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'Matrica Vjetore SNDM'!$AJ$103:$AJ$104</c:f>
              <c:strCache>
                <c:ptCount val="2"/>
                <c:pt idx="0">
                  <c:v>O.S 1.1</c:v>
                </c:pt>
                <c:pt idx="1">
                  <c:v>O.S 1.2</c:v>
                </c:pt>
              </c:strCache>
            </c:strRef>
          </c:cat>
          <c:val>
            <c:numRef>
              <c:f>'Matrica Vjetore SNDM'!$AM$103:$AM$104</c:f>
              <c:numCache>
                <c:formatCode>General</c:formatCode>
                <c:ptCount val="2"/>
                <c:pt idx="0">
                  <c:v>1</c:v>
                </c:pt>
                <c:pt idx="1">
                  <c:v>1</c:v>
                </c:pt>
              </c:numCache>
            </c:numRef>
          </c:val>
          <c:extLst>
            <c:ext xmlns:c16="http://schemas.microsoft.com/office/drawing/2014/chart" uri="{C3380CC4-5D6E-409C-BE32-E72D297353CC}">
              <c16:uniqueId val="{00000006-B155-43F8-B402-A2188328260D}"/>
            </c:ext>
          </c:extLst>
        </c:ser>
        <c:dLbls>
          <c:showLegendKey val="0"/>
          <c:showVal val="1"/>
          <c:showCatName val="0"/>
          <c:showSerName val="0"/>
          <c:showPercent val="0"/>
          <c:showBubbleSize val="0"/>
        </c:dLbls>
        <c:gapWidth val="150"/>
        <c:overlap val="100"/>
        <c:axId val="151140416"/>
        <c:axId val="151142376"/>
      </c:barChart>
      <c:catAx>
        <c:axId val="151140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1142376"/>
        <c:crosses val="autoZero"/>
        <c:auto val="1"/>
        <c:lblAlgn val="ctr"/>
        <c:lblOffset val="100"/>
        <c:noMultiLvlLbl val="0"/>
      </c:catAx>
      <c:valAx>
        <c:axId val="151142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114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c283e2a-264c-4c6d-a585-259165e96a3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Objektivi Specifik 1.1 10 MASA</a:t>
            </a:r>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spPr>
            <a:solidFill>
              <a:srgbClr val="94C8BD"/>
            </a:solidFill>
          </c:spPr>
          <c:dPt>
            <c:idx val="0"/>
            <c:bubble3D val="0"/>
            <c:spPr>
              <a:solidFill>
                <a:srgbClr val="94C8BD"/>
              </a:solidFill>
              <a:ln w="19050">
                <a:solidFill>
                  <a:schemeClr val="lt1"/>
                </a:solidFill>
              </a:ln>
              <a:effectLst/>
            </c:spPr>
            <c:extLst>
              <c:ext xmlns:c16="http://schemas.microsoft.com/office/drawing/2014/chart" uri="{C3380CC4-5D6E-409C-BE32-E72D297353CC}">
                <c16:uniqueId val="{00000001-E1FA-4B61-90E0-0C697618AB7E}"/>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E1FA-4B61-90E0-0C697618AB7E}"/>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E1FA-4B61-90E0-0C697618AB7E}"/>
              </c:ext>
            </c:extLst>
          </c:dPt>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SNDM'!$AK$3:$AM$3</c:f>
              <c:numCache>
                <c:formatCode>0.0%</c:formatCode>
                <c:ptCount val="3"/>
                <c:pt idx="0">
                  <c:v>0.25</c:v>
                </c:pt>
                <c:pt idx="1">
                  <c:v>0.5</c:v>
                </c:pt>
                <c:pt idx="2">
                  <c:v>8.3333333333333329E-2</c:v>
                </c:pt>
              </c:numCache>
            </c:numRef>
          </c:val>
          <c:extLst>
            <c:ext xmlns:c16="http://schemas.microsoft.com/office/drawing/2014/chart" uri="{C3380CC4-5D6E-409C-BE32-E72D297353CC}">
              <c16:uniqueId val="{00000006-E1FA-4B61-90E0-0C697618AB7E}"/>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4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Objektivi Specifik 1.2 2 MASA</a:t>
            </a:r>
          </a:p>
        </c:rich>
      </c:tx>
      <c:overlay val="0"/>
      <c:spPr>
        <a:noFill/>
        <a:ln>
          <a:noFill/>
        </a:ln>
        <a:effectLst/>
      </c:spPr>
      <c:txPr>
        <a:bodyPr rot="0" spcFirstLastPara="1" vertOverflow="ellipsis" vert="horz" wrap="square" anchor="ctr" anchorCtr="1"/>
        <a:lstStyle/>
        <a:p>
          <a:pPr>
            <a:defRPr lang="en-US" sz="144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doughnutChart>
        <c:varyColors val="1"/>
        <c:ser>
          <c:idx val="0"/>
          <c:order val="0"/>
          <c:spPr>
            <a:solidFill>
              <a:schemeClr val="tx1">
                <a:lumMod val="50000"/>
                <a:lumOff val="50000"/>
              </a:schemeClr>
            </a:solidFill>
          </c:spPr>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BAF4-4AEA-9446-C5969BC8B006}"/>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BAF4-4AEA-9446-C5969BC8B006}"/>
              </c:ext>
            </c:extLst>
          </c:dPt>
          <c:dLbls>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SNDM'!$AL$1:$AM$1</c:f>
              <c:strCache>
                <c:ptCount val="2"/>
                <c:pt idx="0">
                  <c:v>Masa në zbatim </c:v>
                </c:pt>
                <c:pt idx="1">
                  <c:v>Masa të pazbatuara</c:v>
                </c:pt>
              </c:strCache>
            </c:strRef>
          </c:cat>
          <c:val>
            <c:numRef>
              <c:f>'Matrica Vjetore SNDM'!$AL$14:$AM$14</c:f>
              <c:numCache>
                <c:formatCode>0.0%</c:formatCode>
                <c:ptCount val="2"/>
                <c:pt idx="0">
                  <c:v>0.5</c:v>
                </c:pt>
                <c:pt idx="1">
                  <c:v>0.5</c:v>
                </c:pt>
              </c:numCache>
            </c:numRef>
          </c:val>
          <c:extLst>
            <c:ext xmlns:c16="http://schemas.microsoft.com/office/drawing/2014/chart" uri="{C3380CC4-5D6E-409C-BE32-E72D297353CC}">
              <c16:uniqueId val="{00000004-BAF4-4AEA-9446-C5969BC8B006}"/>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5292abe-bac0-45fb-b56d-3ac5b8e931ca}"/>
      </c:ext>
    </c:extLst>
  </c:chart>
  <c:spPr>
    <a:solidFill>
      <a:schemeClr val="bg1"/>
    </a:solidFill>
    <a:ln w="9525" cap="flat" cmpd="sng" algn="ctr">
      <a:solidFill>
        <a:schemeClr val="tx1">
          <a:lumMod val="15000"/>
          <a:lumOff val="85000"/>
        </a:schemeClr>
      </a:solidFill>
      <a:round/>
    </a:ln>
    <a:effectLst/>
  </c:spPr>
  <c:txPr>
    <a:bodyPr/>
    <a:lstStyle/>
    <a:p>
      <a:pPr>
        <a:defRPr lang="en-US" sz="1200" b="1">
          <a:latin typeface="Times New Roman" panose="02020603050405020304" charset="0"/>
          <a:cs typeface="Times New Roman" panose="0202060305040502030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911832895887999"/>
          <c:y val="0.17171296296296301"/>
          <c:w val="0.40287467191601101"/>
          <c:h val="0.67145778652668398"/>
        </c:manualLayout>
      </c:layout>
      <c:doughnut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00F8-4BAF-8681-BAEF1B6411E3}"/>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00F8-4BAF-8681-BAEF1B6411E3}"/>
              </c:ext>
            </c:extLst>
          </c:dPt>
          <c:dPt>
            <c:idx val="2"/>
            <c:bubble3D val="0"/>
            <c:spPr>
              <a:solidFill>
                <a:srgbClr val="94C8BD"/>
              </a:solidFill>
              <a:ln w="19050">
                <a:solidFill>
                  <a:schemeClr val="lt1"/>
                </a:solidFill>
              </a:ln>
              <a:effectLst/>
            </c:spPr>
            <c:extLst>
              <c:ext xmlns:c16="http://schemas.microsoft.com/office/drawing/2014/chart" uri="{C3380CC4-5D6E-409C-BE32-E72D297353CC}">
                <c16:uniqueId val="{00000005-00F8-4BAF-8681-BAEF1B6411E3}"/>
              </c:ext>
            </c:extLst>
          </c:dPt>
          <c:dLbls>
            <c:dLbl>
              <c:idx val="0"/>
              <c:tx>
                <c:rich>
                  <a:bodyPr/>
                  <a:lstStyle/>
                  <a:p>
                    <a:fld id="{5B4CC466-183A-4C7C-BE96-18498508ED7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0F8-4BAF-8681-BAEF1B6411E3}"/>
                </c:ext>
              </c:extLst>
            </c:dLbl>
            <c:dLbl>
              <c:idx val="1"/>
              <c:tx>
                <c:rich>
                  <a:bodyPr/>
                  <a:lstStyle/>
                  <a:p>
                    <a:fld id="{F2B38C6C-BF3C-4157-8CCC-6379DD4196AC}"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0F8-4BAF-8681-BAEF1B6411E3}"/>
                </c:ext>
              </c:extLst>
            </c:dLbl>
            <c:dLbl>
              <c:idx val="2"/>
              <c:tx>
                <c:rich>
                  <a:bodyPr/>
                  <a:lstStyle/>
                  <a:p>
                    <a:fld id="{4D636087-D7F3-4DC5-81C0-21EC2830E936}"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0F8-4BAF-8681-BAEF1B6411E3}"/>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'Matrica Vjetore SNDM'!$AK$1:$AM$1</c:f>
              <c:strCache>
                <c:ptCount val="3"/>
                <c:pt idx="0">
                  <c:v>Masa të zbatuara</c:v>
                </c:pt>
                <c:pt idx="1">
                  <c:v>Masa në zbatim </c:v>
                </c:pt>
                <c:pt idx="2">
                  <c:v>Masa të pazbatuara</c:v>
                </c:pt>
              </c:strCache>
            </c:strRef>
          </c:cat>
          <c:val>
            <c:numRef>
              <c:f>'Matrica Vjetore SNDM'!$AK$18:$AM$18</c:f>
              <c:numCache>
                <c:formatCode>0%</c:formatCode>
                <c:ptCount val="3"/>
                <c:pt idx="0" formatCode="0.0%">
                  <c:v>0.25</c:v>
                </c:pt>
                <c:pt idx="1">
                  <c:v>0.5</c:v>
                </c:pt>
                <c:pt idx="2">
                  <c:v>0.25</c:v>
                </c:pt>
              </c:numCache>
            </c:numRef>
          </c:val>
          <c:extLst>
            <c:ext xmlns:c16="http://schemas.microsoft.com/office/drawing/2014/chart" uri="{C3380CC4-5D6E-409C-BE32-E72D297353CC}">
              <c16:uniqueId val="{00000006-00F8-4BAF-8681-BAEF1B6411E3}"/>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4.8108923884514397E-2"/>
          <c:y val="0.84953835085335105"/>
          <c:w val="0.92878215223097105"/>
          <c:h val="0.109852512090811"/>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ccc1d4c-8d5d-4af0-8b9d-ab8bff768139}"/>
      </c:ext>
    </c:extLst>
  </c:chart>
  <c:spPr>
    <a:solidFill>
      <a:schemeClr val="bg1"/>
    </a:solidFill>
    <a:ln w="9525" cap="flat" cmpd="sng" algn="ctr">
      <a:solidFill>
        <a:schemeClr val="tx1">
          <a:lumMod val="15000"/>
          <a:lumOff val="85000"/>
        </a:schemeClr>
      </a:solidFill>
      <a:round/>
    </a:ln>
    <a:effectLst/>
  </c:spPr>
  <c:txPr>
    <a:bodyPr/>
    <a:lstStyle/>
    <a:p>
      <a:pPr>
        <a:defRPr lang="en-US" sz="900" b="1">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62BA629EB44C49B515E1509134E0F6"/>
        <w:category>
          <w:name w:val="General"/>
          <w:gallery w:val="placeholder"/>
        </w:category>
        <w:types>
          <w:type w:val="bbPlcHdr"/>
        </w:types>
        <w:behaviors>
          <w:behavior w:val="content"/>
        </w:behaviors>
        <w:guid w:val="{FAC2E07D-5949-4493-BD4A-7BAC41BBE0F5}"/>
      </w:docPartPr>
      <w:docPartBody>
        <w:p w:rsidR="00AE5722" w:rsidRDefault="00AE5722">
          <w:pPr>
            <w:pStyle w:val="FE62BA629EB44C49B515E1509134E0F6"/>
          </w:pPr>
          <w:r>
            <w:rPr>
              <w:caps/>
              <w:color w:val="FFFFFF" w:themeColor="background1"/>
              <w:sz w:val="18"/>
              <w:szCs w:val="18"/>
            </w:rPr>
            <w:t>[Document title]</w:t>
          </w:r>
        </w:p>
      </w:docPartBody>
    </w:docPart>
    <w:docPart>
      <w:docPartPr>
        <w:name w:val="F2AF8CD4E8134536BA9FBB90E9A4C8C1"/>
        <w:category>
          <w:name w:val="General"/>
          <w:gallery w:val="placeholder"/>
        </w:category>
        <w:types>
          <w:type w:val="bbPlcHdr"/>
        </w:types>
        <w:behaviors>
          <w:behavior w:val="content"/>
        </w:behaviors>
        <w:guid w:val="{BB57345B-DA8B-4404-8A58-CB5EA0FBF874}"/>
      </w:docPartPr>
      <w:docPartBody>
        <w:p w:rsidR="00AE5722" w:rsidRDefault="00AE5722">
          <w:pPr>
            <w:pStyle w:val="F2AF8CD4E8134536BA9FBB90E9A4C8C1"/>
          </w:pPr>
          <w:r>
            <w:rPr>
              <w:caps/>
              <w:color w:val="FFFFFF" w:themeColor="background1"/>
              <w:sz w:val="18"/>
              <w:szCs w:val="18"/>
            </w:rPr>
            <w:t>[Author name]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89E" w:rsidRDefault="002B189E">
      <w:pPr>
        <w:spacing w:line="240" w:lineRule="auto"/>
      </w:pPr>
      <w:r>
        <w:separator/>
      </w:r>
    </w:p>
  </w:endnote>
  <w:endnote w:type="continuationSeparator" w:id="0">
    <w:p w:rsidR="002B189E" w:rsidRDefault="002B189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89E" w:rsidRDefault="002B189E">
      <w:pPr>
        <w:spacing w:after="0"/>
      </w:pPr>
      <w:r>
        <w:separator/>
      </w:r>
    </w:p>
  </w:footnote>
  <w:footnote w:type="continuationSeparator" w:id="0">
    <w:p w:rsidR="002B189E" w:rsidRDefault="002B189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DC"/>
    <w:rsid w:val="000F0863"/>
    <w:rsid w:val="00155E43"/>
    <w:rsid w:val="00250E92"/>
    <w:rsid w:val="00292777"/>
    <w:rsid w:val="002B189E"/>
    <w:rsid w:val="002B6A0A"/>
    <w:rsid w:val="00313E22"/>
    <w:rsid w:val="00416DAE"/>
    <w:rsid w:val="00452E12"/>
    <w:rsid w:val="00500152"/>
    <w:rsid w:val="00515F7E"/>
    <w:rsid w:val="005413E1"/>
    <w:rsid w:val="005A7405"/>
    <w:rsid w:val="005E355F"/>
    <w:rsid w:val="00611CF3"/>
    <w:rsid w:val="00624F7F"/>
    <w:rsid w:val="0064307B"/>
    <w:rsid w:val="006640FF"/>
    <w:rsid w:val="006F0256"/>
    <w:rsid w:val="007037DC"/>
    <w:rsid w:val="008331BE"/>
    <w:rsid w:val="0083576C"/>
    <w:rsid w:val="00880BFF"/>
    <w:rsid w:val="009C53F4"/>
    <w:rsid w:val="00A15295"/>
    <w:rsid w:val="00A81C8A"/>
    <w:rsid w:val="00AE5722"/>
    <w:rsid w:val="00C32779"/>
    <w:rsid w:val="00E84665"/>
    <w:rsid w:val="00EE2FC4"/>
    <w:rsid w:val="00F47C3C"/>
    <w:rsid w:val="00F97744"/>
    <w:rsid w:val="00FB765C"/>
    <w:rsid w:val="00FD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3399B034041E2B0535B7A8D0932C1">
    <w:name w:val="DE23399B034041E2B0535B7A8D0932C1"/>
    <w:qFormat/>
    <w:pPr>
      <w:spacing w:after="160" w:line="259" w:lineRule="auto"/>
    </w:pPr>
    <w:rPr>
      <w:sz w:val="22"/>
      <w:szCs w:val="22"/>
    </w:rPr>
  </w:style>
  <w:style w:type="paragraph" w:customStyle="1" w:styleId="FE62BA629EB44C49B515E1509134E0F6">
    <w:name w:val="FE62BA629EB44C49B515E1509134E0F6"/>
    <w:qFormat/>
    <w:pPr>
      <w:spacing w:after="160" w:line="259" w:lineRule="auto"/>
    </w:pPr>
    <w:rPr>
      <w:sz w:val="22"/>
      <w:szCs w:val="22"/>
    </w:rPr>
  </w:style>
  <w:style w:type="paragraph" w:customStyle="1" w:styleId="F2AF8CD4E8134536BA9FBB90E9A4C8C1">
    <w:name w:val="F2AF8CD4E8134536BA9FBB90E9A4C8C1"/>
    <w:qFormat/>
    <w:pPr>
      <w:spacing w:after="160" w:line="259" w:lineRule="auto"/>
    </w:pPr>
    <w:rPr>
      <w:sz w:val="22"/>
      <w:szCs w:val="22"/>
    </w:rPr>
  </w:style>
  <w:style w:type="paragraph" w:customStyle="1" w:styleId="E1B7639FFA624273B3D19E4381058FBD">
    <w:name w:val="E1B7639FFA624273B3D19E4381058FBD"/>
    <w:qFormat/>
    <w:pPr>
      <w:spacing w:after="160" w:line="259" w:lineRule="auto"/>
    </w:pPr>
    <w:rPr>
      <w:sz w:val="22"/>
      <w:szCs w:val="22"/>
    </w:rPr>
  </w:style>
  <w:style w:type="paragraph" w:customStyle="1" w:styleId="DFFCFC1FABBF443F8C91CC3A7AA2766E">
    <w:name w:val="DFFCFC1FABBF443F8C91CC3A7AA2766E"/>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47A70-B18B-4809-89B8-886E597E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15062</Words>
  <Characters>85857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DRAFT RAPORT MONITORIMI JANAR-dhjetor 2025</vt:lpstr>
    </vt:vector>
  </TitlesOfParts>
  <Company>AKSHI</Company>
  <LinksUpToDate>false</LinksUpToDate>
  <CharactersWithSpaces>100718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RAPORT MONITORIMI JANAR-dhjetor 2025</dc:title>
  <dc:creator>Ministria e drejtËsisË</dc:creator>
  <cp:lastModifiedBy>Anairda Arizaj</cp:lastModifiedBy>
  <cp:revision>2</cp:revision>
  <cp:lastPrinted>2025-12-10T12:38:00Z</cp:lastPrinted>
  <dcterms:created xsi:type="dcterms:W3CDTF">2026-05-08T08:29:00Z</dcterms:created>
  <dcterms:modified xsi:type="dcterms:W3CDTF">2026-05-08T08:29:00Z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LastSaved">
    <vt:filetime>2025-01-23T00:00:00Z</vt:filetime>
  </property>
  <property fmtid="{D5CDD505-2E9C-101B-9397-08002B2CF9AE}" pid="4" name="Producer">
    <vt:lpwstr>iLovePDF</vt:lpwstr>
  </property>
  <property fmtid="{D5CDD505-2E9C-101B-9397-08002B2CF9AE}" pid="5" name="KSOTemplateDocerSaveRecord">
    <vt:lpwstr>eyJoZGlkIjoiMzA3YTljNDY1ODU3Y2EwMWZhYTI4MDI0MTQ1ODAzMDUiLCJ1c2VySWQiOiI4ODEzOTk3MDIyNDAzIn0=</vt:lpwstr>
  </property>
  <property fmtid="{D5CDD505-2E9C-101B-9397-08002B2CF9AE}" pid="6" name="KSOProductBuildVer">
    <vt:lpwstr>1033-12.1.0.25862</vt:lpwstr>
  </property>
  <property fmtid="{D5CDD505-2E9C-101B-9397-08002B2CF9AE}" pid="7" name="ICV">
    <vt:lpwstr>B090FCA95B5248309DC63B80BBB58984_12</vt:lpwstr>
  </property>
</Properties>
</file>